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64F1B" w14:textId="77777777" w:rsidR="00721895" w:rsidRPr="00D864FA" w:rsidRDefault="00721895" w:rsidP="00721895">
      <w:pPr>
        <w:keepNext/>
        <w:spacing w:before="100" w:beforeAutospacing="1" w:after="58" w:line="240" w:lineRule="auto"/>
        <w:jc w:val="center"/>
        <w:outlineLvl w:val="0"/>
        <w:rPr>
          <w:rFonts w:ascii="Arial Narrow" w:eastAsia="Times New Roman" w:hAnsi="Arial Narrow" w:cs="Times New Roman"/>
          <w:b/>
          <w:bCs/>
          <w:kern w:val="36"/>
          <w:sz w:val="24"/>
          <w:szCs w:val="24"/>
          <w:lang w:val="ro-RO"/>
          <w14:ligatures w14:val="none"/>
        </w:rPr>
      </w:pPr>
      <w:r w:rsidRPr="00D864FA">
        <w:rPr>
          <w:rFonts w:ascii="Arial" w:eastAsia="Times New Roman" w:hAnsi="Arial" w:cs="Arial"/>
          <w:b/>
          <w:bCs/>
          <w:kern w:val="36"/>
          <w:sz w:val="24"/>
          <w:szCs w:val="24"/>
          <w:lang w:val="ro-RO"/>
          <w14:ligatures w14:val="none"/>
        </w:rPr>
        <w:t>​</w:t>
      </w:r>
      <w:r w:rsidRPr="00D864FA">
        <w:rPr>
          <w:rFonts w:ascii="Arial Narrow" w:eastAsia="Times New Roman" w:hAnsi="Arial Narrow" w:cs="Times New Roman"/>
          <w:b/>
          <w:bCs/>
          <w:kern w:val="36"/>
          <w:sz w:val="24"/>
          <w:szCs w:val="24"/>
          <w:lang w:val="ro-RO"/>
          <w14:ligatures w14:val="none"/>
        </w:rPr>
        <w:t>ANEXE /MODELE DE FORMULARE</w:t>
      </w:r>
    </w:p>
    <w:p w14:paraId="7BA577AD" w14:textId="77777777" w:rsidR="00721895" w:rsidRPr="00D864FA" w:rsidRDefault="00721895" w:rsidP="00721895">
      <w:pPr>
        <w:spacing w:before="245" w:after="240" w:line="240" w:lineRule="auto"/>
        <w:jc w:val="center"/>
        <w:rPr>
          <w:rFonts w:ascii="Arial Narrow" w:eastAsia="Times New Roman" w:hAnsi="Arial Narrow" w:cs="Times New Roman"/>
          <w:kern w:val="0"/>
          <w:sz w:val="24"/>
          <w:szCs w:val="24"/>
          <w:lang w:val="ro-RO"/>
          <w14:ligatures w14:val="none"/>
        </w:rPr>
      </w:pPr>
    </w:p>
    <w:p w14:paraId="15ED22E2" w14:textId="77777777" w:rsidR="00721895" w:rsidRPr="00D864FA" w:rsidRDefault="00721895" w:rsidP="00721895">
      <w:pPr>
        <w:spacing w:before="100" w:beforeAutospacing="1" w:after="0" w:line="276" w:lineRule="auto"/>
        <w:ind w:left="360"/>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Anexa nr. 1 – Formular de ofertă</w:t>
      </w:r>
    </w:p>
    <w:p w14:paraId="455FF578" w14:textId="77777777" w:rsidR="00721895" w:rsidRPr="00D864FA" w:rsidRDefault="00721895" w:rsidP="00721895">
      <w:pPr>
        <w:spacing w:before="100" w:beforeAutospacing="1" w:after="0" w:line="276" w:lineRule="auto"/>
        <w:ind w:left="360"/>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 xml:space="preserve">Anexa nr. 2 – Centralizator de prețuri </w:t>
      </w:r>
    </w:p>
    <w:p w14:paraId="22CB61A6" w14:textId="77777777" w:rsidR="00721895" w:rsidRPr="00D864FA" w:rsidRDefault="00721895" w:rsidP="00721895">
      <w:pPr>
        <w:spacing w:before="100" w:beforeAutospacing="1" w:after="0" w:line="276" w:lineRule="auto"/>
        <w:ind w:left="360"/>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 xml:space="preserve">Anexa nr. 3 – Formular propunere tehnică </w:t>
      </w:r>
    </w:p>
    <w:p w14:paraId="62DB3B3B" w14:textId="77777777" w:rsidR="00721895" w:rsidRPr="00D864FA" w:rsidRDefault="00721895" w:rsidP="00721895">
      <w:pPr>
        <w:spacing w:before="100" w:beforeAutospacing="1" w:after="0" w:line="276" w:lineRule="auto"/>
        <w:ind w:left="360"/>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 xml:space="preserve">Anexa nr. 4 – Lista locaţiilor </w:t>
      </w:r>
    </w:p>
    <w:p w14:paraId="0F7C3CC0" w14:textId="77777777" w:rsidR="00721895" w:rsidRPr="00D864FA" w:rsidRDefault="00721895" w:rsidP="00721895">
      <w:pPr>
        <w:spacing w:before="100" w:beforeAutospacing="1" w:after="0" w:line="276" w:lineRule="auto"/>
        <w:ind w:left="360"/>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Anexa nr. 5 – Model scrisoare de garanţie bancară pentru participare la procedura de atribuire a contractului de achiziţie publică</w:t>
      </w:r>
    </w:p>
    <w:p w14:paraId="2C333DF6" w14:textId="77777777" w:rsidR="00721895" w:rsidRPr="00D864FA" w:rsidRDefault="00721895" w:rsidP="00721895">
      <w:pPr>
        <w:spacing w:before="100" w:beforeAutospacing="1" w:after="0" w:line="276" w:lineRule="auto"/>
        <w:ind w:left="360"/>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Anexa nr. 6 – Model scrisoare de garanţie bancară de bună execuţie</w:t>
      </w:r>
    </w:p>
    <w:p w14:paraId="48268210" w14:textId="77777777" w:rsidR="00721895" w:rsidRPr="00D864FA" w:rsidRDefault="00721895" w:rsidP="00721895">
      <w:pPr>
        <w:spacing w:before="100" w:beforeAutospacing="1" w:after="0" w:line="276" w:lineRule="auto"/>
        <w:rPr>
          <w:rFonts w:ascii="Arial Narrow" w:eastAsia="Times New Roman" w:hAnsi="Arial Narrow" w:cs="Times New Roman"/>
          <w:b/>
          <w:bCs/>
          <w:kern w:val="0"/>
          <w:sz w:val="24"/>
          <w:szCs w:val="24"/>
          <w:lang w:val="ro-RO"/>
          <w14:ligatures w14:val="none"/>
        </w:rPr>
      </w:pPr>
    </w:p>
    <w:p w14:paraId="08588E43" w14:textId="77777777" w:rsidR="00721895" w:rsidRPr="00D864FA" w:rsidRDefault="00721895" w:rsidP="00721895">
      <w:pPr>
        <w:spacing w:before="100" w:beforeAutospacing="1" w:after="0" w:line="276" w:lineRule="auto"/>
        <w:rPr>
          <w:rFonts w:ascii="Arial Narrow" w:eastAsia="Times New Roman" w:hAnsi="Arial Narrow" w:cs="Times New Roman"/>
          <w:b/>
          <w:bCs/>
          <w:kern w:val="0"/>
          <w:sz w:val="24"/>
          <w:szCs w:val="24"/>
          <w:lang w:val="ro-RO"/>
          <w14:ligatures w14:val="none"/>
        </w:rPr>
      </w:pPr>
    </w:p>
    <w:p w14:paraId="485649C6" w14:textId="77777777" w:rsidR="00721895" w:rsidRPr="00D864FA" w:rsidRDefault="00721895" w:rsidP="00721895">
      <w:pPr>
        <w:spacing w:before="100" w:beforeAutospacing="1" w:after="0" w:line="276" w:lineRule="auto"/>
        <w:ind w:right="-14"/>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Calibri"/>
          <w:b/>
          <w:bCs/>
          <w:kern w:val="0"/>
          <w:sz w:val="24"/>
          <w:szCs w:val="24"/>
          <w:lang w:val="ro-RO"/>
          <w14:ligatures w14:val="none"/>
        </w:rPr>
        <w:t>Formular 1 – Declarație privind evitarea conflictului de interese (art. 59 și 60 din Legea nr. 98/2016, privind achizițiile publice, cu modificările și completările ulterioare)</w:t>
      </w:r>
    </w:p>
    <w:p w14:paraId="31591BEE" w14:textId="77777777" w:rsidR="00721895" w:rsidRPr="00D864FA" w:rsidRDefault="00721895" w:rsidP="00721895">
      <w:pPr>
        <w:spacing w:before="100" w:beforeAutospacing="1" w:after="0" w:line="276" w:lineRule="auto"/>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Formular 2 – Acord de subcontractare</w:t>
      </w:r>
    </w:p>
    <w:p w14:paraId="42913B9F" w14:textId="77777777" w:rsidR="00721895" w:rsidRPr="00D864FA" w:rsidRDefault="00721895" w:rsidP="00721895">
      <w:pPr>
        <w:spacing w:before="100" w:beforeAutospacing="1" w:after="0" w:line="276" w:lineRule="auto"/>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Formular 3 – Acord de asociere</w:t>
      </w:r>
    </w:p>
    <w:p w14:paraId="58A92B83" w14:textId="77777777" w:rsidR="00721895" w:rsidRPr="00D864FA" w:rsidRDefault="00721895" w:rsidP="00721895">
      <w:pPr>
        <w:spacing w:before="100" w:beforeAutospacing="1" w:after="0" w:line="276" w:lineRule="auto"/>
        <w:rPr>
          <w:rFonts w:ascii="Arial Narrow" w:eastAsia="Times New Roman" w:hAnsi="Arial Narrow" w:cs="Times New Roman"/>
          <w:b/>
          <w:bCs/>
          <w:kern w:val="0"/>
          <w:sz w:val="24"/>
          <w:szCs w:val="24"/>
          <w14:ligatures w14:val="none"/>
        </w:rPr>
      </w:pPr>
      <w:r w:rsidRPr="00D864FA">
        <w:rPr>
          <w:rFonts w:ascii="Arial Narrow" w:eastAsia="Times New Roman" w:hAnsi="Arial Narrow" w:cs="Times New Roman"/>
          <w:b/>
          <w:bCs/>
          <w:kern w:val="0"/>
          <w:sz w:val="24"/>
          <w:szCs w:val="24"/>
          <w:lang w:val="ro-RO"/>
          <w14:ligatures w14:val="none"/>
        </w:rPr>
        <w:t>Formular 4 – A</w:t>
      </w:r>
      <w:r w:rsidRPr="00D864FA">
        <w:rPr>
          <w:rFonts w:ascii="Arial Narrow" w:eastAsia="Times New Roman" w:hAnsi="Arial Narrow" w:cs="Times New Roman"/>
          <w:b/>
          <w:bCs/>
          <w:spacing w:val="-2"/>
          <w:kern w:val="0"/>
          <w:sz w:val="24"/>
          <w:szCs w:val="24"/>
          <w:lang w:val="ro-RO"/>
          <w14:ligatures w14:val="none"/>
        </w:rPr>
        <w:t>ngajament ferm privind susţinerea tehnică şi profesională a ofertantului</w:t>
      </w:r>
    </w:p>
    <w:p w14:paraId="6CF717E1" w14:textId="77777777" w:rsidR="00721895" w:rsidRPr="00D864FA" w:rsidRDefault="00721895" w:rsidP="00721895">
      <w:pPr>
        <w:spacing w:before="100" w:beforeAutospacing="1" w:after="0" w:line="276" w:lineRule="auto"/>
        <w:rPr>
          <w:rFonts w:ascii="Arial Narrow" w:eastAsia="Times New Roman" w:hAnsi="Arial Narrow" w:cs="Times New Roman"/>
          <w:b/>
          <w:bCs/>
          <w:kern w:val="0"/>
          <w:sz w:val="24"/>
          <w:szCs w:val="24"/>
          <w14:ligatures w14:val="none"/>
        </w:rPr>
      </w:pPr>
      <w:r w:rsidRPr="00D864FA">
        <w:rPr>
          <w:rFonts w:ascii="Arial Narrow" w:eastAsia="Times New Roman" w:hAnsi="Arial Narrow" w:cs="Times New Roman"/>
          <w:b/>
          <w:bCs/>
          <w:kern w:val="0"/>
          <w:sz w:val="24"/>
          <w:szCs w:val="24"/>
          <w:lang w:val="ro-RO"/>
          <w14:ligatures w14:val="none"/>
        </w:rPr>
        <w:t>Formular 5 – Declaraţie referitoare la condiţiile mediului, social şi al relaţiilor de muncă</w:t>
      </w:r>
    </w:p>
    <w:p w14:paraId="5E5C0407" w14:textId="77777777" w:rsidR="00721895" w:rsidRPr="00D864FA" w:rsidRDefault="00721895" w:rsidP="00721895">
      <w:pPr>
        <w:spacing w:before="100" w:beforeAutospacing="1" w:after="0" w:line="276" w:lineRule="auto"/>
        <w:rPr>
          <w:rFonts w:ascii="Arial Narrow" w:eastAsia="Times New Roman" w:hAnsi="Arial Narrow" w:cs="Times New Roman"/>
          <w:b/>
          <w:bCs/>
          <w:kern w:val="0"/>
          <w:sz w:val="24"/>
          <w:szCs w:val="24"/>
          <w14:ligatures w14:val="none"/>
        </w:rPr>
      </w:pPr>
      <w:r w:rsidRPr="00D864FA">
        <w:rPr>
          <w:rFonts w:ascii="Arial Narrow" w:eastAsia="Times New Roman" w:hAnsi="Arial Narrow" w:cs="Times New Roman"/>
          <w:b/>
          <w:bCs/>
          <w:kern w:val="0"/>
          <w:sz w:val="24"/>
          <w:szCs w:val="24"/>
          <w:lang w:val="ro-RO"/>
          <w14:ligatures w14:val="none"/>
        </w:rPr>
        <w:t>Formular 6 – Declaraţie privind partea/ părțile din propunerea tehnică și financiară care au caracter confidențial</w:t>
      </w:r>
    </w:p>
    <w:p w14:paraId="0B1372F6" w14:textId="77777777" w:rsidR="00721895" w:rsidRPr="00D864FA" w:rsidRDefault="00721895" w:rsidP="00721895">
      <w:pPr>
        <w:spacing w:before="100" w:beforeAutospacing="1" w:after="0" w:line="276" w:lineRule="auto"/>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 xml:space="preserve">Formular 7 – Împuternicire </w:t>
      </w:r>
    </w:p>
    <w:p w14:paraId="7C8DB638" w14:textId="77777777" w:rsidR="00FC4C01" w:rsidRPr="00D864FA" w:rsidRDefault="00FC4C01" w:rsidP="00FC4C01">
      <w:pPr>
        <w:widowControl w:val="0"/>
        <w:suppressAutoHyphens/>
        <w:spacing w:after="0" w:line="240" w:lineRule="auto"/>
        <w:jc w:val="both"/>
        <w:rPr>
          <w:rFonts w:ascii="Arial Narrow" w:eastAsia="Lucida Sans Unicode" w:hAnsi="Arial Narrow" w:cs="Arial Narrow"/>
          <w:b/>
          <w:sz w:val="24"/>
          <w:szCs w:val="24"/>
          <w:lang w:eastAsia="zh-CN"/>
        </w:rPr>
      </w:pPr>
      <w:r w:rsidRPr="00D864FA">
        <w:rPr>
          <w:rFonts w:ascii="Arial Narrow" w:eastAsia="Lucida Sans Unicode" w:hAnsi="Arial Narrow" w:cs="Arial Narrow"/>
          <w:b/>
          <w:sz w:val="24"/>
          <w:szCs w:val="24"/>
          <w:lang w:eastAsia="zh-CN"/>
        </w:rPr>
        <w:t xml:space="preserve">Formular 8 – </w:t>
      </w:r>
      <w:proofErr w:type="spellStart"/>
      <w:r w:rsidRPr="00D864FA">
        <w:rPr>
          <w:rFonts w:ascii="Arial Narrow" w:eastAsia="Lucida Sans Unicode" w:hAnsi="Arial Narrow" w:cs="Arial Narrow"/>
          <w:b/>
          <w:sz w:val="24"/>
          <w:szCs w:val="24"/>
          <w:lang w:eastAsia="zh-CN"/>
        </w:rPr>
        <w:t>Declarație</w:t>
      </w:r>
      <w:proofErr w:type="spellEnd"/>
      <w:r w:rsidRPr="00D864FA">
        <w:rPr>
          <w:rFonts w:ascii="Arial Narrow" w:eastAsia="Lucida Sans Unicode" w:hAnsi="Arial Narrow" w:cs="Arial Narrow"/>
          <w:b/>
          <w:sz w:val="24"/>
          <w:szCs w:val="24"/>
          <w:lang w:eastAsia="zh-CN"/>
        </w:rPr>
        <w:t xml:space="preserve">  </w:t>
      </w:r>
      <w:proofErr w:type="spellStart"/>
      <w:r w:rsidRPr="00D864FA">
        <w:rPr>
          <w:rFonts w:ascii="Arial Narrow" w:eastAsia="Lucida Sans Unicode" w:hAnsi="Arial Narrow" w:cs="Arial Narrow"/>
          <w:b/>
          <w:sz w:val="24"/>
          <w:szCs w:val="24"/>
          <w:lang w:eastAsia="zh-CN"/>
        </w:rPr>
        <w:t>privind</w:t>
      </w:r>
      <w:proofErr w:type="spellEnd"/>
      <w:r w:rsidRPr="00D864FA">
        <w:rPr>
          <w:rFonts w:ascii="Arial Narrow" w:eastAsia="Lucida Sans Unicode" w:hAnsi="Arial Narrow" w:cs="Arial Narrow"/>
          <w:b/>
          <w:sz w:val="24"/>
          <w:szCs w:val="24"/>
          <w:lang w:eastAsia="zh-CN"/>
        </w:rPr>
        <w:t xml:space="preserve"> </w:t>
      </w:r>
      <w:proofErr w:type="spellStart"/>
      <w:r w:rsidRPr="00D864FA">
        <w:rPr>
          <w:rFonts w:ascii="Arial Narrow" w:eastAsia="Lucida Sans Unicode" w:hAnsi="Arial Narrow" w:cs="Arial Narrow"/>
          <w:b/>
          <w:sz w:val="24"/>
          <w:szCs w:val="24"/>
          <w:lang w:eastAsia="zh-CN"/>
        </w:rPr>
        <w:t>acceptarea</w:t>
      </w:r>
      <w:proofErr w:type="spellEnd"/>
      <w:r w:rsidRPr="00D864FA">
        <w:rPr>
          <w:rFonts w:ascii="Arial Narrow" w:eastAsia="Lucida Sans Unicode" w:hAnsi="Arial Narrow" w:cs="Arial Narrow"/>
          <w:b/>
          <w:sz w:val="24"/>
          <w:szCs w:val="24"/>
          <w:lang w:eastAsia="zh-CN"/>
        </w:rPr>
        <w:t xml:space="preserve"> </w:t>
      </w:r>
      <w:proofErr w:type="spellStart"/>
      <w:r w:rsidRPr="00D864FA">
        <w:rPr>
          <w:rFonts w:ascii="Arial Narrow" w:eastAsia="Lucida Sans Unicode" w:hAnsi="Arial Narrow" w:cs="Arial Narrow"/>
          <w:b/>
          <w:sz w:val="24"/>
          <w:szCs w:val="24"/>
          <w:lang w:eastAsia="zh-CN"/>
        </w:rPr>
        <w:t>clauzelor</w:t>
      </w:r>
      <w:proofErr w:type="spellEnd"/>
      <w:r w:rsidRPr="00D864FA">
        <w:rPr>
          <w:rFonts w:ascii="Arial Narrow" w:eastAsia="Lucida Sans Unicode" w:hAnsi="Arial Narrow" w:cs="Arial Narrow"/>
          <w:b/>
          <w:sz w:val="24"/>
          <w:szCs w:val="24"/>
          <w:lang w:eastAsia="zh-CN"/>
        </w:rPr>
        <w:t xml:space="preserve"> </w:t>
      </w:r>
      <w:proofErr w:type="spellStart"/>
      <w:r w:rsidRPr="00D864FA">
        <w:rPr>
          <w:rFonts w:ascii="Arial Narrow" w:eastAsia="Lucida Sans Unicode" w:hAnsi="Arial Narrow" w:cs="Arial Narrow"/>
          <w:b/>
          <w:sz w:val="24"/>
          <w:szCs w:val="24"/>
          <w:lang w:eastAsia="zh-CN"/>
        </w:rPr>
        <w:t>contractuale</w:t>
      </w:r>
      <w:proofErr w:type="spellEnd"/>
    </w:p>
    <w:p w14:paraId="5CAD39C2" w14:textId="77777777" w:rsidR="00FC4C01" w:rsidRPr="00D864FA" w:rsidRDefault="00FC4C01" w:rsidP="00721895">
      <w:pPr>
        <w:spacing w:before="100" w:beforeAutospacing="1" w:after="0" w:line="276" w:lineRule="auto"/>
        <w:rPr>
          <w:rFonts w:ascii="Arial Narrow" w:eastAsia="Times New Roman" w:hAnsi="Arial Narrow" w:cs="Times New Roman"/>
          <w:b/>
          <w:bCs/>
          <w:kern w:val="0"/>
          <w:sz w:val="24"/>
          <w:szCs w:val="24"/>
          <w:lang w:val="ro-RO"/>
          <w14:ligatures w14:val="none"/>
        </w:rPr>
      </w:pPr>
    </w:p>
    <w:p w14:paraId="042E08DC" w14:textId="77777777" w:rsidR="00721895" w:rsidRPr="00D864FA" w:rsidRDefault="00721895" w:rsidP="00721895">
      <w:pPr>
        <w:spacing w:before="100" w:beforeAutospacing="1" w:after="0" w:line="276" w:lineRule="auto"/>
        <w:rPr>
          <w:rFonts w:ascii="Arial Narrow" w:eastAsia="Times New Roman" w:hAnsi="Arial Narrow" w:cs="Times New Roman"/>
          <w:kern w:val="0"/>
          <w:sz w:val="24"/>
          <w:szCs w:val="24"/>
          <w:lang w:val="ro-RO"/>
          <w14:ligatures w14:val="none"/>
        </w:rPr>
      </w:pPr>
    </w:p>
    <w:p w14:paraId="751689F4"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7CB75205"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2E5D7306" w14:textId="77777777" w:rsidR="00593F66" w:rsidRPr="00D864FA" w:rsidRDefault="00593F66"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2968984C" w14:textId="77777777" w:rsidR="00593F66" w:rsidRPr="00D864FA" w:rsidRDefault="00593F66"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2A0D6B1B" w14:textId="77777777" w:rsidR="00593F66" w:rsidRPr="00D864FA" w:rsidRDefault="00593F66"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4C0D9504" w14:textId="77777777" w:rsidR="00721895" w:rsidRPr="00D864FA" w:rsidRDefault="00721895" w:rsidP="00721895">
      <w:pPr>
        <w:spacing w:before="100" w:beforeAutospacing="1" w:after="0" w:line="240" w:lineRule="auto"/>
        <w:jc w:val="right"/>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lastRenderedPageBreak/>
        <w:t>Anexa nr. 1</w:t>
      </w:r>
    </w:p>
    <w:p w14:paraId="401AA800"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lang w:val="ro-RO"/>
          <w14:ligatures w14:val="none"/>
        </w:rPr>
      </w:pPr>
    </w:p>
    <w:p w14:paraId="59ABD0E7"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OFERTANTUL: Înregistrat la sediul autorităţii contractante</w:t>
      </w:r>
    </w:p>
    <w:p w14:paraId="2F7A2402" w14:textId="77777777" w:rsidR="00721895" w:rsidRPr="00D864FA" w:rsidRDefault="00721895" w:rsidP="00721895">
      <w:pPr>
        <w:spacing w:before="100" w:beforeAutospacing="1" w:after="0" w:line="240" w:lineRule="auto"/>
        <w:ind w:right="562"/>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i/>
          <w:iCs/>
          <w:kern w:val="0"/>
          <w:sz w:val="24"/>
          <w:szCs w:val="24"/>
          <w:lang w:val="ro-RO"/>
          <w14:ligatures w14:val="none"/>
        </w:rPr>
        <w:t xml:space="preserve">(Denumire) </w:t>
      </w:r>
      <w:r w:rsidRPr="00D864FA">
        <w:rPr>
          <w:rFonts w:ascii="Arial Narrow" w:eastAsia="Times New Roman" w:hAnsi="Arial Narrow" w:cs="Times New Roman"/>
          <w:kern w:val="0"/>
          <w:sz w:val="24"/>
          <w:szCs w:val="24"/>
          <w:lang w:val="ro-RO"/>
          <w14:ligatures w14:val="none"/>
        </w:rPr>
        <w:t>nr. ........../..........</w:t>
      </w:r>
    </w:p>
    <w:p w14:paraId="71E70EFB" w14:textId="77777777" w:rsidR="00721895" w:rsidRPr="00D864FA" w:rsidRDefault="00721895" w:rsidP="00721895">
      <w:pPr>
        <w:spacing w:before="100" w:beforeAutospacing="1" w:after="0" w:line="240" w:lineRule="auto"/>
        <w:ind w:right="562"/>
        <w:jc w:val="center"/>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 xml:space="preserve">Formular de ofertă </w:t>
      </w:r>
    </w:p>
    <w:p w14:paraId="48369BEF" w14:textId="77777777" w:rsidR="00721895" w:rsidRPr="00D864FA" w:rsidRDefault="00721895" w:rsidP="00721895">
      <w:pPr>
        <w:spacing w:before="100" w:beforeAutospacing="1" w:after="0" w:line="240" w:lineRule="auto"/>
        <w:ind w:right="562"/>
        <w:jc w:val="center"/>
        <w:rPr>
          <w:rFonts w:ascii="Arial Narrow" w:eastAsia="Times New Roman" w:hAnsi="Arial Narrow" w:cs="Times New Roman"/>
          <w:kern w:val="0"/>
          <w:sz w:val="24"/>
          <w:szCs w:val="24"/>
          <w:lang w:val="ro-RO"/>
          <w14:ligatures w14:val="none"/>
        </w:rPr>
      </w:pPr>
    </w:p>
    <w:p w14:paraId="7208F743" w14:textId="77777777" w:rsidR="00721895" w:rsidRPr="00D864FA" w:rsidRDefault="00721895" w:rsidP="00721895">
      <w:pPr>
        <w:spacing w:before="100" w:beforeAutospacing="1" w:after="0" w:line="240" w:lineRule="auto"/>
        <w:ind w:right="562"/>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lang w:val="ro-RO"/>
          <w14:ligatures w14:val="none"/>
        </w:rPr>
        <w:t>Către,</w:t>
      </w:r>
    </w:p>
    <w:p w14:paraId="5D02C491" w14:textId="77777777" w:rsidR="00721895" w:rsidRPr="00D864FA" w:rsidRDefault="00721895" w:rsidP="00721895">
      <w:pPr>
        <w:spacing w:before="100" w:beforeAutospacing="1" w:after="0" w:line="240" w:lineRule="auto"/>
        <w:ind w:right="562"/>
        <w:jc w:val="center"/>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Oficiul Naţional al Registrului Comerţului</w:t>
      </w:r>
    </w:p>
    <w:p w14:paraId="6900A52C" w14:textId="77777777" w:rsidR="00721895" w:rsidRPr="00D864FA" w:rsidRDefault="00721895" w:rsidP="00CD2574">
      <w:pPr>
        <w:numPr>
          <w:ilvl w:val="6"/>
          <w:numId w:val="1"/>
        </w:numPr>
        <w:tabs>
          <w:tab w:val="clear" w:pos="5040"/>
        </w:tabs>
        <w:spacing w:before="100" w:beforeAutospacing="1" w:after="144" w:line="240" w:lineRule="auto"/>
        <w:ind w:left="-540" w:right="-14" w:firstLine="0"/>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lang w:val="ro-RO"/>
          <w14:ligatures w14:val="none"/>
        </w:rPr>
        <w:t xml:space="preserve">Examinând documentaţia pentru atribuirea acordului – cadru, subsemnaţii, reprezentanţi ai ofertantului ………………………………….…………... </w:t>
      </w:r>
      <w:r w:rsidRPr="00D864FA">
        <w:rPr>
          <w:rFonts w:ascii="Arial Narrow" w:eastAsia="Times New Roman" w:hAnsi="Arial Narrow" w:cs="Times New Roman"/>
          <w:i/>
          <w:iCs/>
          <w:kern w:val="0"/>
          <w:sz w:val="24"/>
          <w:szCs w:val="24"/>
          <w:lang w:val="ro-RO"/>
          <w14:ligatures w14:val="none"/>
        </w:rPr>
        <w:t>(denumirea ofertantului)</w:t>
      </w:r>
      <w:r w:rsidRPr="00D864FA">
        <w:rPr>
          <w:rFonts w:ascii="Arial Narrow" w:eastAsia="Times New Roman" w:hAnsi="Arial Narrow" w:cs="Times New Roman"/>
          <w:kern w:val="0"/>
          <w:sz w:val="24"/>
          <w:szCs w:val="24"/>
          <w:lang w:val="ro-RO"/>
          <w14:ligatures w14:val="none"/>
        </w:rPr>
        <w:t xml:space="preserve">, ne oferim ca, în conformitate cu prevederile şi cerinţele cuprinse în documentaţia mai sus menţionată, să prestăm </w:t>
      </w:r>
      <w:r w:rsidRPr="00D864FA">
        <w:rPr>
          <w:rFonts w:ascii="Arial Narrow" w:eastAsia="Times New Roman" w:hAnsi="Arial Narrow" w:cs="Times New Roman"/>
          <w:kern w:val="0"/>
          <w:sz w:val="24"/>
          <w:szCs w:val="24"/>
          <w:lang w:val="pt-BR"/>
          <w14:ligatures w14:val="none"/>
        </w:rPr>
        <w:t>servicii de păstrare și gestionare a cutiilor cu documente și servicii conexe pentru Oficiul Național al Registrului Comerțului – sediul central și oficiile registrului comerțului de pe lângă tribunale</w:t>
      </w:r>
      <w:r w:rsidRPr="00D864FA">
        <w:rPr>
          <w:rFonts w:ascii="Arial Narrow" w:eastAsia="Times New Roman" w:hAnsi="Arial Narrow" w:cs="Times New Roman"/>
          <w:kern w:val="0"/>
          <w:sz w:val="24"/>
          <w:szCs w:val="24"/>
          <w:lang w:val="ro-RO"/>
          <w14:ligatures w14:val="none"/>
        </w:rPr>
        <w:t xml:space="preserve">, pentru suma totală de (suma în litere şi în cifre)………………………..lei fără TVA, la care se adaugă (suma în litere şi în cifre)…………..lei, reprezentând taxa pe valoarea adăugată. </w:t>
      </w:r>
    </w:p>
    <w:p w14:paraId="58CD7076" w14:textId="77777777" w:rsidR="00721895" w:rsidRPr="00D864FA" w:rsidRDefault="00721895" w:rsidP="00CD2574">
      <w:pPr>
        <w:numPr>
          <w:ilvl w:val="6"/>
          <w:numId w:val="1"/>
        </w:numPr>
        <w:tabs>
          <w:tab w:val="clear" w:pos="5040"/>
        </w:tabs>
        <w:spacing w:before="100" w:beforeAutospacing="1" w:after="144" w:line="240" w:lineRule="auto"/>
        <w:ind w:left="-180" w:right="29"/>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lang w:val="ro-RO"/>
          <w14:ligatures w14:val="none"/>
        </w:rPr>
        <w:t>Ne angajăm să menţinem această ofertă valabilă pentru o durată de …..............………</w:t>
      </w:r>
      <w:r w:rsidRPr="00D864FA">
        <w:rPr>
          <w:rFonts w:ascii="Arial Narrow" w:eastAsia="Times New Roman" w:hAnsi="Arial Narrow" w:cs="Times New Roman"/>
          <w:i/>
          <w:iCs/>
          <w:kern w:val="0"/>
          <w:sz w:val="24"/>
          <w:szCs w:val="24"/>
          <w:lang w:val="ro-RO"/>
          <w14:ligatures w14:val="none"/>
        </w:rPr>
        <w:t>(durata în litere şi în cifre)</w:t>
      </w:r>
      <w:r w:rsidRPr="00D864FA">
        <w:rPr>
          <w:rFonts w:ascii="Arial Narrow" w:eastAsia="Times New Roman" w:hAnsi="Arial Narrow" w:cs="Times New Roman"/>
          <w:kern w:val="0"/>
          <w:sz w:val="24"/>
          <w:szCs w:val="24"/>
          <w:lang w:val="ro-RO"/>
          <w14:ligatures w14:val="none"/>
        </w:rPr>
        <w:t xml:space="preserve"> zile, respectiv până la data de................................. </w:t>
      </w:r>
      <w:r w:rsidRPr="00D864FA">
        <w:rPr>
          <w:rFonts w:ascii="Arial Narrow" w:eastAsia="Times New Roman" w:hAnsi="Arial Narrow" w:cs="Times New Roman"/>
          <w:i/>
          <w:iCs/>
          <w:kern w:val="0"/>
          <w:sz w:val="24"/>
          <w:szCs w:val="24"/>
          <w:lang w:val="ro-RO"/>
          <w14:ligatures w14:val="none"/>
        </w:rPr>
        <w:t>(ziua/luna/anul)</w:t>
      </w:r>
      <w:r w:rsidRPr="00D864FA">
        <w:rPr>
          <w:rFonts w:ascii="Arial Narrow" w:eastAsia="Times New Roman" w:hAnsi="Arial Narrow" w:cs="Times New Roman"/>
          <w:kern w:val="0"/>
          <w:sz w:val="24"/>
          <w:szCs w:val="24"/>
          <w:lang w:val="ro-RO"/>
          <w14:ligatures w14:val="none"/>
        </w:rPr>
        <w:t>, şi ea va rămâne obligatorie pentru noi şi poate fi acceptată oricând înainte de expirarea perioadei de valabilitate.</w:t>
      </w:r>
    </w:p>
    <w:p w14:paraId="5C6032C9" w14:textId="77777777" w:rsidR="00721895" w:rsidRPr="00D864FA" w:rsidRDefault="00721895" w:rsidP="00CD2574">
      <w:pPr>
        <w:numPr>
          <w:ilvl w:val="6"/>
          <w:numId w:val="1"/>
        </w:numPr>
        <w:tabs>
          <w:tab w:val="clear" w:pos="5040"/>
        </w:tabs>
        <w:spacing w:before="100" w:beforeAutospacing="1" w:after="144" w:line="240" w:lineRule="auto"/>
        <w:ind w:left="-180" w:right="43"/>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Până la încheierea şi semnarea acordului – cadru de achiziţie publică această ofertă, împreună cu comunicarea transmisă de dumneavoastră, prin care oferta noastră este stabilită câştigătoare, vor constitui un contract angajant între noi.</w:t>
      </w:r>
    </w:p>
    <w:p w14:paraId="718933A4" w14:textId="77777777" w:rsidR="00721895" w:rsidRPr="00D864FA" w:rsidRDefault="00721895" w:rsidP="00CD2574">
      <w:pPr>
        <w:numPr>
          <w:ilvl w:val="6"/>
          <w:numId w:val="1"/>
        </w:numPr>
        <w:tabs>
          <w:tab w:val="clear" w:pos="5040"/>
        </w:tabs>
        <w:spacing w:before="100" w:beforeAutospacing="1" w:after="144" w:line="240" w:lineRule="auto"/>
        <w:ind w:left="-90" w:right="562"/>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lang w:val="ro-RO"/>
          <w14:ligatures w14:val="none"/>
        </w:rPr>
        <w:t xml:space="preserve">Alături de oferta de bază </w:t>
      </w:r>
      <w:r w:rsidRPr="00D864FA">
        <w:rPr>
          <w:rFonts w:ascii="Arial Narrow" w:eastAsia="Times New Roman" w:hAnsi="Arial Narrow" w:cs="Times New Roman"/>
          <w:i/>
          <w:iCs/>
          <w:kern w:val="0"/>
          <w:sz w:val="24"/>
          <w:szCs w:val="24"/>
          <w:lang w:val="ro-RO"/>
          <w14:ligatures w14:val="none"/>
        </w:rPr>
        <w:t>(se bifează opţiunea corespunzătoare)</w:t>
      </w:r>
      <w:r w:rsidRPr="00D864FA">
        <w:rPr>
          <w:rFonts w:ascii="Arial Narrow" w:eastAsia="Times New Roman" w:hAnsi="Arial Narrow" w:cs="Times New Roman"/>
          <w:kern w:val="0"/>
          <w:sz w:val="24"/>
          <w:szCs w:val="24"/>
          <w:lang w:val="ro-RO"/>
          <w14:ligatures w14:val="none"/>
        </w:rPr>
        <w:t>:</w:t>
      </w:r>
    </w:p>
    <w:p w14:paraId="378F06A0" w14:textId="77777777" w:rsidR="00721895" w:rsidRPr="00D864FA" w:rsidRDefault="00721895" w:rsidP="00721895">
      <w:pPr>
        <w:spacing w:before="100" w:beforeAutospacing="1" w:after="144" w:line="240" w:lineRule="auto"/>
        <w:ind w:left="403" w:right="14"/>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 </w:t>
      </w:r>
      <w:r w:rsidRPr="00D864FA">
        <w:rPr>
          <w:rFonts w:ascii="Arial Narrow" w:eastAsia="Times New Roman" w:hAnsi="Arial Narrow" w:cs="Times New Roman"/>
          <w:kern w:val="0"/>
          <w:sz w:val="24"/>
          <w:szCs w:val="24"/>
          <w:lang w:val="ro-RO"/>
          <w14:ligatures w14:val="none"/>
        </w:rPr>
        <w:t>depunem ofertă alternativă, ale cărei detalii sunt prezentate într-un formular de ofertă separat, marcat în mod clar "alternativă";</w:t>
      </w:r>
    </w:p>
    <w:p w14:paraId="04FDFF45" w14:textId="77777777" w:rsidR="00721895" w:rsidRPr="00D864FA" w:rsidRDefault="00721895" w:rsidP="00721895">
      <w:pPr>
        <w:spacing w:before="100" w:beforeAutospacing="1" w:after="144" w:line="240" w:lineRule="auto"/>
        <w:ind w:left="403" w:right="562"/>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 </w:t>
      </w:r>
      <w:r w:rsidRPr="00D864FA">
        <w:rPr>
          <w:rFonts w:ascii="Arial Narrow" w:eastAsia="Times New Roman" w:hAnsi="Arial Narrow" w:cs="Times New Roman"/>
          <w:kern w:val="0"/>
          <w:sz w:val="24"/>
          <w:szCs w:val="24"/>
          <w:lang w:val="ro-RO"/>
          <w14:ligatures w14:val="none"/>
        </w:rPr>
        <w:t>nu depunem ofertă alternativă.</w:t>
      </w:r>
    </w:p>
    <w:p w14:paraId="6DACC4EF" w14:textId="77777777" w:rsidR="00CD2574" w:rsidRPr="00D864FA" w:rsidRDefault="00721895" w:rsidP="00CD2574">
      <w:pPr>
        <w:numPr>
          <w:ilvl w:val="6"/>
          <w:numId w:val="2"/>
        </w:numPr>
        <w:tabs>
          <w:tab w:val="clear" w:pos="5040"/>
        </w:tabs>
        <w:spacing w:before="100" w:beforeAutospacing="1" w:after="144" w:line="240" w:lineRule="auto"/>
        <w:ind w:left="-90"/>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Am înţeles şi consimţim ca, în cazul în care oferta noastră este stabilită ca fiind câştigătoare, să constituim garanţia de bună execuţie în conformitate cu prevederile din documentaţia pentru elaborarea şi prezentarea ofertei.</w:t>
      </w:r>
    </w:p>
    <w:p w14:paraId="11198EBF" w14:textId="70DD1CF5" w:rsidR="00721895" w:rsidRPr="00D864FA" w:rsidRDefault="00721895" w:rsidP="00CD2574">
      <w:pPr>
        <w:numPr>
          <w:ilvl w:val="6"/>
          <w:numId w:val="2"/>
        </w:numPr>
        <w:tabs>
          <w:tab w:val="clear" w:pos="5040"/>
        </w:tabs>
        <w:spacing w:before="100" w:beforeAutospacing="1" w:after="144" w:line="240" w:lineRule="auto"/>
        <w:ind w:left="-90"/>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Înţelegem că nu sunteţi obligaţi să acceptaţi oferta cu cel mai scăzut preţ sau orice altă ofertă pe care o puteţi primi.</w:t>
      </w:r>
    </w:p>
    <w:p w14:paraId="1C85F621" w14:textId="77777777" w:rsidR="00721895" w:rsidRPr="00D864FA" w:rsidRDefault="00721895" w:rsidP="00721895">
      <w:pPr>
        <w:spacing w:before="100" w:beforeAutospacing="1" w:after="0" w:line="240" w:lineRule="auto"/>
        <w:ind w:right="58"/>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lang w:val="ro-RO"/>
          <w14:ligatures w14:val="none"/>
        </w:rPr>
        <w:t>În calitate de ………………………………….</w:t>
      </w:r>
      <w:r w:rsidRPr="00D864FA">
        <w:rPr>
          <w:rFonts w:ascii="Arial Narrow" w:eastAsia="Times New Roman" w:hAnsi="Arial Narrow" w:cs="Times New Roman"/>
          <w:i/>
          <w:iCs/>
          <w:kern w:val="0"/>
          <w:sz w:val="24"/>
          <w:szCs w:val="24"/>
          <w:lang w:val="ro-RO"/>
          <w14:ligatures w14:val="none"/>
        </w:rPr>
        <w:t>(calitatea ofertantului)</w:t>
      </w:r>
      <w:r w:rsidRPr="00D864FA">
        <w:rPr>
          <w:rFonts w:ascii="Arial Narrow" w:eastAsia="Times New Roman" w:hAnsi="Arial Narrow" w:cs="Times New Roman"/>
          <w:kern w:val="0"/>
          <w:sz w:val="24"/>
          <w:szCs w:val="24"/>
          <w:lang w:val="ro-RO"/>
          <w14:ligatures w14:val="none"/>
        </w:rPr>
        <w:t xml:space="preserve">, legal autorizat să semnez oferta pentru şi în numele........................................................................... </w:t>
      </w:r>
      <w:r w:rsidRPr="00D864FA">
        <w:rPr>
          <w:rFonts w:ascii="Arial Narrow" w:eastAsia="Times New Roman" w:hAnsi="Arial Narrow" w:cs="Times New Roman"/>
          <w:i/>
          <w:iCs/>
          <w:kern w:val="0"/>
          <w:sz w:val="24"/>
          <w:szCs w:val="24"/>
          <w:lang w:val="ro-RO"/>
          <w14:ligatures w14:val="none"/>
        </w:rPr>
        <w:t>(denumirea ofertantului)</w:t>
      </w:r>
      <w:r w:rsidRPr="00D864FA">
        <w:rPr>
          <w:rFonts w:ascii="Arial Narrow" w:eastAsia="Times New Roman" w:hAnsi="Arial Narrow" w:cs="Times New Roman"/>
          <w:kern w:val="0"/>
          <w:sz w:val="24"/>
          <w:szCs w:val="24"/>
          <w:lang w:val="ro-RO"/>
          <w14:ligatures w14:val="none"/>
        </w:rPr>
        <w:t>.</w:t>
      </w:r>
    </w:p>
    <w:p w14:paraId="5A400111" w14:textId="77777777" w:rsidR="00721895" w:rsidRPr="00D864FA" w:rsidRDefault="00721895" w:rsidP="00721895">
      <w:pPr>
        <w:spacing w:before="100" w:beforeAutospacing="1" w:after="0" w:line="240" w:lineRule="auto"/>
        <w:ind w:right="562"/>
        <w:rPr>
          <w:rFonts w:ascii="Arial Narrow" w:eastAsia="Times New Roman" w:hAnsi="Arial Narrow" w:cs="Times New Roman"/>
          <w:kern w:val="0"/>
          <w:sz w:val="24"/>
          <w:szCs w:val="24"/>
          <w:lang w:val="ro-RO"/>
          <w14:ligatures w14:val="none"/>
        </w:rPr>
      </w:pPr>
    </w:p>
    <w:p w14:paraId="6475C20A" w14:textId="77777777" w:rsidR="00721895" w:rsidRPr="00D864FA" w:rsidRDefault="00721895" w:rsidP="00721895">
      <w:pPr>
        <w:spacing w:before="100" w:beforeAutospacing="1" w:after="0" w:line="240" w:lineRule="auto"/>
        <w:ind w:right="562"/>
        <w:rPr>
          <w:rFonts w:ascii="Arial Narrow" w:eastAsia="Times New Roman" w:hAnsi="Arial Narrow" w:cs="Times New Roman"/>
          <w:kern w:val="0"/>
          <w:sz w:val="24"/>
          <w:szCs w:val="24"/>
          <w:lang w:val="ro-RO"/>
          <w14:ligatures w14:val="none"/>
        </w:rPr>
      </w:pPr>
    </w:p>
    <w:p w14:paraId="14A1E3CF" w14:textId="77777777" w:rsidR="00721895" w:rsidRPr="00D864FA" w:rsidRDefault="00721895" w:rsidP="00721895">
      <w:pPr>
        <w:spacing w:before="100" w:beforeAutospacing="1" w:after="0" w:line="240" w:lineRule="auto"/>
        <w:ind w:right="562"/>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Data completării: Denumire reprezentant</w:t>
      </w:r>
    </w:p>
    <w:p w14:paraId="21AD3E70" w14:textId="77777777" w:rsidR="00721895" w:rsidRPr="00D864FA" w:rsidRDefault="00721895" w:rsidP="00721895">
      <w:pPr>
        <w:spacing w:before="100" w:beforeAutospacing="1" w:after="0" w:line="240" w:lineRule="auto"/>
        <w:ind w:right="562"/>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lang w:val="ro-RO"/>
          <w14:ligatures w14:val="none"/>
        </w:rPr>
        <w:t>(semnătura autorizată)</w:t>
      </w:r>
    </w:p>
    <w:p w14:paraId="0E41180C" w14:textId="77777777" w:rsidR="00721895" w:rsidRPr="00D864FA" w:rsidRDefault="00721895" w:rsidP="00721895">
      <w:pPr>
        <w:spacing w:before="100" w:beforeAutospacing="1" w:after="0" w:line="240" w:lineRule="auto"/>
        <w:ind w:right="562"/>
        <w:rPr>
          <w:rFonts w:ascii="Arial Narrow" w:eastAsia="Times New Roman" w:hAnsi="Arial Narrow" w:cs="Times New Roman"/>
          <w:kern w:val="0"/>
          <w:sz w:val="24"/>
          <w:szCs w:val="24"/>
          <w:lang w:val="ro-RO"/>
          <w14:ligatures w14:val="none"/>
        </w:rPr>
      </w:pPr>
    </w:p>
    <w:p w14:paraId="72988875"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lastRenderedPageBreak/>
        <w:t>Anexa nr. 2</w:t>
      </w:r>
    </w:p>
    <w:p w14:paraId="60B7DBA6" w14:textId="77777777" w:rsidR="00721895" w:rsidRPr="00D864FA" w:rsidRDefault="00721895" w:rsidP="00721895">
      <w:pPr>
        <w:spacing w:before="100" w:beforeAutospacing="1" w:after="0" w:line="276" w:lineRule="auto"/>
        <w:ind w:left="360"/>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lang w:val="ro-RO"/>
          <w14:ligatures w14:val="none"/>
        </w:rPr>
        <w:t xml:space="preserve">Centralizator de prețuri </w:t>
      </w:r>
    </w:p>
    <w:p w14:paraId="639B9B26"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p w14:paraId="639BEC66"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p w14:paraId="4DBB57D0"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tbl>
      <w:tblPr>
        <w:tblW w:w="931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031"/>
        <w:gridCol w:w="2466"/>
        <w:gridCol w:w="2027"/>
        <w:gridCol w:w="1954"/>
        <w:gridCol w:w="1837"/>
      </w:tblGrid>
      <w:tr w:rsidR="00D864FA" w:rsidRPr="00D864FA" w14:paraId="734B7440" w14:textId="77777777" w:rsidTr="005C56D8">
        <w:trPr>
          <w:tblCellSpacing w:w="0" w:type="dxa"/>
        </w:trPr>
        <w:tc>
          <w:tcPr>
            <w:tcW w:w="1031" w:type="dxa"/>
            <w:tcMar>
              <w:top w:w="0" w:type="dxa"/>
              <w:left w:w="115" w:type="dxa"/>
              <w:bottom w:w="0" w:type="dxa"/>
              <w:right w:w="115" w:type="dxa"/>
            </w:tcMar>
            <w:hideMark/>
          </w:tcPr>
          <w:p w14:paraId="1AA5D7E3" w14:textId="77777777" w:rsidR="00795ABC" w:rsidRPr="00D864FA" w:rsidRDefault="00795ABC" w:rsidP="00795ABC">
            <w:pPr>
              <w:spacing w:before="100" w:beforeAutospacing="1" w:after="115" w:line="101" w:lineRule="atLeast"/>
              <w:ind w:right="-72"/>
              <w:rPr>
                <w:rFonts w:ascii="Arial Narrow" w:eastAsia="Times New Roman" w:hAnsi="Arial Narrow" w:cs="Arial"/>
                <w:kern w:val="0"/>
                <w:sz w:val="24"/>
                <w:szCs w:val="24"/>
                <w:lang w:val="it-IT"/>
                <w14:ligatures w14:val="none"/>
              </w:rPr>
            </w:pPr>
            <w:r w:rsidRPr="00D864FA">
              <w:rPr>
                <w:rFonts w:ascii="Arial Narrow" w:eastAsia="Times New Roman" w:hAnsi="Arial Narrow" w:cs="Arial"/>
                <w:b/>
                <w:bCs/>
                <w:kern w:val="0"/>
                <w:sz w:val="24"/>
                <w:szCs w:val="24"/>
                <w:lang w:val="it-IT"/>
                <w14:ligatures w14:val="none"/>
              </w:rPr>
              <w:t>Nr. crt</w:t>
            </w:r>
          </w:p>
        </w:tc>
        <w:tc>
          <w:tcPr>
            <w:tcW w:w="2466" w:type="dxa"/>
            <w:tcMar>
              <w:top w:w="0" w:type="dxa"/>
              <w:left w:w="115" w:type="dxa"/>
              <w:bottom w:w="0" w:type="dxa"/>
              <w:right w:w="115" w:type="dxa"/>
            </w:tcMar>
            <w:hideMark/>
          </w:tcPr>
          <w:p w14:paraId="6757D423" w14:textId="77777777" w:rsidR="00795ABC" w:rsidRPr="00D864FA" w:rsidRDefault="00795ABC" w:rsidP="00795ABC">
            <w:pPr>
              <w:spacing w:before="100" w:beforeAutospacing="1" w:after="115" w:line="101" w:lineRule="atLeast"/>
              <w:jc w:val="center"/>
              <w:rPr>
                <w:rFonts w:ascii="Arial Narrow" w:eastAsia="Times New Roman" w:hAnsi="Arial Narrow" w:cs="Arial"/>
                <w:kern w:val="0"/>
                <w:sz w:val="24"/>
                <w:szCs w:val="24"/>
                <w:lang w:val="pt-PT"/>
                <w14:ligatures w14:val="none"/>
              </w:rPr>
            </w:pPr>
            <w:r w:rsidRPr="00D864FA">
              <w:rPr>
                <w:rFonts w:ascii="Arial Narrow" w:eastAsia="Times New Roman" w:hAnsi="Arial Narrow" w:cs="Arial"/>
                <w:b/>
                <w:bCs/>
                <w:kern w:val="0"/>
                <w:sz w:val="24"/>
                <w:szCs w:val="24"/>
                <w:lang w:val="pt-PT"/>
                <w14:ligatures w14:val="none"/>
              </w:rPr>
              <w:t xml:space="preserve">Denumire serviciu </w:t>
            </w:r>
          </w:p>
        </w:tc>
        <w:tc>
          <w:tcPr>
            <w:tcW w:w="2027" w:type="dxa"/>
            <w:tcMar>
              <w:top w:w="0" w:type="dxa"/>
              <w:left w:w="115" w:type="dxa"/>
              <w:bottom w:w="0" w:type="dxa"/>
              <w:right w:w="115" w:type="dxa"/>
            </w:tcMar>
            <w:hideMark/>
          </w:tcPr>
          <w:p w14:paraId="2F723728" w14:textId="77777777" w:rsidR="00795ABC" w:rsidRPr="00D864FA" w:rsidRDefault="00795ABC" w:rsidP="00795ABC">
            <w:pPr>
              <w:spacing w:before="100" w:beforeAutospacing="1" w:after="0" w:line="101" w:lineRule="atLeast"/>
              <w:ind w:right="-72"/>
              <w:jc w:val="center"/>
              <w:rPr>
                <w:rFonts w:ascii="Arial Narrow" w:eastAsia="Times New Roman" w:hAnsi="Arial Narrow" w:cs="Arial"/>
                <w:kern w:val="0"/>
                <w:sz w:val="24"/>
                <w:szCs w:val="24"/>
                <w:lang w:val="it-IT"/>
                <w14:ligatures w14:val="none"/>
              </w:rPr>
            </w:pPr>
            <w:r w:rsidRPr="00D864FA">
              <w:rPr>
                <w:rFonts w:ascii="Arial Narrow" w:eastAsia="Times New Roman" w:hAnsi="Arial Narrow" w:cs="Arial"/>
                <w:b/>
                <w:bCs/>
                <w:kern w:val="0"/>
                <w:sz w:val="24"/>
                <w:szCs w:val="24"/>
                <w:lang w:val="it-IT"/>
                <w14:ligatures w14:val="none"/>
              </w:rPr>
              <w:t>Comision ofertat</w:t>
            </w:r>
          </w:p>
          <w:p w14:paraId="4BBAB759" w14:textId="77777777" w:rsidR="00795ABC" w:rsidRPr="00D864FA" w:rsidRDefault="00795ABC" w:rsidP="00795ABC">
            <w:pPr>
              <w:spacing w:before="100" w:beforeAutospacing="1" w:after="115" w:line="101" w:lineRule="atLeast"/>
              <w:ind w:right="-72"/>
              <w:jc w:val="center"/>
              <w:rPr>
                <w:rFonts w:ascii="Arial Narrow" w:eastAsia="Times New Roman" w:hAnsi="Arial Narrow" w:cs="Arial"/>
                <w:kern w:val="0"/>
                <w:sz w:val="24"/>
                <w:szCs w:val="24"/>
                <w:lang w:val="it-IT"/>
                <w14:ligatures w14:val="none"/>
              </w:rPr>
            </w:pPr>
            <w:r w:rsidRPr="00D864FA">
              <w:rPr>
                <w:rFonts w:ascii="Arial Narrow" w:eastAsia="Times New Roman" w:hAnsi="Arial Narrow" w:cs="Arial"/>
                <w:b/>
                <w:bCs/>
                <w:kern w:val="0"/>
                <w:sz w:val="24"/>
                <w:szCs w:val="24"/>
                <w:lang w:val="it-IT"/>
                <w14:ligatures w14:val="none"/>
              </w:rPr>
              <w:t>%</w:t>
            </w:r>
          </w:p>
        </w:tc>
        <w:tc>
          <w:tcPr>
            <w:tcW w:w="1954" w:type="dxa"/>
            <w:tcMar>
              <w:top w:w="0" w:type="dxa"/>
              <w:left w:w="115" w:type="dxa"/>
              <w:bottom w:w="0" w:type="dxa"/>
              <w:right w:w="115" w:type="dxa"/>
            </w:tcMar>
            <w:hideMark/>
          </w:tcPr>
          <w:p w14:paraId="5518A58D" w14:textId="77777777" w:rsidR="00795ABC" w:rsidRPr="00D864FA" w:rsidRDefault="00795ABC" w:rsidP="00795ABC">
            <w:pPr>
              <w:spacing w:before="100" w:beforeAutospacing="1" w:after="202" w:line="101" w:lineRule="atLeast"/>
              <w:jc w:val="center"/>
              <w:rPr>
                <w:rFonts w:ascii="Arial Narrow" w:eastAsia="Times New Roman" w:hAnsi="Arial Narrow" w:cs="Arial"/>
                <w:kern w:val="0"/>
                <w:sz w:val="24"/>
                <w:szCs w:val="24"/>
                <w14:ligatures w14:val="none"/>
              </w:rPr>
            </w:pPr>
            <w:proofErr w:type="spellStart"/>
            <w:r w:rsidRPr="00D864FA">
              <w:rPr>
                <w:rFonts w:ascii="Arial Narrow" w:eastAsia="Times New Roman" w:hAnsi="Arial Narrow" w:cs="Calibri"/>
                <w:b/>
                <w:bCs/>
                <w:kern w:val="0"/>
                <w:sz w:val="24"/>
                <w:szCs w:val="24"/>
                <w14:ligatures w14:val="none"/>
              </w:rPr>
              <w:t>Cantităţi</w:t>
            </w:r>
            <w:proofErr w:type="spellEnd"/>
            <w:r w:rsidRPr="00D864FA">
              <w:rPr>
                <w:rFonts w:ascii="Arial Narrow" w:eastAsia="Times New Roman" w:hAnsi="Arial Narrow" w:cs="Calibri"/>
                <w:b/>
                <w:bCs/>
                <w:kern w:val="0"/>
                <w:sz w:val="24"/>
                <w:szCs w:val="24"/>
                <w14:ligatures w14:val="none"/>
              </w:rPr>
              <w:t xml:space="preserve"> </w:t>
            </w:r>
            <w:proofErr w:type="spellStart"/>
            <w:r w:rsidRPr="00D864FA">
              <w:rPr>
                <w:rFonts w:ascii="Arial Narrow" w:eastAsia="Times New Roman" w:hAnsi="Arial Narrow" w:cs="Calibri"/>
                <w:b/>
                <w:bCs/>
                <w:kern w:val="0"/>
                <w:sz w:val="24"/>
                <w:szCs w:val="24"/>
                <w14:ligatures w14:val="none"/>
              </w:rPr>
              <w:t>maxime</w:t>
            </w:r>
            <w:proofErr w:type="spellEnd"/>
            <w:r w:rsidRPr="00D864FA">
              <w:rPr>
                <w:rFonts w:ascii="Arial Narrow" w:eastAsia="Times New Roman" w:hAnsi="Arial Narrow" w:cs="Calibri"/>
                <w:b/>
                <w:bCs/>
                <w:kern w:val="0"/>
                <w:sz w:val="24"/>
                <w:szCs w:val="24"/>
                <w14:ligatures w14:val="none"/>
              </w:rPr>
              <w:t xml:space="preserve"> estimate </w:t>
            </w:r>
            <w:proofErr w:type="spellStart"/>
            <w:r w:rsidRPr="00D864FA">
              <w:rPr>
                <w:rFonts w:ascii="Arial Narrow" w:eastAsia="Times New Roman" w:hAnsi="Arial Narrow" w:cs="Calibri"/>
                <w:b/>
                <w:bCs/>
                <w:kern w:val="0"/>
                <w:sz w:val="24"/>
                <w:szCs w:val="24"/>
                <w14:ligatures w14:val="none"/>
              </w:rPr>
              <w:t>acord</w:t>
            </w:r>
            <w:proofErr w:type="spellEnd"/>
            <w:r w:rsidRPr="00D864FA">
              <w:rPr>
                <w:rFonts w:ascii="Arial Narrow" w:eastAsia="Times New Roman" w:hAnsi="Arial Narrow" w:cs="Calibri"/>
                <w:b/>
                <w:bCs/>
                <w:kern w:val="0"/>
                <w:sz w:val="24"/>
                <w:szCs w:val="24"/>
                <w14:ligatures w14:val="none"/>
              </w:rPr>
              <w:t xml:space="preserve"> </w:t>
            </w:r>
            <w:proofErr w:type="spellStart"/>
            <w:r w:rsidRPr="00D864FA">
              <w:rPr>
                <w:rFonts w:ascii="Arial Narrow" w:eastAsia="Times New Roman" w:hAnsi="Arial Narrow" w:cs="Calibri"/>
                <w:b/>
                <w:bCs/>
                <w:kern w:val="0"/>
                <w:sz w:val="24"/>
                <w:szCs w:val="24"/>
                <w14:ligatures w14:val="none"/>
              </w:rPr>
              <w:t>cadru</w:t>
            </w:r>
            <w:proofErr w:type="spellEnd"/>
            <w:r w:rsidRPr="00D864FA">
              <w:rPr>
                <w:rFonts w:ascii="Arial Narrow" w:eastAsia="Times New Roman" w:hAnsi="Arial Narrow" w:cs="Calibri"/>
                <w:b/>
                <w:bCs/>
                <w:kern w:val="0"/>
                <w:sz w:val="24"/>
                <w:szCs w:val="24"/>
                <w14:ligatures w14:val="none"/>
              </w:rPr>
              <w:t xml:space="preserve"> date de </w:t>
            </w:r>
            <w:proofErr w:type="spellStart"/>
            <w:r w:rsidRPr="00D864FA">
              <w:rPr>
                <w:rFonts w:ascii="Arial Narrow" w:eastAsia="Times New Roman" w:hAnsi="Arial Narrow" w:cs="Calibri"/>
                <w:b/>
                <w:bCs/>
                <w:kern w:val="0"/>
                <w:sz w:val="24"/>
                <w:szCs w:val="24"/>
                <w14:ligatures w14:val="none"/>
              </w:rPr>
              <w:t>tranzancții</w:t>
            </w:r>
            <w:proofErr w:type="spellEnd"/>
            <w:r w:rsidRPr="00D864FA">
              <w:rPr>
                <w:rFonts w:ascii="Arial Narrow" w:eastAsia="Times New Roman" w:hAnsi="Arial Narrow" w:cs="Calibri"/>
                <w:b/>
                <w:bCs/>
                <w:kern w:val="0"/>
                <w:sz w:val="24"/>
                <w:szCs w:val="24"/>
                <w14:ligatures w14:val="none"/>
              </w:rPr>
              <w:t xml:space="preserve"> </w:t>
            </w:r>
            <w:proofErr w:type="spellStart"/>
            <w:r w:rsidRPr="00D864FA">
              <w:rPr>
                <w:rFonts w:ascii="Arial Narrow" w:eastAsia="Times New Roman" w:hAnsi="Arial Narrow" w:cs="Calibri"/>
                <w:b/>
                <w:bCs/>
                <w:kern w:val="0"/>
                <w:sz w:val="24"/>
                <w:szCs w:val="24"/>
                <w14:ligatures w14:val="none"/>
              </w:rPr>
              <w:t>în</w:t>
            </w:r>
            <w:proofErr w:type="spellEnd"/>
            <w:r w:rsidRPr="00D864FA">
              <w:rPr>
                <w:rFonts w:ascii="Arial Narrow" w:eastAsia="Times New Roman" w:hAnsi="Arial Narrow" w:cs="Calibri"/>
                <w:b/>
                <w:bCs/>
                <w:kern w:val="0"/>
                <w:sz w:val="24"/>
                <w:szCs w:val="24"/>
                <w14:ligatures w14:val="none"/>
              </w:rPr>
              <w:t xml:space="preserve"> </w:t>
            </w:r>
            <w:proofErr w:type="spellStart"/>
            <w:r w:rsidRPr="00D864FA">
              <w:rPr>
                <w:rFonts w:ascii="Arial Narrow" w:eastAsia="Times New Roman" w:hAnsi="Arial Narrow" w:cs="Calibri"/>
                <w:b/>
                <w:bCs/>
                <w:kern w:val="0"/>
                <w:sz w:val="24"/>
                <w:szCs w:val="24"/>
                <w14:ligatures w14:val="none"/>
              </w:rPr>
              <w:t>valoare</w:t>
            </w:r>
            <w:proofErr w:type="spellEnd"/>
            <w:r w:rsidRPr="00D864FA">
              <w:rPr>
                <w:rFonts w:ascii="Arial Narrow" w:eastAsia="Times New Roman" w:hAnsi="Arial Narrow" w:cs="Calibri"/>
                <w:b/>
                <w:bCs/>
                <w:kern w:val="0"/>
                <w:sz w:val="24"/>
                <w:szCs w:val="24"/>
                <w14:ligatures w14:val="none"/>
              </w:rPr>
              <w:t xml:space="preserve"> l</w:t>
            </w:r>
            <w:r w:rsidRPr="00D864FA">
              <w:rPr>
                <w:rFonts w:ascii="Arial Narrow" w:eastAsia="Times New Roman" w:hAnsi="Arial Narrow" w:cs="Calibri"/>
                <w:b/>
                <w:bCs/>
                <w:kern w:val="0"/>
                <w:sz w:val="24"/>
                <w:szCs w:val="24"/>
                <w:lang w:val="pt-PT"/>
                <w14:ligatures w14:val="none"/>
              </w:rPr>
              <w:t>ei f</w:t>
            </w:r>
            <w:proofErr w:type="spellStart"/>
            <w:r w:rsidRPr="00D864FA">
              <w:rPr>
                <w:rFonts w:ascii="Arial Narrow" w:eastAsia="Times New Roman" w:hAnsi="Arial Narrow" w:cs="Calibri"/>
                <w:b/>
                <w:bCs/>
                <w:kern w:val="0"/>
                <w:sz w:val="24"/>
                <w:szCs w:val="24"/>
                <w14:ligatures w14:val="none"/>
              </w:rPr>
              <w:t>ără</w:t>
            </w:r>
            <w:proofErr w:type="spellEnd"/>
            <w:r w:rsidRPr="00D864FA">
              <w:rPr>
                <w:rFonts w:ascii="Arial Narrow" w:eastAsia="Times New Roman" w:hAnsi="Arial Narrow" w:cs="Calibri"/>
                <w:b/>
                <w:bCs/>
                <w:kern w:val="0"/>
                <w:sz w:val="24"/>
                <w:szCs w:val="24"/>
                <w14:ligatures w14:val="none"/>
              </w:rPr>
              <w:t xml:space="preserve"> TVA</w:t>
            </w:r>
          </w:p>
          <w:p w14:paraId="2D93F25B" w14:textId="77777777" w:rsidR="00795ABC" w:rsidRPr="00D864FA" w:rsidRDefault="00795ABC" w:rsidP="00795ABC">
            <w:pPr>
              <w:spacing w:before="100" w:beforeAutospacing="1" w:after="115" w:line="101" w:lineRule="atLeast"/>
              <w:jc w:val="center"/>
              <w:rPr>
                <w:rFonts w:ascii="Arial Narrow" w:eastAsia="Times New Roman" w:hAnsi="Arial Narrow" w:cs="Arial"/>
                <w:kern w:val="0"/>
                <w:sz w:val="24"/>
                <w:szCs w:val="24"/>
                <w:lang w:val="pt-PT"/>
                <w14:ligatures w14:val="none"/>
              </w:rPr>
            </w:pPr>
            <w:r w:rsidRPr="00D864FA">
              <w:rPr>
                <w:rFonts w:ascii="Arial Narrow" w:eastAsia="Times New Roman" w:hAnsi="Arial Narrow" w:cs="Arial"/>
                <w:b/>
                <w:bCs/>
                <w:kern w:val="0"/>
                <w:sz w:val="24"/>
                <w:szCs w:val="24"/>
                <w:lang w:val="pt-PT"/>
                <w14:ligatures w14:val="none"/>
              </w:rPr>
              <w:t>(pt. 24 luni)</w:t>
            </w:r>
          </w:p>
        </w:tc>
        <w:tc>
          <w:tcPr>
            <w:tcW w:w="1837" w:type="dxa"/>
            <w:tcMar>
              <w:top w:w="0" w:type="dxa"/>
              <w:left w:w="115" w:type="dxa"/>
              <w:bottom w:w="0" w:type="dxa"/>
              <w:right w:w="115" w:type="dxa"/>
            </w:tcMar>
            <w:hideMark/>
          </w:tcPr>
          <w:p w14:paraId="1FC568A0" w14:textId="77777777" w:rsidR="00795ABC" w:rsidRPr="00D864FA" w:rsidRDefault="00795ABC" w:rsidP="00795ABC">
            <w:pPr>
              <w:spacing w:before="100" w:beforeAutospacing="1" w:after="115" w:line="101" w:lineRule="atLeast"/>
              <w:ind w:right="-72"/>
              <w:rPr>
                <w:rFonts w:ascii="Arial Narrow" w:eastAsia="Times New Roman" w:hAnsi="Arial Narrow" w:cs="Arial"/>
                <w:kern w:val="0"/>
                <w:sz w:val="24"/>
                <w:szCs w:val="24"/>
                <w:lang w:val="it-IT"/>
                <w14:ligatures w14:val="none"/>
              </w:rPr>
            </w:pPr>
            <w:r w:rsidRPr="00D864FA">
              <w:rPr>
                <w:rFonts w:ascii="Arial Narrow" w:eastAsia="Times New Roman" w:hAnsi="Arial Narrow" w:cs="Arial"/>
                <w:b/>
                <w:bCs/>
                <w:kern w:val="0"/>
                <w:sz w:val="24"/>
                <w:szCs w:val="24"/>
                <w:lang w:val="it-IT"/>
                <w14:ligatures w14:val="none"/>
              </w:rPr>
              <w:t>Valoare aplicare comision din coloana 3 la valoarea din coloana 4, lei, fara TVA</w:t>
            </w:r>
          </w:p>
        </w:tc>
      </w:tr>
      <w:tr w:rsidR="00D864FA" w:rsidRPr="00D864FA" w14:paraId="674E015F" w14:textId="77777777" w:rsidTr="005C56D8">
        <w:trPr>
          <w:tblCellSpacing w:w="0" w:type="dxa"/>
        </w:trPr>
        <w:tc>
          <w:tcPr>
            <w:tcW w:w="1031" w:type="dxa"/>
            <w:tcMar>
              <w:top w:w="0" w:type="dxa"/>
              <w:left w:w="115" w:type="dxa"/>
              <w:bottom w:w="0" w:type="dxa"/>
              <w:right w:w="115" w:type="dxa"/>
            </w:tcMar>
            <w:hideMark/>
          </w:tcPr>
          <w:p w14:paraId="30B7A8F2" w14:textId="77777777" w:rsidR="00795ABC" w:rsidRPr="00D864FA" w:rsidRDefault="00795ABC" w:rsidP="00795ABC">
            <w:pPr>
              <w:spacing w:before="100" w:beforeAutospacing="1" w:after="115" w:line="101" w:lineRule="atLeast"/>
              <w:ind w:right="-72"/>
              <w:rPr>
                <w:rFonts w:ascii="Arial Narrow" w:eastAsia="Times New Roman" w:hAnsi="Arial Narrow" w:cs="Arial"/>
                <w:kern w:val="0"/>
                <w:sz w:val="24"/>
                <w:szCs w:val="24"/>
                <w:lang w:val="it-IT"/>
                <w14:ligatures w14:val="none"/>
              </w:rPr>
            </w:pPr>
            <w:r w:rsidRPr="00D864FA">
              <w:rPr>
                <w:rFonts w:ascii="Arial Narrow" w:eastAsia="Times New Roman" w:hAnsi="Arial Narrow" w:cs="Arial"/>
                <w:kern w:val="0"/>
                <w:sz w:val="24"/>
                <w:szCs w:val="24"/>
                <w:lang w:val="it-IT"/>
                <w14:ligatures w14:val="none"/>
              </w:rPr>
              <w:t>1.</w:t>
            </w:r>
          </w:p>
        </w:tc>
        <w:tc>
          <w:tcPr>
            <w:tcW w:w="2466" w:type="dxa"/>
            <w:tcMar>
              <w:top w:w="0" w:type="dxa"/>
              <w:left w:w="115" w:type="dxa"/>
              <w:bottom w:w="0" w:type="dxa"/>
              <w:right w:w="115" w:type="dxa"/>
            </w:tcMar>
            <w:hideMark/>
          </w:tcPr>
          <w:p w14:paraId="10D922C2" w14:textId="77777777" w:rsidR="00795ABC" w:rsidRPr="00D864FA" w:rsidRDefault="00795ABC" w:rsidP="00795ABC">
            <w:pPr>
              <w:spacing w:before="100" w:beforeAutospacing="1" w:after="115" w:line="101" w:lineRule="atLeast"/>
              <w:rPr>
                <w:rFonts w:ascii="Arial Narrow" w:eastAsia="Times New Roman" w:hAnsi="Arial Narrow" w:cs="Arial"/>
                <w:kern w:val="0"/>
                <w:sz w:val="24"/>
                <w:szCs w:val="24"/>
                <w14:ligatures w14:val="none"/>
              </w:rPr>
            </w:pPr>
            <w:proofErr w:type="spellStart"/>
            <w:r w:rsidRPr="00D864FA">
              <w:rPr>
                <w:rFonts w:ascii="Arial Narrow" w:eastAsia="Times New Roman" w:hAnsi="Arial Narrow" w:cs="Calibri"/>
                <w:kern w:val="0"/>
                <w:sz w:val="24"/>
                <w:szCs w:val="24"/>
                <w14:ligatures w14:val="none"/>
              </w:rPr>
              <w:t>Încasări</w:t>
            </w:r>
            <w:proofErr w:type="spellEnd"/>
            <w:r w:rsidRPr="00D864FA">
              <w:rPr>
                <w:rFonts w:ascii="Arial Narrow" w:eastAsia="Times New Roman" w:hAnsi="Arial Narrow" w:cs="Calibri"/>
                <w:kern w:val="0"/>
                <w:sz w:val="24"/>
                <w:szCs w:val="24"/>
                <w14:ligatures w14:val="none"/>
              </w:rPr>
              <w:t xml:space="preserve"> </w:t>
            </w:r>
            <w:r w:rsidRPr="00D864FA">
              <w:rPr>
                <w:rFonts w:ascii="Arial Narrow" w:eastAsia="Times New Roman" w:hAnsi="Arial Narrow" w:cs="Calibri"/>
                <w:kern w:val="0"/>
                <w:sz w:val="24"/>
                <w:szCs w:val="24"/>
                <w:lang w:val="pt-PT"/>
                <w14:ligatures w14:val="none"/>
              </w:rPr>
              <w:t>POS</w:t>
            </w:r>
          </w:p>
        </w:tc>
        <w:tc>
          <w:tcPr>
            <w:tcW w:w="2027" w:type="dxa"/>
            <w:tcMar>
              <w:top w:w="0" w:type="dxa"/>
              <w:left w:w="115" w:type="dxa"/>
              <w:bottom w:w="0" w:type="dxa"/>
              <w:right w:w="115" w:type="dxa"/>
            </w:tcMar>
            <w:hideMark/>
          </w:tcPr>
          <w:p w14:paraId="751733F5" w14:textId="77777777" w:rsidR="00795ABC" w:rsidRPr="00D864FA" w:rsidRDefault="00795ABC" w:rsidP="00795ABC">
            <w:pPr>
              <w:spacing w:before="100" w:beforeAutospacing="1" w:after="115" w:line="101" w:lineRule="atLeast"/>
              <w:ind w:right="-72"/>
              <w:rPr>
                <w:rFonts w:ascii="Arial Narrow" w:eastAsia="Times New Roman" w:hAnsi="Arial Narrow" w:cs="Arial"/>
                <w:kern w:val="0"/>
                <w:sz w:val="24"/>
                <w:szCs w:val="24"/>
                <w:lang w:val="it-IT"/>
                <w14:ligatures w14:val="none"/>
              </w:rPr>
            </w:pPr>
          </w:p>
        </w:tc>
        <w:tc>
          <w:tcPr>
            <w:tcW w:w="1954" w:type="dxa"/>
            <w:tcMar>
              <w:top w:w="0" w:type="dxa"/>
              <w:left w:w="115" w:type="dxa"/>
              <w:bottom w:w="0" w:type="dxa"/>
              <w:right w:w="115" w:type="dxa"/>
            </w:tcMar>
            <w:hideMark/>
          </w:tcPr>
          <w:p w14:paraId="163122C9" w14:textId="40229003" w:rsidR="00795ABC" w:rsidRPr="00D864FA" w:rsidRDefault="005C56D8" w:rsidP="00795ABC">
            <w:pPr>
              <w:spacing w:before="100" w:beforeAutospacing="1" w:after="115" w:line="101" w:lineRule="atLeast"/>
              <w:jc w:val="center"/>
              <w:rPr>
                <w:rFonts w:ascii="Arial Narrow" w:eastAsia="Times New Roman" w:hAnsi="Arial Narrow" w:cs="Arial"/>
                <w:kern w:val="0"/>
                <w:sz w:val="24"/>
                <w:szCs w:val="24"/>
                <w:lang w:val="en-GB"/>
                <w14:ligatures w14:val="none"/>
              </w:rPr>
            </w:pPr>
            <w:r>
              <w:rPr>
                <w:rFonts w:ascii="Arial Narrow" w:eastAsia="Times New Roman" w:hAnsi="Arial Narrow" w:cs="Arial Narrow"/>
                <w:sz w:val="24"/>
                <w:szCs w:val="24"/>
                <w:lang w:eastAsia="ro-RO"/>
              </w:rPr>
              <w:t xml:space="preserve">  </w:t>
            </w:r>
            <w:r w:rsidRPr="005C56D8">
              <w:rPr>
                <w:rFonts w:ascii="Arial Narrow" w:eastAsia="Times New Roman" w:hAnsi="Arial Narrow" w:cs="Arial Narrow"/>
                <w:sz w:val="24"/>
                <w:szCs w:val="24"/>
                <w:lang w:eastAsia="ro-RO"/>
              </w:rPr>
              <w:t xml:space="preserve">41.702.316,60 </w:t>
            </w:r>
            <w:r w:rsidR="00093522" w:rsidRPr="00D864FA">
              <w:rPr>
                <w:rFonts w:ascii="Arial Narrow" w:eastAsia="Times New Roman" w:hAnsi="Arial Narrow" w:cs="Arial Narrow"/>
                <w:sz w:val="24"/>
                <w:szCs w:val="24"/>
                <w:lang w:eastAsia="ro-RO"/>
              </w:rPr>
              <w:t>lei</w:t>
            </w:r>
          </w:p>
        </w:tc>
        <w:tc>
          <w:tcPr>
            <w:tcW w:w="1837" w:type="dxa"/>
            <w:tcMar>
              <w:top w:w="0" w:type="dxa"/>
              <w:left w:w="115" w:type="dxa"/>
              <w:bottom w:w="0" w:type="dxa"/>
              <w:right w:w="115" w:type="dxa"/>
            </w:tcMar>
            <w:hideMark/>
          </w:tcPr>
          <w:p w14:paraId="76103855" w14:textId="77777777" w:rsidR="00795ABC" w:rsidRPr="00D864FA" w:rsidRDefault="00795ABC" w:rsidP="00795ABC">
            <w:pPr>
              <w:spacing w:before="100" w:beforeAutospacing="1" w:after="115" w:line="101" w:lineRule="atLeast"/>
              <w:ind w:right="-72"/>
              <w:rPr>
                <w:rFonts w:ascii="Arial Narrow" w:eastAsia="Times New Roman" w:hAnsi="Arial Narrow" w:cs="Arial"/>
                <w:kern w:val="0"/>
                <w:sz w:val="24"/>
                <w:szCs w:val="24"/>
                <w:lang w:val="it-IT"/>
                <w14:ligatures w14:val="none"/>
              </w:rPr>
            </w:pPr>
          </w:p>
        </w:tc>
      </w:tr>
      <w:tr w:rsidR="00D864FA" w:rsidRPr="00D864FA" w14:paraId="5F722890" w14:textId="77777777" w:rsidTr="005C56D8">
        <w:trPr>
          <w:tblCellSpacing w:w="0" w:type="dxa"/>
        </w:trPr>
        <w:tc>
          <w:tcPr>
            <w:tcW w:w="1031" w:type="dxa"/>
            <w:tcMar>
              <w:top w:w="0" w:type="dxa"/>
              <w:left w:w="115" w:type="dxa"/>
              <w:bottom w:w="0" w:type="dxa"/>
              <w:right w:w="115" w:type="dxa"/>
            </w:tcMar>
            <w:hideMark/>
          </w:tcPr>
          <w:p w14:paraId="36979A50" w14:textId="77777777" w:rsidR="00795ABC" w:rsidRPr="00D864FA" w:rsidRDefault="00795ABC" w:rsidP="00795ABC">
            <w:pPr>
              <w:spacing w:before="100" w:beforeAutospacing="1" w:after="115" w:line="101" w:lineRule="atLeast"/>
              <w:ind w:right="-72"/>
              <w:rPr>
                <w:rFonts w:ascii="Arial Narrow" w:eastAsia="Times New Roman" w:hAnsi="Arial Narrow" w:cs="Arial"/>
                <w:kern w:val="0"/>
                <w:sz w:val="24"/>
                <w:szCs w:val="24"/>
                <w:lang w:val="it-IT"/>
                <w14:ligatures w14:val="none"/>
              </w:rPr>
            </w:pPr>
            <w:r w:rsidRPr="00D864FA">
              <w:rPr>
                <w:rFonts w:ascii="Arial Narrow" w:eastAsia="Times New Roman" w:hAnsi="Arial Narrow" w:cs="Arial"/>
                <w:kern w:val="0"/>
                <w:sz w:val="24"/>
                <w:szCs w:val="24"/>
                <w:lang w:val="it-IT"/>
                <w14:ligatures w14:val="none"/>
              </w:rPr>
              <w:t>2.</w:t>
            </w:r>
          </w:p>
        </w:tc>
        <w:tc>
          <w:tcPr>
            <w:tcW w:w="2466" w:type="dxa"/>
            <w:tcMar>
              <w:top w:w="0" w:type="dxa"/>
              <w:left w:w="115" w:type="dxa"/>
              <w:bottom w:w="0" w:type="dxa"/>
              <w:right w:w="115" w:type="dxa"/>
            </w:tcMar>
            <w:hideMark/>
          </w:tcPr>
          <w:p w14:paraId="7107D21D" w14:textId="77777777" w:rsidR="00795ABC" w:rsidRPr="00D864FA" w:rsidRDefault="00795ABC" w:rsidP="00795ABC">
            <w:pPr>
              <w:spacing w:before="100" w:beforeAutospacing="1" w:after="115" w:line="101" w:lineRule="atLeast"/>
              <w:rPr>
                <w:rFonts w:ascii="Arial Narrow" w:eastAsia="Times New Roman" w:hAnsi="Arial Narrow" w:cs="Arial"/>
                <w:kern w:val="0"/>
                <w:sz w:val="24"/>
                <w:szCs w:val="24"/>
                <w:lang w:val="it-IT"/>
                <w14:ligatures w14:val="none"/>
              </w:rPr>
            </w:pPr>
            <w:r w:rsidRPr="00D864FA">
              <w:rPr>
                <w:rFonts w:ascii="Arial Narrow" w:eastAsia="Times New Roman" w:hAnsi="Arial Narrow" w:cs="Arial"/>
                <w:kern w:val="0"/>
                <w:sz w:val="24"/>
                <w:szCs w:val="24"/>
                <w:lang w:val="it-IT"/>
                <w14:ligatures w14:val="none"/>
              </w:rPr>
              <w:t>Încasări ONLINE</w:t>
            </w:r>
          </w:p>
        </w:tc>
        <w:tc>
          <w:tcPr>
            <w:tcW w:w="2027" w:type="dxa"/>
            <w:tcMar>
              <w:top w:w="0" w:type="dxa"/>
              <w:left w:w="115" w:type="dxa"/>
              <w:bottom w:w="0" w:type="dxa"/>
              <w:right w:w="115" w:type="dxa"/>
            </w:tcMar>
            <w:hideMark/>
          </w:tcPr>
          <w:p w14:paraId="5414A7AF" w14:textId="77777777" w:rsidR="00795ABC" w:rsidRPr="00D864FA" w:rsidRDefault="00795ABC" w:rsidP="00795ABC">
            <w:pPr>
              <w:spacing w:before="100" w:beforeAutospacing="1" w:after="115" w:line="101" w:lineRule="atLeast"/>
              <w:ind w:right="-72"/>
              <w:rPr>
                <w:rFonts w:ascii="Arial Narrow" w:eastAsia="Times New Roman" w:hAnsi="Arial Narrow" w:cs="Arial"/>
                <w:kern w:val="0"/>
                <w:sz w:val="24"/>
                <w:szCs w:val="24"/>
                <w:lang w:val="it-IT"/>
                <w14:ligatures w14:val="none"/>
              </w:rPr>
            </w:pPr>
          </w:p>
        </w:tc>
        <w:tc>
          <w:tcPr>
            <w:tcW w:w="1954" w:type="dxa"/>
            <w:tcMar>
              <w:top w:w="0" w:type="dxa"/>
              <w:left w:w="115" w:type="dxa"/>
              <w:bottom w:w="0" w:type="dxa"/>
              <w:right w:w="115" w:type="dxa"/>
            </w:tcMar>
            <w:hideMark/>
          </w:tcPr>
          <w:p w14:paraId="3771B5DF" w14:textId="69DC7A2C" w:rsidR="00795ABC" w:rsidRPr="00D864FA" w:rsidRDefault="005C56D8" w:rsidP="00795ABC">
            <w:pPr>
              <w:spacing w:before="100" w:beforeAutospacing="1" w:after="115" w:line="101" w:lineRule="atLeast"/>
              <w:jc w:val="center"/>
              <w:rPr>
                <w:rFonts w:ascii="Arial Narrow" w:eastAsia="Times New Roman" w:hAnsi="Arial Narrow" w:cs="Arial"/>
                <w:kern w:val="0"/>
                <w:sz w:val="24"/>
                <w:szCs w:val="24"/>
                <w:lang w:val="pt-PT"/>
                <w14:ligatures w14:val="none"/>
              </w:rPr>
            </w:pPr>
            <w:r w:rsidRPr="005C56D8">
              <w:rPr>
                <w:rFonts w:ascii="Arial Narrow" w:eastAsia="Times New Roman" w:hAnsi="Arial Narrow" w:cs="Arial Narrow"/>
                <w:sz w:val="24"/>
                <w:szCs w:val="24"/>
                <w:lang w:eastAsia="ro-RO"/>
              </w:rPr>
              <w:t xml:space="preserve">481.424.126,04 </w:t>
            </w:r>
            <w:r w:rsidR="00093522" w:rsidRPr="00D864FA">
              <w:rPr>
                <w:rFonts w:ascii="Arial Narrow" w:eastAsia="Times New Roman" w:hAnsi="Arial Narrow" w:cs="Arial Narrow"/>
                <w:sz w:val="24"/>
                <w:szCs w:val="24"/>
                <w:lang w:eastAsia="ro-RO"/>
              </w:rPr>
              <w:t>lei</w:t>
            </w:r>
          </w:p>
        </w:tc>
        <w:tc>
          <w:tcPr>
            <w:tcW w:w="1837" w:type="dxa"/>
            <w:tcMar>
              <w:top w:w="0" w:type="dxa"/>
              <w:left w:w="115" w:type="dxa"/>
              <w:bottom w:w="0" w:type="dxa"/>
              <w:right w:w="115" w:type="dxa"/>
            </w:tcMar>
            <w:hideMark/>
          </w:tcPr>
          <w:p w14:paraId="205B08ED" w14:textId="77777777" w:rsidR="00795ABC" w:rsidRPr="00D864FA" w:rsidRDefault="00795ABC" w:rsidP="00795ABC">
            <w:pPr>
              <w:spacing w:before="100" w:beforeAutospacing="1" w:after="115" w:line="101" w:lineRule="atLeast"/>
              <w:ind w:right="-72"/>
              <w:rPr>
                <w:rFonts w:ascii="Arial Narrow" w:eastAsia="Times New Roman" w:hAnsi="Arial Narrow" w:cs="Arial"/>
                <w:kern w:val="0"/>
                <w:sz w:val="24"/>
                <w:szCs w:val="24"/>
                <w:lang w:val="it-IT"/>
                <w14:ligatures w14:val="none"/>
              </w:rPr>
            </w:pPr>
          </w:p>
        </w:tc>
      </w:tr>
      <w:tr w:rsidR="00D864FA" w:rsidRPr="00D864FA" w14:paraId="16792EFE" w14:textId="77777777" w:rsidTr="00093522">
        <w:trPr>
          <w:tblCellSpacing w:w="0" w:type="dxa"/>
        </w:trPr>
        <w:tc>
          <w:tcPr>
            <w:tcW w:w="7478" w:type="dxa"/>
            <w:gridSpan w:val="4"/>
            <w:tcMar>
              <w:top w:w="0" w:type="dxa"/>
              <w:left w:w="115" w:type="dxa"/>
              <w:bottom w:w="0" w:type="dxa"/>
              <w:right w:w="115" w:type="dxa"/>
            </w:tcMar>
            <w:hideMark/>
          </w:tcPr>
          <w:p w14:paraId="266D812C" w14:textId="39D54956" w:rsidR="00093522" w:rsidRPr="00D864FA" w:rsidRDefault="00093522" w:rsidP="00795ABC">
            <w:pPr>
              <w:spacing w:before="100" w:beforeAutospacing="1" w:after="115" w:line="101" w:lineRule="atLeast"/>
              <w:jc w:val="center"/>
              <w:rPr>
                <w:rFonts w:ascii="Arial Narrow" w:eastAsia="Times New Roman" w:hAnsi="Arial Narrow" w:cs="Arial"/>
                <w:kern w:val="0"/>
                <w:sz w:val="24"/>
                <w:szCs w:val="24"/>
                <w:lang w:val="it-IT"/>
                <w14:ligatures w14:val="none"/>
              </w:rPr>
            </w:pPr>
            <w:r w:rsidRPr="00D864FA">
              <w:rPr>
                <w:rFonts w:ascii="Arial Narrow" w:eastAsia="Times New Roman" w:hAnsi="Arial Narrow" w:cs="Arial"/>
                <w:b/>
                <w:bCs/>
                <w:kern w:val="0"/>
                <w:sz w:val="24"/>
                <w:szCs w:val="24"/>
                <w:lang w:val="it-IT"/>
                <w14:ligatures w14:val="none"/>
              </w:rPr>
              <w:t>TOTAL OFERTA</w:t>
            </w:r>
          </w:p>
        </w:tc>
        <w:tc>
          <w:tcPr>
            <w:tcW w:w="1837" w:type="dxa"/>
            <w:tcMar>
              <w:top w:w="0" w:type="dxa"/>
              <w:left w:w="115" w:type="dxa"/>
              <w:bottom w:w="0" w:type="dxa"/>
              <w:right w:w="115" w:type="dxa"/>
            </w:tcMar>
            <w:hideMark/>
          </w:tcPr>
          <w:p w14:paraId="520149CD" w14:textId="77777777" w:rsidR="00093522" w:rsidRPr="00D864FA" w:rsidRDefault="00093522" w:rsidP="00795ABC">
            <w:pPr>
              <w:spacing w:before="100" w:beforeAutospacing="1" w:after="115" w:line="101" w:lineRule="atLeast"/>
              <w:ind w:right="-72"/>
              <w:rPr>
                <w:rFonts w:ascii="Arial Narrow" w:eastAsia="Times New Roman" w:hAnsi="Arial Narrow" w:cs="Arial"/>
                <w:kern w:val="0"/>
                <w:sz w:val="24"/>
                <w:szCs w:val="24"/>
                <w:lang w:val="it-IT"/>
                <w14:ligatures w14:val="none"/>
              </w:rPr>
            </w:pPr>
          </w:p>
        </w:tc>
      </w:tr>
    </w:tbl>
    <w:p w14:paraId="2724AFFD"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p w14:paraId="45804631"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p w14:paraId="65119200"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p w14:paraId="6E1AFFC9"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p w14:paraId="1CD3B08B"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p w14:paraId="002874FB"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p w14:paraId="0755E7F0" w14:textId="77777777" w:rsidR="00795ABC" w:rsidRPr="00D864FA" w:rsidRDefault="00795ABC" w:rsidP="00795ABC">
      <w:pPr>
        <w:spacing w:before="100" w:beforeAutospacing="1" w:after="0" w:line="240" w:lineRule="auto"/>
        <w:rPr>
          <w:rFonts w:ascii="Arial Narrow" w:eastAsia="Times New Roman" w:hAnsi="Arial Narrow" w:cs="Arial"/>
          <w:kern w:val="0"/>
          <w:sz w:val="24"/>
          <w:szCs w:val="24"/>
          <w14:ligatures w14:val="none"/>
        </w:rPr>
      </w:pPr>
      <w:r w:rsidRPr="00D864FA">
        <w:rPr>
          <w:rFonts w:ascii="Arial Narrow" w:eastAsia="Times New Roman" w:hAnsi="Arial Narrow" w:cs="Arial"/>
          <w:b/>
          <w:bCs/>
          <w:kern w:val="0"/>
          <w:sz w:val="24"/>
          <w:szCs w:val="24"/>
          <w14:ligatures w14:val="none"/>
        </w:rPr>
        <w:t xml:space="preserve">Data </w:t>
      </w:r>
      <w:proofErr w:type="spellStart"/>
      <w:r w:rsidRPr="00D864FA">
        <w:rPr>
          <w:rFonts w:ascii="Arial Narrow" w:eastAsia="Times New Roman" w:hAnsi="Arial Narrow" w:cs="Arial"/>
          <w:b/>
          <w:bCs/>
          <w:kern w:val="0"/>
          <w:sz w:val="24"/>
          <w:szCs w:val="24"/>
          <w14:ligatures w14:val="none"/>
        </w:rPr>
        <w:t>completării</w:t>
      </w:r>
      <w:proofErr w:type="spellEnd"/>
      <w:r w:rsidRPr="00D864FA">
        <w:rPr>
          <w:rFonts w:ascii="Arial Narrow" w:eastAsia="Times New Roman" w:hAnsi="Arial Narrow" w:cs="Arial"/>
          <w:b/>
          <w:bCs/>
          <w:kern w:val="0"/>
          <w:sz w:val="24"/>
          <w:szCs w:val="24"/>
          <w14:ligatures w14:val="none"/>
        </w:rPr>
        <w:t>: …………………………</w:t>
      </w:r>
    </w:p>
    <w:p w14:paraId="05AFA40E" w14:textId="77777777" w:rsidR="00795ABC" w:rsidRPr="00D864FA" w:rsidRDefault="00795ABC" w:rsidP="00795ABC">
      <w:pPr>
        <w:spacing w:before="100" w:beforeAutospacing="1" w:after="0" w:line="240" w:lineRule="auto"/>
        <w:rPr>
          <w:rFonts w:ascii="Arial Narrow" w:eastAsia="Times New Roman" w:hAnsi="Arial Narrow" w:cs="Arial"/>
          <w:kern w:val="0"/>
          <w:sz w:val="24"/>
          <w:szCs w:val="24"/>
          <w14:ligatures w14:val="none"/>
        </w:rPr>
      </w:pPr>
    </w:p>
    <w:p w14:paraId="3E355399" w14:textId="77777777" w:rsidR="00795ABC" w:rsidRPr="00D864FA" w:rsidRDefault="00795ABC" w:rsidP="00795ABC">
      <w:pPr>
        <w:spacing w:before="100" w:beforeAutospacing="1" w:after="0" w:line="240" w:lineRule="auto"/>
        <w:ind w:left="6250" w:firstLine="274"/>
        <w:rPr>
          <w:rFonts w:ascii="Arial Narrow" w:eastAsia="Times New Roman" w:hAnsi="Arial Narrow" w:cs="Arial"/>
          <w:kern w:val="0"/>
          <w:sz w:val="24"/>
          <w:szCs w:val="24"/>
          <w14:ligatures w14:val="none"/>
        </w:rPr>
      </w:pPr>
      <w:r w:rsidRPr="00D864FA">
        <w:rPr>
          <w:rFonts w:ascii="Arial Narrow" w:eastAsia="Times New Roman" w:hAnsi="Arial Narrow" w:cs="Arial"/>
          <w:b/>
          <w:bCs/>
          <w:kern w:val="0"/>
          <w:sz w:val="24"/>
          <w:szCs w:val="24"/>
          <w14:ligatures w14:val="none"/>
        </w:rPr>
        <w:t>Operator economic,</w:t>
      </w:r>
    </w:p>
    <w:p w14:paraId="1ED4FC5C" w14:textId="77777777" w:rsidR="00795ABC" w:rsidRPr="00D864FA" w:rsidRDefault="00795ABC" w:rsidP="007F2F11">
      <w:pPr>
        <w:spacing w:before="100" w:beforeAutospacing="1" w:after="0" w:line="240" w:lineRule="auto"/>
        <w:ind w:left="346"/>
        <w:jc w:val="right"/>
        <w:rPr>
          <w:rFonts w:ascii="Arial Narrow" w:eastAsia="Times New Roman" w:hAnsi="Arial Narrow" w:cs="Arial"/>
          <w:kern w:val="0"/>
          <w:sz w:val="24"/>
          <w:szCs w:val="24"/>
          <w14:ligatures w14:val="none"/>
        </w:rPr>
      </w:pPr>
      <w:r w:rsidRPr="00D864FA">
        <w:rPr>
          <w:rFonts w:ascii="Arial Narrow" w:eastAsia="Times New Roman" w:hAnsi="Arial Narrow" w:cs="Arial"/>
          <w:b/>
          <w:bCs/>
          <w:kern w:val="0"/>
          <w:sz w:val="24"/>
          <w:szCs w:val="24"/>
          <w14:ligatures w14:val="none"/>
        </w:rPr>
        <w:t xml:space="preserve">_________________ </w:t>
      </w:r>
    </w:p>
    <w:p w14:paraId="2B1C624E" w14:textId="59031512" w:rsidR="00721895" w:rsidRPr="00D864FA" w:rsidRDefault="00795ABC" w:rsidP="00D864FA">
      <w:pPr>
        <w:spacing w:before="100" w:beforeAutospacing="1" w:after="0" w:line="240" w:lineRule="auto"/>
        <w:jc w:val="right"/>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Arial"/>
          <w:b/>
          <w:bCs/>
          <w:i/>
          <w:iCs/>
          <w:kern w:val="0"/>
          <w:sz w:val="24"/>
          <w:szCs w:val="24"/>
          <w14:ligatures w14:val="none"/>
        </w:rPr>
        <w:t>(</w:t>
      </w:r>
      <w:proofErr w:type="spellStart"/>
      <w:r w:rsidRPr="00D864FA">
        <w:rPr>
          <w:rFonts w:ascii="Arial Narrow" w:eastAsia="Times New Roman" w:hAnsi="Arial Narrow" w:cs="Arial"/>
          <w:b/>
          <w:bCs/>
          <w:i/>
          <w:iCs/>
          <w:kern w:val="0"/>
          <w:sz w:val="24"/>
          <w:szCs w:val="24"/>
          <w14:ligatures w14:val="none"/>
        </w:rPr>
        <w:t>semnătura</w:t>
      </w:r>
      <w:proofErr w:type="spellEnd"/>
      <w:r w:rsidRPr="00D864FA">
        <w:rPr>
          <w:rFonts w:ascii="Arial Narrow" w:eastAsia="Times New Roman" w:hAnsi="Arial Narrow" w:cs="Arial"/>
          <w:b/>
          <w:bCs/>
          <w:i/>
          <w:iCs/>
          <w:kern w:val="0"/>
          <w:sz w:val="24"/>
          <w:szCs w:val="24"/>
          <w14:ligatures w14:val="none"/>
        </w:rPr>
        <w:t xml:space="preserve"> </w:t>
      </w:r>
      <w:proofErr w:type="spellStart"/>
      <w:r w:rsidRPr="00D864FA">
        <w:rPr>
          <w:rFonts w:ascii="Arial Narrow" w:eastAsia="Times New Roman" w:hAnsi="Arial Narrow" w:cs="Arial"/>
          <w:b/>
          <w:bCs/>
          <w:i/>
          <w:iCs/>
          <w:kern w:val="0"/>
          <w:sz w:val="24"/>
          <w:szCs w:val="24"/>
          <w14:ligatures w14:val="none"/>
        </w:rPr>
        <w:t>autorizată</w:t>
      </w:r>
      <w:proofErr w:type="spellEnd"/>
      <w:r w:rsidRPr="00D864FA">
        <w:rPr>
          <w:rFonts w:ascii="Arial Narrow" w:eastAsia="Times New Roman" w:hAnsi="Arial Narrow" w:cs="Arial"/>
          <w:b/>
          <w:bCs/>
          <w:i/>
          <w:iCs/>
          <w:kern w:val="0"/>
          <w:sz w:val="24"/>
          <w:szCs w:val="24"/>
          <w14:ligatures w14:val="none"/>
        </w:rPr>
        <w:t>)</w:t>
      </w:r>
    </w:p>
    <w:p w14:paraId="7AF408C0"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p w14:paraId="7F00A1BC"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p w14:paraId="5649B064"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p w14:paraId="2C78ACE3" w14:textId="77777777" w:rsidR="00CD2574" w:rsidRPr="00D864FA" w:rsidRDefault="00CD2574" w:rsidP="00721895">
      <w:pPr>
        <w:spacing w:before="100" w:beforeAutospacing="1" w:after="0" w:line="276" w:lineRule="auto"/>
        <w:ind w:left="360"/>
        <w:jc w:val="right"/>
        <w:rPr>
          <w:rFonts w:ascii="Arial Narrow" w:eastAsia="Times New Roman" w:hAnsi="Arial Narrow" w:cs="Times New Roman"/>
          <w:b/>
          <w:bCs/>
          <w:kern w:val="0"/>
          <w:sz w:val="24"/>
          <w:szCs w:val="24"/>
          <w:lang w:val="ro-RO"/>
          <w14:ligatures w14:val="none"/>
        </w:rPr>
        <w:sectPr w:rsidR="00CD2574" w:rsidRPr="00D864FA" w:rsidSect="00CD2574">
          <w:pgSz w:w="11907" w:h="16840" w:code="9"/>
          <w:pgMar w:top="1080" w:right="662" w:bottom="504" w:left="1368" w:header="706" w:footer="706" w:gutter="0"/>
          <w:cols w:space="720"/>
          <w:docGrid w:linePitch="299"/>
        </w:sectPr>
      </w:pPr>
    </w:p>
    <w:p w14:paraId="798D814D" w14:textId="77777777" w:rsidR="005551B2" w:rsidRPr="00D864FA" w:rsidRDefault="005551B2" w:rsidP="005551B2">
      <w:pPr>
        <w:spacing w:before="100" w:beforeAutospacing="1" w:after="0" w:line="276" w:lineRule="auto"/>
        <w:ind w:left="360"/>
        <w:jc w:val="center"/>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lastRenderedPageBreak/>
        <w:t xml:space="preserve">Formular propunere tehnică </w:t>
      </w:r>
    </w:p>
    <w:p w14:paraId="70FA2C65" w14:textId="44A66CCB" w:rsidR="00721895" w:rsidRPr="00D864FA" w:rsidRDefault="00721895" w:rsidP="005551B2">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 xml:space="preserve">Anexa nr. 3 </w:t>
      </w:r>
    </w:p>
    <w:p w14:paraId="48861E72" w14:textId="5EE1CA59" w:rsidR="00721895" w:rsidRPr="00D864FA" w:rsidRDefault="00181775" w:rsidP="00181775">
      <w:pPr>
        <w:spacing w:before="100" w:beforeAutospacing="1" w:after="0" w:line="240" w:lineRule="auto"/>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Ofertant_________________</w:t>
      </w:r>
    </w:p>
    <w:p w14:paraId="6EE8EEA4"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lang w:val="ro-RO"/>
          <w14:ligatures w14:val="none"/>
        </w:rPr>
      </w:pPr>
    </w:p>
    <w:tbl>
      <w:tblPr>
        <w:tblStyle w:val="TableGrid"/>
        <w:tblW w:w="0" w:type="auto"/>
        <w:tblLook w:val="04A0" w:firstRow="1" w:lastRow="0" w:firstColumn="1" w:lastColumn="0" w:noHBand="0" w:noVBand="1"/>
      </w:tblPr>
      <w:tblGrid>
        <w:gridCol w:w="606"/>
        <w:gridCol w:w="9327"/>
        <w:gridCol w:w="5313"/>
      </w:tblGrid>
      <w:tr w:rsidR="00D864FA" w:rsidRPr="00D864FA" w14:paraId="51E0C43A" w14:textId="77777777" w:rsidTr="00E6508F">
        <w:tc>
          <w:tcPr>
            <w:tcW w:w="606" w:type="dxa"/>
          </w:tcPr>
          <w:p w14:paraId="0B1BD6EF" w14:textId="3E219739" w:rsidR="008A1069" w:rsidRPr="00D864FA" w:rsidRDefault="008A1069" w:rsidP="004325A8">
            <w:pPr>
              <w:spacing w:before="100" w:beforeAutospacing="1"/>
              <w:jc w:val="center"/>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Nr. crt.</w:t>
            </w:r>
          </w:p>
        </w:tc>
        <w:tc>
          <w:tcPr>
            <w:tcW w:w="9327" w:type="dxa"/>
          </w:tcPr>
          <w:p w14:paraId="461155EE" w14:textId="7840C1ED" w:rsidR="008A1069" w:rsidRPr="00D864FA" w:rsidRDefault="008A1069" w:rsidP="004325A8">
            <w:pPr>
              <w:spacing w:before="100" w:beforeAutospacing="1"/>
              <w:jc w:val="center"/>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Cerințe minime obligatorii</w:t>
            </w:r>
          </w:p>
        </w:tc>
        <w:tc>
          <w:tcPr>
            <w:tcW w:w="5313" w:type="dxa"/>
          </w:tcPr>
          <w:p w14:paraId="6BD7D3AF" w14:textId="2FB7FDF8" w:rsidR="008A1069" w:rsidRPr="00D864FA" w:rsidRDefault="008A1069" w:rsidP="004325A8">
            <w:pPr>
              <w:spacing w:before="100" w:beforeAutospacing="1"/>
              <w:jc w:val="center"/>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Modalitatea de îndeplinire de către ofertant</w:t>
            </w:r>
          </w:p>
        </w:tc>
      </w:tr>
      <w:tr w:rsidR="00D864FA" w:rsidRPr="00D864FA" w14:paraId="6AF04C9E" w14:textId="77777777" w:rsidTr="00A97CB5">
        <w:tc>
          <w:tcPr>
            <w:tcW w:w="606" w:type="dxa"/>
          </w:tcPr>
          <w:p w14:paraId="36D4D564" w14:textId="77777777" w:rsidR="008A1069" w:rsidRPr="00D864FA" w:rsidRDefault="008A1069"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4DA1B01E" w14:textId="77777777" w:rsidR="008A1069" w:rsidRPr="00B83F5C" w:rsidRDefault="008A1069" w:rsidP="00781EF7">
            <w:pPr>
              <w:pStyle w:val="Heading1"/>
              <w:rPr>
                <w:rFonts w:ascii="Arial Narrow" w:hAnsi="Arial Narrow"/>
                <w:color w:val="auto"/>
                <w:sz w:val="24"/>
                <w:szCs w:val="24"/>
              </w:rPr>
            </w:pPr>
            <w:bookmarkStart w:id="0" w:name="__RefHeading___Toc455492014"/>
            <w:r w:rsidRPr="00B83F5C">
              <w:rPr>
                <w:rFonts w:ascii="Arial Narrow" w:hAnsi="Arial Narrow"/>
                <w:color w:val="auto"/>
                <w:sz w:val="24"/>
                <w:szCs w:val="24"/>
              </w:rPr>
              <w:t xml:space="preserve">3.Descrierea </w:t>
            </w:r>
            <w:proofErr w:type="spellStart"/>
            <w:r w:rsidRPr="00B83F5C">
              <w:rPr>
                <w:rFonts w:ascii="Arial Narrow" w:hAnsi="Arial Narrow"/>
                <w:color w:val="auto"/>
                <w:sz w:val="24"/>
                <w:szCs w:val="24"/>
              </w:rPr>
              <w:t>detaliată</w:t>
            </w:r>
            <w:proofErr w:type="spellEnd"/>
            <w:r w:rsidRPr="00B83F5C">
              <w:rPr>
                <w:rFonts w:ascii="Arial Narrow" w:hAnsi="Arial Narrow"/>
                <w:color w:val="auto"/>
                <w:sz w:val="24"/>
                <w:szCs w:val="24"/>
              </w:rPr>
              <w:t xml:space="preserve"> a </w:t>
            </w:r>
            <w:proofErr w:type="spellStart"/>
            <w:r w:rsidRPr="00B83F5C">
              <w:rPr>
                <w:rFonts w:ascii="Arial Narrow" w:hAnsi="Arial Narrow"/>
                <w:color w:val="auto"/>
                <w:sz w:val="24"/>
                <w:szCs w:val="24"/>
              </w:rPr>
              <w:t>serviciilor</w:t>
            </w:r>
            <w:bookmarkEnd w:id="0"/>
            <w:proofErr w:type="spellEnd"/>
          </w:p>
          <w:p w14:paraId="1E0B1B85" w14:textId="0C91E5EE" w:rsidR="008A1069" w:rsidRPr="00B83F5C" w:rsidRDefault="008A1069" w:rsidP="00781EF7">
            <w:pPr>
              <w:pStyle w:val="Heading2"/>
              <w:rPr>
                <w:rFonts w:ascii="Arial Narrow" w:eastAsia="Times New Roman" w:hAnsi="Arial Narrow" w:cs="Times New Roman"/>
                <w:color w:val="auto"/>
                <w:kern w:val="0"/>
                <w:sz w:val="24"/>
                <w:szCs w:val="24"/>
                <w:lang w:val="ro-RO"/>
                <w14:ligatures w14:val="none"/>
              </w:rPr>
            </w:pPr>
            <w:bookmarkStart w:id="1" w:name="__RefHeading___Toc455492015"/>
            <w:r w:rsidRPr="00B83F5C">
              <w:rPr>
                <w:rFonts w:ascii="Arial Narrow" w:hAnsi="Arial Narrow"/>
                <w:color w:val="auto"/>
                <w:sz w:val="24"/>
                <w:szCs w:val="24"/>
              </w:rPr>
              <w:t xml:space="preserve">3.1.Serviciile de </w:t>
            </w:r>
            <w:proofErr w:type="spellStart"/>
            <w:r w:rsidRPr="00B83F5C">
              <w:rPr>
                <w:rFonts w:ascii="Arial Narrow" w:hAnsi="Arial Narrow"/>
                <w:color w:val="auto"/>
                <w:sz w:val="24"/>
                <w:szCs w:val="24"/>
              </w:rPr>
              <w:t>tranzacţionare</w:t>
            </w:r>
            <w:proofErr w:type="spellEnd"/>
            <w:r w:rsidRPr="00B83F5C">
              <w:rPr>
                <w:rFonts w:ascii="Arial Narrow" w:hAnsi="Arial Narrow"/>
                <w:color w:val="auto"/>
                <w:sz w:val="24"/>
                <w:szCs w:val="24"/>
              </w:rPr>
              <w:t xml:space="preserve"> </w:t>
            </w:r>
            <w:proofErr w:type="spellStart"/>
            <w:r w:rsidRPr="00B83F5C">
              <w:rPr>
                <w:rFonts w:ascii="Arial Narrow" w:hAnsi="Arial Narrow"/>
                <w:color w:val="auto"/>
                <w:sz w:val="24"/>
                <w:szCs w:val="24"/>
              </w:rPr>
              <w:t>aferente</w:t>
            </w:r>
            <w:proofErr w:type="spellEnd"/>
            <w:r w:rsidRPr="00B83F5C">
              <w:rPr>
                <w:rFonts w:ascii="Arial Narrow" w:hAnsi="Arial Narrow"/>
                <w:color w:val="auto"/>
                <w:sz w:val="24"/>
                <w:szCs w:val="24"/>
              </w:rPr>
              <w:t xml:space="preserve"> </w:t>
            </w:r>
            <w:proofErr w:type="spellStart"/>
            <w:r w:rsidRPr="00B83F5C">
              <w:rPr>
                <w:rFonts w:ascii="Arial Narrow" w:hAnsi="Arial Narrow"/>
                <w:color w:val="auto"/>
                <w:sz w:val="24"/>
                <w:szCs w:val="24"/>
              </w:rPr>
              <w:t>sistemului</w:t>
            </w:r>
            <w:proofErr w:type="spellEnd"/>
            <w:r w:rsidRPr="00B83F5C">
              <w:rPr>
                <w:rFonts w:ascii="Arial Narrow" w:hAnsi="Arial Narrow"/>
                <w:color w:val="auto"/>
                <w:sz w:val="24"/>
                <w:szCs w:val="24"/>
              </w:rPr>
              <w:t xml:space="preserve"> de </w:t>
            </w:r>
            <w:proofErr w:type="spellStart"/>
            <w:r w:rsidRPr="00B83F5C">
              <w:rPr>
                <w:rFonts w:ascii="Arial Narrow" w:hAnsi="Arial Narrow"/>
                <w:color w:val="auto"/>
                <w:sz w:val="24"/>
                <w:szCs w:val="24"/>
              </w:rPr>
              <w:t>plată</w:t>
            </w:r>
            <w:proofErr w:type="spellEnd"/>
            <w:r w:rsidRPr="00B83F5C">
              <w:rPr>
                <w:rFonts w:ascii="Arial Narrow" w:hAnsi="Arial Narrow"/>
                <w:color w:val="auto"/>
                <w:sz w:val="24"/>
                <w:szCs w:val="24"/>
              </w:rPr>
              <w:t xml:space="preserve"> </w:t>
            </w:r>
            <w:proofErr w:type="spellStart"/>
            <w:r w:rsidRPr="00B83F5C">
              <w:rPr>
                <w:rFonts w:ascii="Arial Narrow" w:hAnsi="Arial Narrow"/>
                <w:color w:val="auto"/>
                <w:sz w:val="24"/>
                <w:szCs w:val="24"/>
              </w:rPr>
              <w:t>prin</w:t>
            </w:r>
            <w:proofErr w:type="spellEnd"/>
            <w:r w:rsidRPr="00B83F5C">
              <w:rPr>
                <w:rFonts w:ascii="Arial Narrow" w:hAnsi="Arial Narrow"/>
                <w:color w:val="auto"/>
                <w:sz w:val="24"/>
                <w:szCs w:val="24"/>
              </w:rPr>
              <w:t xml:space="preserve"> EFT – POS </w:t>
            </w:r>
            <w:proofErr w:type="spellStart"/>
            <w:r w:rsidRPr="00B83F5C">
              <w:rPr>
                <w:rFonts w:ascii="Arial Narrow" w:hAnsi="Arial Narrow"/>
                <w:color w:val="auto"/>
                <w:sz w:val="24"/>
                <w:szCs w:val="24"/>
              </w:rPr>
              <w:t>trebuie</w:t>
            </w:r>
            <w:proofErr w:type="spellEnd"/>
            <w:r w:rsidRPr="00B83F5C">
              <w:rPr>
                <w:rFonts w:ascii="Arial Narrow" w:hAnsi="Arial Narrow"/>
                <w:color w:val="auto"/>
                <w:sz w:val="24"/>
                <w:szCs w:val="24"/>
              </w:rPr>
              <w:t xml:space="preserve"> </w:t>
            </w:r>
            <w:proofErr w:type="spellStart"/>
            <w:r w:rsidRPr="00B83F5C">
              <w:rPr>
                <w:rFonts w:ascii="Arial Narrow" w:hAnsi="Arial Narrow"/>
                <w:color w:val="auto"/>
                <w:sz w:val="24"/>
                <w:szCs w:val="24"/>
              </w:rPr>
              <w:t>să</w:t>
            </w:r>
            <w:proofErr w:type="spellEnd"/>
            <w:r w:rsidRPr="00B83F5C">
              <w:rPr>
                <w:rFonts w:ascii="Arial Narrow" w:hAnsi="Arial Narrow"/>
                <w:color w:val="auto"/>
                <w:sz w:val="24"/>
                <w:szCs w:val="24"/>
              </w:rPr>
              <w:t xml:space="preserve"> </w:t>
            </w:r>
            <w:proofErr w:type="spellStart"/>
            <w:r w:rsidRPr="00B83F5C">
              <w:rPr>
                <w:rFonts w:ascii="Arial Narrow" w:hAnsi="Arial Narrow"/>
                <w:color w:val="auto"/>
                <w:sz w:val="24"/>
                <w:szCs w:val="24"/>
              </w:rPr>
              <w:t>includă</w:t>
            </w:r>
            <w:proofErr w:type="spellEnd"/>
            <w:r w:rsidRPr="00B83F5C">
              <w:rPr>
                <w:rFonts w:ascii="Arial Narrow" w:hAnsi="Arial Narrow"/>
                <w:color w:val="auto"/>
                <w:sz w:val="24"/>
                <w:szCs w:val="24"/>
              </w:rPr>
              <w:t>:</w:t>
            </w:r>
            <w:bookmarkEnd w:id="1"/>
          </w:p>
        </w:tc>
        <w:tc>
          <w:tcPr>
            <w:tcW w:w="5313" w:type="dxa"/>
          </w:tcPr>
          <w:p w14:paraId="40F3FAFB" w14:textId="77777777" w:rsidR="008A1069" w:rsidRPr="00D864FA" w:rsidRDefault="008A1069"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154EE338" w14:textId="77777777" w:rsidTr="009740BF">
        <w:tc>
          <w:tcPr>
            <w:tcW w:w="606" w:type="dxa"/>
          </w:tcPr>
          <w:p w14:paraId="1FB836A5"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7811FBBA" w14:textId="51B90600" w:rsidR="00B83F5C" w:rsidRPr="00B83F5C" w:rsidRDefault="00B83F5C" w:rsidP="00B83F5C">
            <w:pPr>
              <w:keepNext/>
              <w:keepLines/>
              <w:autoSpaceDN w:val="0"/>
              <w:spacing w:before="480" w:line="276" w:lineRule="auto"/>
              <w:textAlignment w:val="baseline"/>
              <w:outlineLvl w:val="0"/>
              <w:rPr>
                <w:rFonts w:ascii="Arial Narrow" w:eastAsia="Calibri" w:hAnsi="Arial Narrow" w:cs="Cambria"/>
                <w:b/>
                <w:bCs/>
                <w:kern w:val="3"/>
                <w:sz w:val="24"/>
                <w:szCs w:val="24"/>
                <w:lang w:val="ro-RO" w:eastAsia="zh-CN"/>
                <w14:ligatures w14:val="none"/>
              </w:rPr>
            </w:pPr>
            <w:bookmarkStart w:id="2" w:name="__RefHeading___Toc455492016"/>
            <w:r w:rsidRPr="00B83F5C">
              <w:rPr>
                <w:rFonts w:ascii="Arial Narrow" w:eastAsia="Calibri" w:hAnsi="Arial Narrow" w:cs="Cambria"/>
                <w:b/>
                <w:bCs/>
                <w:kern w:val="3"/>
                <w:sz w:val="24"/>
                <w:szCs w:val="24"/>
                <w:lang w:val="ro-RO" w:eastAsia="zh-CN"/>
                <w14:ligatures w14:val="none"/>
              </w:rPr>
              <w:t>3.1.1.Echipamentul EFT – POS, pentru ghiseele de lucru cu publicul va avea următoarele componente/capabilităţi tehnice :</w:t>
            </w:r>
            <w:bookmarkEnd w:id="2"/>
          </w:p>
          <w:p w14:paraId="64F30C73" w14:textId="77777777" w:rsidR="00B83F5C" w:rsidRPr="00B83F5C" w:rsidRDefault="00B83F5C" w:rsidP="005A2789">
            <w:pPr>
              <w:widowControl w:val="0"/>
              <w:numPr>
                <w:ilvl w:val="0"/>
                <w:numId w:val="190"/>
              </w:numPr>
              <w:suppressAutoHyphens/>
              <w:autoSpaceDN w:val="0"/>
              <w:spacing w:line="100" w:lineRule="atLeast"/>
              <w:ind w:left="0" w:right="-468"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Cititorul de carduri bancare (banda magnetică, cip,  contactless)</w:t>
            </w:r>
          </w:p>
          <w:p w14:paraId="5B31779C" w14:textId="77777777" w:rsidR="00B83F5C" w:rsidRPr="00B83F5C" w:rsidRDefault="00B83F5C" w:rsidP="005A2789">
            <w:pPr>
              <w:widowControl w:val="0"/>
              <w:numPr>
                <w:ilvl w:val="0"/>
                <w:numId w:val="190"/>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Tastatura compliant PCI pentru introducerea datelor în momentul efectuării tranzacţiei care trebuie să asigure siguranţa  şi securitatea informaţiilor introduse de client;</w:t>
            </w:r>
          </w:p>
          <w:p w14:paraId="13C681BA" w14:textId="77777777" w:rsidR="00B83F5C" w:rsidRPr="00B83F5C" w:rsidRDefault="00B83F5C" w:rsidP="005A2789">
            <w:pPr>
              <w:widowControl w:val="0"/>
              <w:numPr>
                <w:ilvl w:val="0"/>
                <w:numId w:val="190"/>
              </w:numPr>
              <w:suppressAutoHyphens/>
              <w:autoSpaceDN w:val="0"/>
              <w:spacing w:line="100" w:lineRule="atLeast"/>
              <w:ind w:left="0" w:right="-468"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Imprimanta pentru eliberarea chitanţelor</w:t>
            </w:r>
            <w:r w:rsidRPr="00B83F5C">
              <w:rPr>
                <w:rFonts w:ascii="Arial Narrow" w:eastAsia="Times New Roman" w:hAnsi="Arial Narrow" w:cs="Arial Narrow"/>
                <w:kern w:val="3"/>
                <w:sz w:val="24"/>
                <w:szCs w:val="24"/>
                <w:lang w:val="ro-RO" w:eastAsia="zh-CN"/>
                <w14:ligatures w14:val="none"/>
              </w:rPr>
              <w:t>prin care se va certifica efectuarea plăţii cu suma aferentă</w:t>
            </w:r>
          </w:p>
          <w:p w14:paraId="416B7F2F" w14:textId="77777777" w:rsidR="00B83F5C" w:rsidRPr="00B83F5C" w:rsidRDefault="00B83F5C" w:rsidP="005A2789">
            <w:pPr>
              <w:widowControl w:val="0"/>
              <w:numPr>
                <w:ilvl w:val="0"/>
                <w:numId w:val="190"/>
              </w:numPr>
              <w:suppressAutoHyphens/>
              <w:autoSpaceDN w:val="0"/>
              <w:spacing w:line="100" w:lineRule="atLeast"/>
              <w:ind w:left="0" w:right="-468"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Display pentru vizualizarea informaţiilor;</w:t>
            </w:r>
          </w:p>
          <w:p w14:paraId="53FAF3E8" w14:textId="77777777" w:rsidR="00B83F5C" w:rsidRPr="00B83F5C" w:rsidRDefault="00B83F5C" w:rsidP="00B83F5C">
            <w:pPr>
              <w:suppressAutoHyphens/>
              <w:autoSpaceDN w:val="0"/>
              <w:ind w:left="1770" w:right="-468"/>
              <w:jc w:val="both"/>
              <w:textAlignment w:val="baseline"/>
              <w:rPr>
                <w:rFonts w:ascii="Arial Narrow" w:eastAsia="Lucida Sans Unicode" w:hAnsi="Arial Narrow" w:cs="Arial Narrow"/>
                <w:kern w:val="3"/>
                <w:sz w:val="24"/>
                <w:szCs w:val="24"/>
                <w:lang w:val="ro-RO" w:eastAsia="zh-CN"/>
                <w14:ligatures w14:val="none"/>
              </w:rPr>
            </w:pPr>
          </w:p>
          <w:p w14:paraId="5D6BF035" w14:textId="77777777" w:rsidR="00B83F5C" w:rsidRPr="00B83F5C" w:rsidRDefault="00B83F5C" w:rsidP="00B83F5C">
            <w:pPr>
              <w:suppressAutoHyphens/>
              <w:autoSpaceDN w:val="0"/>
              <w:ind w:right="23"/>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ab/>
              <w:t>Soluţia prezentată va asigura respectarea tuturor reglementărilor internaţionale impuse de organizaţiile VISA/MASTERCARD. Echipamentele EFT - POS de acceptare la plată a cardurilor vor fi obligatoriu de ultimă generaţie în conformitate cu standardele EMV (Europay, MasterCard and VISA), iar soluţia tehnică va răspunde tuturor reglementărilor PCI (Payment Card Industry).</w:t>
            </w:r>
          </w:p>
          <w:p w14:paraId="10EB14CC" w14:textId="77777777" w:rsidR="00B83F5C" w:rsidRPr="00B83F5C" w:rsidRDefault="00B83F5C" w:rsidP="00B83F5C">
            <w:pPr>
              <w:suppressAutoHyphens/>
              <w:autoSpaceDN w:val="0"/>
              <w:spacing w:line="100" w:lineRule="atLeast"/>
              <w:ind w:right="23"/>
              <w:jc w:val="both"/>
              <w:textAlignment w:val="baseline"/>
              <w:rPr>
                <w:rFonts w:ascii="Arial Narrow" w:eastAsia="Lucida Sans Unicode" w:hAnsi="Arial Narrow" w:cs="Arial Narrow"/>
                <w:kern w:val="3"/>
                <w:sz w:val="24"/>
                <w:szCs w:val="24"/>
                <w:lang w:val="ro-RO" w:eastAsia="zh-CN"/>
                <w14:ligatures w14:val="none"/>
              </w:rPr>
            </w:pPr>
          </w:p>
          <w:p w14:paraId="25898D09" w14:textId="77777777" w:rsidR="00B83F5C" w:rsidRPr="00B83F5C" w:rsidRDefault="00B83F5C" w:rsidP="00B83F5C">
            <w:pPr>
              <w:widowControl w:val="0"/>
              <w:numPr>
                <w:ilvl w:val="0"/>
                <w:numId w:val="191"/>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Asigurarea conexiunii, independente de infrastructura, necesară funcţionării echipamentului.</w:t>
            </w:r>
          </w:p>
          <w:p w14:paraId="28F44B37" w14:textId="77777777" w:rsidR="00B83F5C" w:rsidRPr="00B83F5C"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bookmarkStart w:id="3" w:name="_Hlk214538832"/>
            <w:r w:rsidRPr="00B83F5C">
              <w:rPr>
                <w:rFonts w:ascii="Arial Narrow" w:eastAsia="Lucida Sans Unicode" w:hAnsi="Arial Narrow" w:cs="Arial Narrow"/>
                <w:kern w:val="3"/>
                <w:sz w:val="24"/>
                <w:szCs w:val="24"/>
                <w:lang w:val="ro-RO" w:eastAsia="zh-CN"/>
                <w14:ligatures w14:val="none"/>
              </w:rPr>
              <w:t>Furnizarea, instalarea şi particularizarea echipamentelor de tip EFT - POS în toate locaţiile indicate de autoritatea Contractantă şi înlocuirea acestora în caz de defecţiune, în termenele stipulate mai jos, fără costuri pentru Autoritatea contractantă.</w:t>
            </w:r>
          </w:p>
          <w:bookmarkEnd w:id="3"/>
          <w:p w14:paraId="3EF6589E" w14:textId="77777777" w:rsidR="00B83F5C" w:rsidRPr="00B83F5C"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Asigurarea posibilităţii de a suplimenta numărul de aparate POS, la solicitarea Autorităţii Contractante</w:t>
            </w:r>
          </w:p>
          <w:p w14:paraId="5A9FAF22" w14:textId="0D792A52" w:rsidR="00B83F5C" w:rsidRPr="00B83F5C"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Acceptarea la plată prin intermediul EFT - POS a principalelor tipuri de carduri bancare de credit sau de debit, de tip embosat (cu litere in relief) sau indentat (cu litere gravate);</w:t>
            </w:r>
          </w:p>
          <w:p w14:paraId="3B0E8292" w14:textId="77777777" w:rsidR="00B83F5C" w:rsidRPr="005A2789" w:rsidRDefault="00B83F5C" w:rsidP="005A2789">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szCs w:val="24"/>
                <w:lang w:val="ro-RO"/>
              </w:rPr>
            </w:pPr>
            <w:r w:rsidRPr="005A2789">
              <w:rPr>
                <w:rFonts w:ascii="Arial Narrow" w:eastAsia="Lucida Sans Unicode" w:hAnsi="Arial Narrow" w:cs="Arial Narrow"/>
                <w:kern w:val="3"/>
                <w:sz w:val="24"/>
                <w:szCs w:val="24"/>
                <w:lang w:val="ro-RO" w:eastAsia="zh-CN"/>
                <w14:ligatures w14:val="none"/>
              </w:rPr>
              <w:lastRenderedPageBreak/>
              <w:t>Durata maximă a unei tranzacţii de la momentul cererii şi până la aprobare nu trebuie să depăşească 5 (cinci) secunde ca viteza de procesare pentru echipamente Ethenet şi nu mai mult de 10 (zece) secunde pentru echipamente GPRS (General Packet Radio Service) (acolo unde este cazul) – dial-up.  Banca ofertantă  asigură terminalele care vor fi utilizate de către Autoritatea contractantă  şi poate utiliza infrastructura existentă a ONRC.</w:t>
            </w:r>
          </w:p>
          <w:p w14:paraId="36B3DF00" w14:textId="77777777" w:rsidR="00B83F5C" w:rsidRPr="00B83F5C"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Administrarea tranzacţiilor, ce permite monitorizarea şi filtrarea tranzacţiilor electronice, înlăturându-le pe cele la care banca emitentă a cardului utilizat la plată nu acceptă tranzacţia de plată (o refuza pe baza unui motiv) şi pe cele considerate ca grad ridicat de risc (filtrare antifraudă) în regim permanent, 24 ore din 24, 7 zile din 7;</w:t>
            </w:r>
          </w:p>
          <w:p w14:paraId="2D7ED32D" w14:textId="77777777" w:rsidR="00B83F5C" w:rsidRPr="00B83F5C"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Asigurarea transmisiilor de date securizate în reţea, pentru gestionarea tranzacţiilor între punctul de tranzacţie şi băncile implicate;</w:t>
            </w:r>
          </w:p>
          <w:p w14:paraId="75782675" w14:textId="77777777" w:rsidR="00B83F5C" w:rsidRPr="00B83F5C"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Asigurarea de către operatorul bancar a unei soluţii de backup privind transmisiile de date între infrastructura ONRC şi bancă; soluţia de backup trebuie să permită balansarea automată (sub 10 secunde) între infrastructura principală şi backup;</w:t>
            </w:r>
          </w:p>
          <w:p w14:paraId="1D6850CA" w14:textId="77777777" w:rsidR="00B83F5C" w:rsidRPr="00B83F5C"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Servicii de mentenanţă, suport tehnic, ce includ şi instruirea personalului pentru utilizarea echipamentului si manualele aferente;</w:t>
            </w:r>
          </w:p>
          <w:p w14:paraId="45F019A4" w14:textId="77777777" w:rsidR="00B83F5C" w:rsidRPr="00B83F5C"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Asigurarea gratuită a consumabilelor necesare pentru funcţionarea echipamentelor EFT - POS în exploatare;</w:t>
            </w:r>
          </w:p>
          <w:p w14:paraId="271494A0" w14:textId="77777777" w:rsidR="00B83F5C" w:rsidRPr="00B83F5C"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 xml:space="preserve">Transmiterea/preluarea în format electronic a settlement-ului (chitanţa centralizatoare) efectuat pentru fiecare echipament EFT – POS; </w:t>
            </w:r>
          </w:p>
          <w:p w14:paraId="5B96951E" w14:textId="77777777" w:rsidR="00B83F5C" w:rsidRPr="00B83F5C"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Asigurarea efectuării zilnice a settlement-ului automat după incheierea programului de lucru,  pentru toate locațiile indicate de Autoritatea Contractantă;</w:t>
            </w:r>
          </w:p>
          <w:p w14:paraId="3AE37551" w14:textId="77777777" w:rsidR="00B83F5C" w:rsidRPr="005A2789"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Times New Roman"/>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 xml:space="preserve">Monitorizarea, centralizarea şi raportarea prin intermediul unui serviciu de tip „internet banking” pentru toată infrastructura de POS aflată în cadrul Autorităţii Contractante </w:t>
            </w:r>
            <w:r w:rsidRPr="00B83F5C">
              <w:rPr>
                <w:rFonts w:ascii="Arial Narrow" w:eastAsia="Lucida Sans Unicode" w:hAnsi="Arial Narrow" w:cs="Arial Narrow"/>
                <w:kern w:val="3"/>
                <w:sz w:val="24"/>
                <w:szCs w:val="24"/>
                <w:lang w:val="it-IT" w:eastAsia="zh-CN"/>
                <w14:ligatures w14:val="none"/>
              </w:rPr>
              <w:t>(</w:t>
            </w:r>
            <w:r w:rsidRPr="00B83F5C">
              <w:rPr>
                <w:rFonts w:ascii="Arial Narrow" w:eastAsia="Lucida Sans Unicode" w:hAnsi="Arial Narrow" w:cs="Arial Narrow"/>
                <w:kern w:val="3"/>
                <w:sz w:val="24"/>
                <w:szCs w:val="24"/>
                <w:lang w:val="ro-RO" w:eastAsia="zh-CN"/>
                <w14:ligatures w14:val="none"/>
              </w:rPr>
              <w:t>ONRC</w:t>
            </w:r>
            <w:r w:rsidRPr="00B83F5C">
              <w:rPr>
                <w:rFonts w:ascii="Arial Narrow" w:eastAsia="Lucida Sans Unicode" w:hAnsi="Arial Narrow" w:cs="Arial Narrow"/>
                <w:kern w:val="3"/>
                <w:sz w:val="24"/>
                <w:szCs w:val="24"/>
                <w:lang w:val="pt-BR" w:eastAsia="zh-CN"/>
                <w14:ligatures w14:val="none"/>
              </w:rPr>
              <w:t>/ORCT). Astfel banca va permite accesul, monitorizarea prin intermediul unui serviciu de tip internet banking la nivelul conturilor, după cum urmea</w:t>
            </w:r>
            <w:r w:rsidRPr="00B83F5C">
              <w:rPr>
                <w:rFonts w:ascii="Arial Narrow" w:eastAsia="Lucida Sans Unicode" w:hAnsi="Arial Narrow" w:cs="Arial Narrow"/>
                <w:kern w:val="3"/>
                <w:sz w:val="24"/>
                <w:szCs w:val="24"/>
                <w:lang w:val="ro-RO" w:eastAsia="zh-CN"/>
                <w14:ligatures w14:val="none"/>
              </w:rPr>
              <w:t>ză</w:t>
            </w:r>
            <w:r w:rsidRPr="00B83F5C">
              <w:rPr>
                <w:rFonts w:ascii="Arial Narrow" w:eastAsia="Lucida Sans Unicode" w:hAnsi="Arial Narrow" w:cs="Arial Narrow"/>
                <w:kern w:val="3"/>
                <w:sz w:val="24"/>
                <w:szCs w:val="24"/>
                <w:lang w:val="it-IT" w:eastAsia="zh-CN"/>
                <w14:ligatures w14:val="none"/>
              </w:rPr>
              <w:t>:</w:t>
            </w:r>
          </w:p>
          <w:p w14:paraId="431880F6" w14:textId="77777777" w:rsidR="00B83F5C" w:rsidRPr="005A2789" w:rsidRDefault="00B83F5C" w:rsidP="00B83F5C">
            <w:pPr>
              <w:widowControl w:val="0"/>
              <w:numPr>
                <w:ilvl w:val="1"/>
                <w:numId w:val="192"/>
              </w:numPr>
              <w:suppressAutoHyphens/>
              <w:autoSpaceDN w:val="0"/>
              <w:spacing w:line="100" w:lineRule="atLeast"/>
              <w:ind w:left="0" w:right="23" w:hanging="180"/>
              <w:jc w:val="both"/>
              <w:textAlignment w:val="baseline"/>
              <w:rPr>
                <w:rFonts w:ascii="Arial Narrow" w:eastAsia="Lucida Sans Unicode" w:hAnsi="Arial Narrow" w:cs="Times New Roman"/>
                <w:kern w:val="3"/>
                <w:sz w:val="24"/>
                <w:szCs w:val="24"/>
                <w:lang w:val="ro-RO" w:eastAsia="zh-CN"/>
                <w14:ligatures w14:val="none"/>
              </w:rPr>
            </w:pPr>
            <w:r w:rsidRPr="00B83F5C">
              <w:rPr>
                <w:rFonts w:ascii="Arial Narrow" w:eastAsia="Lucida Sans Unicode" w:hAnsi="Arial Narrow" w:cs="Arial Narrow"/>
                <w:kern w:val="3"/>
                <w:sz w:val="24"/>
                <w:szCs w:val="24"/>
                <w:lang w:val="it-IT" w:eastAsia="zh-CN"/>
                <w14:ligatures w14:val="none"/>
              </w:rPr>
              <w:t>fiecare delegat pe cont din subunit</w:t>
            </w:r>
            <w:r w:rsidRPr="00B83F5C">
              <w:rPr>
                <w:rFonts w:ascii="Arial Narrow" w:eastAsia="Lucida Sans Unicode" w:hAnsi="Arial Narrow" w:cs="Arial Narrow"/>
                <w:kern w:val="3"/>
                <w:sz w:val="24"/>
                <w:szCs w:val="24"/>
                <w:lang w:val="ro-RO" w:eastAsia="zh-CN"/>
                <w14:ligatures w14:val="none"/>
              </w:rPr>
              <w:t>ăţile Autorităţii contactante îşi va putea vizualiza / consulta numai contul care îi aparţine, prin e-token pus la dispoziție de ofertant pentru fiecare subunitatea a Autorității contractante</w:t>
            </w:r>
          </w:p>
          <w:p w14:paraId="1E1843B9" w14:textId="77777777" w:rsidR="00B83F5C" w:rsidRPr="005A2789" w:rsidRDefault="00B83F5C" w:rsidP="00B83F5C">
            <w:pPr>
              <w:widowControl w:val="0"/>
              <w:numPr>
                <w:ilvl w:val="1"/>
                <w:numId w:val="192"/>
              </w:numPr>
              <w:suppressAutoHyphens/>
              <w:autoSpaceDN w:val="0"/>
              <w:spacing w:line="100" w:lineRule="atLeast"/>
              <w:ind w:left="0" w:right="23" w:hanging="180"/>
              <w:jc w:val="both"/>
              <w:textAlignment w:val="baseline"/>
              <w:rPr>
                <w:rFonts w:ascii="Arial Narrow" w:eastAsia="Lucida Sans Unicode" w:hAnsi="Arial Narrow" w:cs="Times New Roman"/>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la nivel central al Autorităţii Contractante se va da acces la vizualizarea / consultarea tuturor conturilor deţinute de Autoritatea Contractantă, de la toate subunităţile sale, prin e-token pus la dispoziție de ofertant pentru un număr de 5 salariați ai ONRC</w:t>
            </w:r>
          </w:p>
          <w:p w14:paraId="23EAC855" w14:textId="77777777" w:rsidR="00B83F5C" w:rsidRPr="00B83F5C" w:rsidRDefault="00B83F5C" w:rsidP="00B83F5C">
            <w:pPr>
              <w:widowControl w:val="0"/>
              <w:suppressAutoHyphens/>
              <w:autoSpaceDN w:val="0"/>
              <w:spacing w:line="100" w:lineRule="atLeast"/>
              <w:ind w:right="23"/>
              <w:jc w:val="both"/>
              <w:textAlignment w:val="baseline"/>
              <w:rPr>
                <w:rFonts w:ascii="Arial Narrow" w:eastAsia="Lucida Sans Unicode" w:hAnsi="Arial Narrow" w:cs="Times New Roman"/>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 xml:space="preserve">Generarea zilnică, în format digital, a extrasului de cont pentru fiecare cont alocat fiecărui EFT – POS amplasat la nivelul subunităţilor (ORCT- urilor teritoriale) şi punerea sa la dispoziţia Autorităţii Contractante, prin intermediul serviciului de “internet-banking”. </w:t>
            </w:r>
          </w:p>
          <w:p w14:paraId="01141A3B" w14:textId="03FD5301" w:rsidR="00B83F5C" w:rsidRPr="005A2789"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Times New Roman"/>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lastRenderedPageBreak/>
              <w:t>Informaţiile minime obligatorii care trebuie să le cuprindă</w:t>
            </w:r>
            <w:r w:rsidRPr="00B83F5C">
              <w:rPr>
                <w:rFonts w:ascii="Arial Narrow" w:eastAsia="Lucida Sans Unicode" w:hAnsi="Arial Narrow" w:cs="Arial Narrow"/>
                <w:kern w:val="3"/>
                <w:sz w:val="24"/>
                <w:szCs w:val="24"/>
                <w:lang w:val="it-IT" w:eastAsia="zh-CN"/>
                <w14:ligatures w14:val="none"/>
              </w:rPr>
              <w:t xml:space="preserve"> extrasul de cont:</w:t>
            </w:r>
            <w:r w:rsidRPr="00B83F5C">
              <w:rPr>
                <w:rFonts w:ascii="Arial Narrow" w:eastAsia="Lucida Sans Unicode" w:hAnsi="Arial Narrow" w:cs="Arial Narrow"/>
                <w:kern w:val="3"/>
                <w:sz w:val="24"/>
                <w:szCs w:val="24"/>
                <w:lang w:val="ro-RO" w:eastAsia="zh-CN"/>
                <w14:ligatures w14:val="none"/>
              </w:rPr>
              <w:t xml:space="preserve"> număr card, număr chitanţă (numărul chitanţei este element obligatoriu deoarece este nevoie de o cheie de control între extrasul de cont şi chitanţele emise de POS), suma, data, ora, minut, etc.   </w:t>
            </w:r>
          </w:p>
          <w:p w14:paraId="7B3F097E" w14:textId="77777777" w:rsidR="00B83F5C" w:rsidRPr="005A2789"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Times New Roman"/>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Efectuarea viramentelor, respectiv transmiterea (transferarea) banilor din contul/ subconturile clientului în contul/ conturile deschise la Trezorerie centrală</w:t>
            </w:r>
            <w:r w:rsidRPr="00B83F5C">
              <w:rPr>
                <w:rFonts w:ascii="Arial Narrow" w:eastAsia="Lucida Sans Unicode" w:hAnsi="Arial Narrow" w:cs="Arial Narrow"/>
                <w:kern w:val="3"/>
                <w:sz w:val="24"/>
                <w:szCs w:val="24"/>
                <w:lang w:val="pt-BR" w:eastAsia="zh-CN"/>
                <w14:ligatures w14:val="none"/>
              </w:rPr>
              <w:t xml:space="preserve"> şi/sau locală </w:t>
            </w:r>
            <w:r w:rsidRPr="00B83F5C">
              <w:rPr>
                <w:rFonts w:ascii="Arial Narrow" w:eastAsia="Lucida Sans Unicode" w:hAnsi="Arial Narrow" w:cs="Arial Narrow"/>
                <w:kern w:val="3"/>
                <w:sz w:val="24"/>
                <w:szCs w:val="24"/>
                <w:lang w:val="ro-RO" w:eastAsia="zh-CN"/>
                <w14:ligatures w14:val="none"/>
              </w:rPr>
              <w:t>conform borderourilor transmise de Autoritatea Contractantă, care conţin destinaţia detaliată a sumelor încasate;</w:t>
            </w:r>
          </w:p>
          <w:p w14:paraId="3C5C3297" w14:textId="7C5932AC" w:rsidR="00B83F5C" w:rsidRPr="00B83F5C" w:rsidRDefault="00B83F5C" w:rsidP="00B83F5C">
            <w:pPr>
              <w:widowControl w:val="0"/>
              <w:numPr>
                <w:ilvl w:val="0"/>
                <w:numId w:val="192"/>
              </w:numPr>
              <w:suppressAutoHyphens/>
              <w:autoSpaceDN w:val="0"/>
              <w:spacing w:line="100" w:lineRule="atLeast"/>
              <w:ind w:left="0" w:right="23" w:firstLine="0"/>
              <w:jc w:val="both"/>
              <w:textAlignment w:val="baseline"/>
              <w:rPr>
                <w:rFonts w:ascii="Arial Narrow" w:eastAsia="Lucida Sans Unicode" w:hAnsi="Arial Narrow" w:cs="Arial Narrow"/>
                <w:kern w:val="3"/>
                <w:sz w:val="24"/>
                <w:szCs w:val="24"/>
                <w:lang w:val="ro-RO" w:eastAsia="zh-CN"/>
                <w14:ligatures w14:val="none"/>
              </w:rPr>
            </w:pPr>
            <w:r w:rsidRPr="00B83F5C">
              <w:rPr>
                <w:rFonts w:ascii="Arial Narrow" w:eastAsia="Lucida Sans Unicode" w:hAnsi="Arial Narrow" w:cs="Arial Narrow"/>
                <w:kern w:val="3"/>
                <w:sz w:val="24"/>
                <w:szCs w:val="24"/>
                <w:lang w:val="ro-RO" w:eastAsia="zh-CN"/>
                <w14:ligatures w14:val="none"/>
              </w:rPr>
              <w:t>Asigurarea rapoartelor statistice în format structurat pentru a fi procesat de aplicațiile informatice şi la periodicitatea solicitată de Autoritatea Contractantă;</w:t>
            </w:r>
          </w:p>
          <w:p w14:paraId="79152B7C" w14:textId="77777777" w:rsidR="00D864FA" w:rsidRPr="000A10D5" w:rsidRDefault="00D864FA" w:rsidP="00721895">
            <w:pPr>
              <w:spacing w:before="100" w:beforeAutospacing="1"/>
              <w:rPr>
                <w:rFonts w:ascii="Arial Narrow" w:eastAsia="Times New Roman" w:hAnsi="Arial Narrow" w:cs="Times New Roman"/>
                <w:kern w:val="0"/>
                <w:sz w:val="24"/>
                <w:szCs w:val="24"/>
                <w:highlight w:val="yellow"/>
                <w:lang w:val="ro-RO"/>
                <w14:ligatures w14:val="none"/>
              </w:rPr>
            </w:pPr>
          </w:p>
        </w:tc>
        <w:tc>
          <w:tcPr>
            <w:tcW w:w="5313" w:type="dxa"/>
          </w:tcPr>
          <w:p w14:paraId="6A568C3D"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7495EC7E" w14:textId="77777777" w:rsidTr="00FC21BE">
        <w:tc>
          <w:tcPr>
            <w:tcW w:w="606" w:type="dxa"/>
          </w:tcPr>
          <w:p w14:paraId="0E6F93C5"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104DEF5C" w14:textId="77777777" w:rsidR="00B83F5C" w:rsidRPr="00B83F5C" w:rsidRDefault="00B83F5C" w:rsidP="00B83F5C">
            <w:pPr>
              <w:pStyle w:val="Heading3"/>
              <w:rPr>
                <w:rFonts w:ascii="Arial Narrow" w:hAnsi="Arial Narrow"/>
                <w:color w:val="auto"/>
              </w:rPr>
            </w:pPr>
            <w:r w:rsidRPr="00B83F5C">
              <w:rPr>
                <w:rFonts w:ascii="Arial Narrow" w:hAnsi="Arial Narrow"/>
                <w:color w:val="auto"/>
              </w:rPr>
              <w:t xml:space="preserve">3.1.2 </w:t>
            </w:r>
            <w:proofErr w:type="spellStart"/>
            <w:r w:rsidRPr="00B83F5C">
              <w:rPr>
                <w:rFonts w:ascii="Arial Narrow" w:hAnsi="Arial Narrow"/>
                <w:color w:val="auto"/>
              </w:rPr>
              <w:t>Echipamentul</w:t>
            </w:r>
            <w:proofErr w:type="spellEnd"/>
            <w:r w:rsidRPr="00B83F5C">
              <w:rPr>
                <w:rFonts w:ascii="Arial Narrow" w:hAnsi="Arial Narrow"/>
                <w:color w:val="auto"/>
              </w:rPr>
              <w:t xml:space="preserve"> POS integrate in Self-Service de tip U1000, </w:t>
            </w:r>
            <w:proofErr w:type="spellStart"/>
            <w:r w:rsidRPr="00B83F5C">
              <w:rPr>
                <w:rFonts w:ascii="Arial Narrow" w:hAnsi="Arial Narrow"/>
                <w:color w:val="auto"/>
              </w:rPr>
              <w:t>sau</w:t>
            </w:r>
            <w:proofErr w:type="spellEnd"/>
            <w:r w:rsidRPr="00B83F5C">
              <w:rPr>
                <w:rFonts w:ascii="Arial Narrow" w:hAnsi="Arial Narrow"/>
                <w:color w:val="auto"/>
              </w:rPr>
              <w:t xml:space="preserve"> </w:t>
            </w:r>
            <w:proofErr w:type="spellStart"/>
            <w:r w:rsidRPr="00B83F5C">
              <w:rPr>
                <w:rFonts w:ascii="Arial Narrow" w:hAnsi="Arial Narrow"/>
                <w:color w:val="auto"/>
              </w:rPr>
              <w:t>echivalent</w:t>
            </w:r>
            <w:proofErr w:type="spellEnd"/>
            <w:r w:rsidRPr="00B83F5C">
              <w:rPr>
                <w:rFonts w:ascii="Arial Narrow" w:hAnsi="Arial Narrow"/>
                <w:color w:val="auto"/>
              </w:rPr>
              <w:t xml:space="preserve"> - terminal </w:t>
            </w:r>
            <w:proofErr w:type="spellStart"/>
            <w:r w:rsidRPr="00B83F5C">
              <w:rPr>
                <w:rFonts w:ascii="Arial Narrow" w:hAnsi="Arial Narrow"/>
                <w:color w:val="auto"/>
              </w:rPr>
              <w:t>fară</w:t>
            </w:r>
            <w:proofErr w:type="spellEnd"/>
            <w:r w:rsidRPr="00B83F5C">
              <w:rPr>
                <w:rFonts w:ascii="Arial Narrow" w:hAnsi="Arial Narrow"/>
                <w:color w:val="auto"/>
              </w:rPr>
              <w:t xml:space="preserve"> </w:t>
            </w:r>
            <w:proofErr w:type="spellStart"/>
            <w:r w:rsidRPr="00B83F5C">
              <w:rPr>
                <w:rFonts w:ascii="Arial Narrow" w:hAnsi="Arial Narrow"/>
                <w:color w:val="auto"/>
              </w:rPr>
              <w:t>supraveghere</w:t>
            </w:r>
            <w:proofErr w:type="spellEnd"/>
            <w:r w:rsidRPr="00B83F5C">
              <w:rPr>
                <w:rFonts w:ascii="Arial Narrow" w:hAnsi="Arial Narrow"/>
                <w:color w:val="auto"/>
              </w:rPr>
              <w:t xml:space="preserve">– </w:t>
            </w:r>
            <w:proofErr w:type="spellStart"/>
            <w:r w:rsidRPr="00B83F5C">
              <w:rPr>
                <w:rFonts w:ascii="Arial Narrow" w:hAnsi="Arial Narrow"/>
                <w:color w:val="auto"/>
              </w:rPr>
              <w:t>echipament</w:t>
            </w:r>
            <w:proofErr w:type="spellEnd"/>
            <w:r w:rsidRPr="00B83F5C">
              <w:rPr>
                <w:rFonts w:ascii="Arial Narrow" w:hAnsi="Arial Narrow"/>
                <w:color w:val="auto"/>
              </w:rPr>
              <w:t xml:space="preserve"> de </w:t>
            </w:r>
            <w:proofErr w:type="spellStart"/>
            <w:r w:rsidRPr="00B83F5C">
              <w:rPr>
                <w:rFonts w:ascii="Arial Narrow" w:hAnsi="Arial Narrow"/>
                <w:color w:val="auto"/>
              </w:rPr>
              <w:t>plată</w:t>
            </w:r>
            <w:proofErr w:type="spellEnd"/>
            <w:r w:rsidRPr="00B83F5C">
              <w:rPr>
                <w:rFonts w:ascii="Arial Narrow" w:hAnsi="Arial Narrow"/>
                <w:color w:val="auto"/>
              </w:rPr>
              <w:t xml:space="preserve"> </w:t>
            </w:r>
            <w:proofErr w:type="spellStart"/>
            <w:r w:rsidRPr="00B83F5C">
              <w:rPr>
                <w:rFonts w:ascii="Arial Narrow" w:hAnsi="Arial Narrow"/>
                <w:color w:val="auto"/>
              </w:rPr>
              <w:t>pentru</w:t>
            </w:r>
            <w:proofErr w:type="spellEnd"/>
            <w:r w:rsidRPr="00B83F5C">
              <w:rPr>
                <w:rFonts w:ascii="Arial Narrow" w:hAnsi="Arial Narrow"/>
                <w:color w:val="auto"/>
              </w:rPr>
              <w:t xml:space="preserve"> </w:t>
            </w:r>
            <w:proofErr w:type="spellStart"/>
            <w:r w:rsidRPr="00B83F5C">
              <w:rPr>
                <w:rFonts w:ascii="Arial Narrow" w:hAnsi="Arial Narrow"/>
                <w:color w:val="auto"/>
              </w:rPr>
              <w:t>self service</w:t>
            </w:r>
            <w:proofErr w:type="spellEnd"/>
            <w:r w:rsidRPr="00B83F5C">
              <w:rPr>
                <w:rFonts w:ascii="Arial Narrow" w:hAnsi="Arial Narrow"/>
                <w:color w:val="auto"/>
              </w:rPr>
              <w:t xml:space="preserve">, </w:t>
            </w:r>
            <w:proofErr w:type="spellStart"/>
            <w:r w:rsidRPr="00B83F5C">
              <w:rPr>
                <w:rFonts w:ascii="Arial Narrow" w:hAnsi="Arial Narrow"/>
                <w:color w:val="auto"/>
              </w:rPr>
              <w:t>va</w:t>
            </w:r>
            <w:proofErr w:type="spellEnd"/>
            <w:r w:rsidRPr="00B83F5C">
              <w:rPr>
                <w:rFonts w:ascii="Arial Narrow" w:hAnsi="Arial Narrow"/>
                <w:color w:val="auto"/>
              </w:rPr>
              <w:t xml:space="preserve"> </w:t>
            </w:r>
            <w:proofErr w:type="spellStart"/>
            <w:r w:rsidRPr="00B83F5C">
              <w:rPr>
                <w:rFonts w:ascii="Arial Narrow" w:hAnsi="Arial Narrow"/>
                <w:color w:val="auto"/>
              </w:rPr>
              <w:t>avea</w:t>
            </w:r>
            <w:proofErr w:type="spellEnd"/>
            <w:r w:rsidRPr="00B83F5C">
              <w:rPr>
                <w:rFonts w:ascii="Arial Narrow" w:hAnsi="Arial Narrow"/>
                <w:color w:val="auto"/>
              </w:rPr>
              <w:t xml:space="preserve"> </w:t>
            </w:r>
            <w:proofErr w:type="spellStart"/>
            <w:r w:rsidRPr="00B83F5C">
              <w:rPr>
                <w:rFonts w:ascii="Arial Narrow" w:hAnsi="Arial Narrow"/>
                <w:color w:val="auto"/>
              </w:rPr>
              <w:t>componentele</w:t>
            </w:r>
            <w:proofErr w:type="spellEnd"/>
            <w:r w:rsidRPr="00B83F5C">
              <w:rPr>
                <w:rFonts w:ascii="Arial Narrow" w:hAnsi="Arial Narrow"/>
                <w:color w:val="auto"/>
              </w:rPr>
              <w:t xml:space="preserve"> </w:t>
            </w:r>
            <w:proofErr w:type="spellStart"/>
            <w:r w:rsidRPr="00B83F5C">
              <w:rPr>
                <w:rFonts w:ascii="Arial Narrow" w:hAnsi="Arial Narrow"/>
                <w:color w:val="auto"/>
              </w:rPr>
              <w:t>și</w:t>
            </w:r>
            <w:proofErr w:type="spellEnd"/>
            <w:r w:rsidRPr="00B83F5C">
              <w:rPr>
                <w:rFonts w:ascii="Arial Narrow" w:hAnsi="Arial Narrow"/>
                <w:color w:val="auto"/>
              </w:rPr>
              <w:t xml:space="preserve"> </w:t>
            </w:r>
            <w:proofErr w:type="spellStart"/>
            <w:r w:rsidRPr="00B83F5C">
              <w:rPr>
                <w:rFonts w:ascii="Arial Narrow" w:hAnsi="Arial Narrow"/>
                <w:color w:val="auto"/>
              </w:rPr>
              <w:t>capabilitățile</w:t>
            </w:r>
            <w:proofErr w:type="spellEnd"/>
            <w:r w:rsidRPr="00B83F5C">
              <w:rPr>
                <w:rFonts w:ascii="Arial Narrow" w:hAnsi="Arial Narrow"/>
                <w:color w:val="auto"/>
              </w:rPr>
              <w:t xml:space="preserve"> </w:t>
            </w:r>
            <w:proofErr w:type="spellStart"/>
            <w:r w:rsidRPr="00B83F5C">
              <w:rPr>
                <w:rFonts w:ascii="Arial Narrow" w:hAnsi="Arial Narrow"/>
                <w:color w:val="auto"/>
              </w:rPr>
              <w:t>tehnice</w:t>
            </w:r>
            <w:proofErr w:type="spellEnd"/>
            <w:r w:rsidRPr="00B83F5C">
              <w:rPr>
                <w:rFonts w:ascii="Arial Narrow" w:hAnsi="Arial Narrow"/>
                <w:color w:val="auto"/>
              </w:rPr>
              <w:t xml:space="preserve"> conform </w:t>
            </w:r>
            <w:proofErr w:type="spellStart"/>
            <w:r w:rsidRPr="00B83F5C">
              <w:rPr>
                <w:rFonts w:ascii="Arial Narrow" w:hAnsi="Arial Narrow"/>
                <w:color w:val="auto"/>
              </w:rPr>
              <w:t>anexă</w:t>
            </w:r>
            <w:proofErr w:type="spellEnd"/>
            <w:r w:rsidRPr="00B83F5C">
              <w:rPr>
                <w:rFonts w:ascii="Arial Narrow" w:hAnsi="Arial Narrow"/>
                <w:color w:val="auto"/>
              </w:rPr>
              <w:t xml:space="preserve"> </w:t>
            </w:r>
            <w:proofErr w:type="spellStart"/>
            <w:r w:rsidRPr="00B83F5C">
              <w:rPr>
                <w:rFonts w:ascii="Arial Narrow" w:hAnsi="Arial Narrow"/>
                <w:color w:val="auto"/>
              </w:rPr>
              <w:t>atașată</w:t>
            </w:r>
            <w:proofErr w:type="spellEnd"/>
          </w:p>
          <w:p w14:paraId="6984976C" w14:textId="18E46302" w:rsidR="00D864FA" w:rsidRPr="000A10D5" w:rsidRDefault="00B83F5C" w:rsidP="00B83F5C">
            <w:pPr>
              <w:spacing w:before="100" w:beforeAutospacing="1"/>
              <w:rPr>
                <w:rFonts w:ascii="Arial Narrow" w:eastAsia="Times New Roman" w:hAnsi="Arial Narrow" w:cs="Times New Roman"/>
                <w:kern w:val="0"/>
                <w:sz w:val="24"/>
                <w:szCs w:val="24"/>
                <w:highlight w:val="yellow"/>
                <w:lang w:val="ro-RO"/>
                <w14:ligatures w14:val="none"/>
              </w:rPr>
            </w:pPr>
            <w:r w:rsidRPr="00B83F5C">
              <w:rPr>
                <w:rFonts w:ascii="Arial Narrow" w:hAnsi="Arial Narrow"/>
              </w:rPr>
              <w:tab/>
            </w:r>
            <w:proofErr w:type="spellStart"/>
            <w:r w:rsidRPr="00B83F5C">
              <w:rPr>
                <w:rFonts w:ascii="Arial Narrow" w:hAnsi="Arial Narrow"/>
              </w:rPr>
              <w:t>Furnizarea</w:t>
            </w:r>
            <w:proofErr w:type="spellEnd"/>
            <w:r w:rsidRPr="00B83F5C">
              <w:rPr>
                <w:rFonts w:ascii="Arial Narrow" w:hAnsi="Arial Narrow"/>
              </w:rPr>
              <w:t xml:space="preserve">, </w:t>
            </w:r>
            <w:proofErr w:type="spellStart"/>
            <w:r w:rsidRPr="00B83F5C">
              <w:rPr>
                <w:rFonts w:ascii="Arial Narrow" w:hAnsi="Arial Narrow"/>
              </w:rPr>
              <w:t>instalarea</w:t>
            </w:r>
            <w:proofErr w:type="spellEnd"/>
            <w:r w:rsidRPr="00B83F5C">
              <w:rPr>
                <w:rFonts w:ascii="Arial Narrow" w:hAnsi="Arial Narrow"/>
              </w:rPr>
              <w:t xml:space="preserve"> </w:t>
            </w:r>
            <w:proofErr w:type="spellStart"/>
            <w:r w:rsidRPr="00B83F5C">
              <w:rPr>
                <w:rFonts w:ascii="Arial Narrow" w:hAnsi="Arial Narrow"/>
              </w:rPr>
              <w:t>şi</w:t>
            </w:r>
            <w:proofErr w:type="spellEnd"/>
            <w:r w:rsidRPr="00B83F5C">
              <w:rPr>
                <w:rFonts w:ascii="Arial Narrow" w:hAnsi="Arial Narrow"/>
              </w:rPr>
              <w:t xml:space="preserve"> </w:t>
            </w:r>
            <w:proofErr w:type="spellStart"/>
            <w:r w:rsidRPr="00B83F5C">
              <w:rPr>
                <w:rFonts w:ascii="Arial Narrow" w:hAnsi="Arial Narrow"/>
              </w:rPr>
              <w:t>particularizarea</w:t>
            </w:r>
            <w:proofErr w:type="spellEnd"/>
            <w:r w:rsidRPr="00B83F5C">
              <w:rPr>
                <w:rFonts w:ascii="Arial Narrow" w:hAnsi="Arial Narrow"/>
              </w:rPr>
              <w:t xml:space="preserve"> </w:t>
            </w:r>
            <w:proofErr w:type="spellStart"/>
            <w:r w:rsidRPr="00B83F5C">
              <w:rPr>
                <w:rFonts w:ascii="Arial Narrow" w:hAnsi="Arial Narrow"/>
              </w:rPr>
              <w:t>echipamentelor</w:t>
            </w:r>
            <w:proofErr w:type="spellEnd"/>
            <w:r w:rsidRPr="00B83F5C">
              <w:rPr>
                <w:rFonts w:ascii="Arial Narrow" w:hAnsi="Arial Narrow"/>
              </w:rPr>
              <w:t xml:space="preserve"> POS de tip U1000 </w:t>
            </w:r>
            <w:proofErr w:type="spellStart"/>
            <w:r w:rsidRPr="00B83F5C">
              <w:rPr>
                <w:rFonts w:ascii="Arial Narrow" w:hAnsi="Arial Narrow"/>
              </w:rPr>
              <w:t>sau</w:t>
            </w:r>
            <w:proofErr w:type="spellEnd"/>
            <w:r w:rsidRPr="00B83F5C">
              <w:rPr>
                <w:rFonts w:ascii="Arial Narrow" w:hAnsi="Arial Narrow"/>
              </w:rPr>
              <w:t xml:space="preserve"> </w:t>
            </w:r>
            <w:proofErr w:type="spellStart"/>
            <w:r w:rsidRPr="00B83F5C">
              <w:rPr>
                <w:rFonts w:ascii="Arial Narrow" w:hAnsi="Arial Narrow"/>
              </w:rPr>
              <w:t>echivalent</w:t>
            </w:r>
            <w:proofErr w:type="spellEnd"/>
            <w:r w:rsidRPr="00B83F5C">
              <w:rPr>
                <w:rFonts w:ascii="Arial Narrow" w:hAnsi="Arial Narrow"/>
              </w:rPr>
              <w:t xml:space="preserve"> integrate in 56 Self-Service </w:t>
            </w:r>
            <w:proofErr w:type="spellStart"/>
            <w:r w:rsidRPr="00B83F5C">
              <w:rPr>
                <w:rFonts w:ascii="Arial Narrow" w:hAnsi="Arial Narrow"/>
              </w:rPr>
              <w:t>deținute</w:t>
            </w:r>
            <w:proofErr w:type="spellEnd"/>
            <w:r w:rsidRPr="00B83F5C">
              <w:rPr>
                <w:rFonts w:ascii="Arial Narrow" w:hAnsi="Arial Narrow"/>
              </w:rPr>
              <w:t xml:space="preserve"> de </w:t>
            </w:r>
            <w:proofErr w:type="spellStart"/>
            <w:r w:rsidRPr="00B83F5C">
              <w:rPr>
                <w:rFonts w:ascii="Arial Narrow" w:hAnsi="Arial Narrow"/>
              </w:rPr>
              <w:t>Autoritatea</w:t>
            </w:r>
            <w:proofErr w:type="spellEnd"/>
            <w:r w:rsidRPr="00B83F5C">
              <w:rPr>
                <w:rFonts w:ascii="Arial Narrow" w:hAnsi="Arial Narrow"/>
              </w:rPr>
              <w:t xml:space="preserve"> </w:t>
            </w:r>
            <w:proofErr w:type="spellStart"/>
            <w:r w:rsidRPr="00B83F5C">
              <w:rPr>
                <w:rFonts w:ascii="Arial Narrow" w:hAnsi="Arial Narrow"/>
              </w:rPr>
              <w:t>contractantă</w:t>
            </w:r>
            <w:proofErr w:type="spellEnd"/>
            <w:r w:rsidRPr="00B83F5C">
              <w:rPr>
                <w:rFonts w:ascii="Arial Narrow" w:hAnsi="Arial Narrow"/>
              </w:rPr>
              <w:t xml:space="preserve">, </w:t>
            </w:r>
            <w:proofErr w:type="spellStart"/>
            <w:r w:rsidRPr="00B83F5C">
              <w:rPr>
                <w:rFonts w:ascii="Arial Narrow" w:hAnsi="Arial Narrow"/>
              </w:rPr>
              <w:t>ofertantul</w:t>
            </w:r>
            <w:proofErr w:type="spellEnd"/>
            <w:r w:rsidRPr="00B83F5C">
              <w:rPr>
                <w:rFonts w:ascii="Arial Narrow" w:hAnsi="Arial Narrow"/>
              </w:rPr>
              <w:t xml:space="preserve"> o </w:t>
            </w:r>
            <w:proofErr w:type="spellStart"/>
            <w:r w:rsidRPr="00B83F5C">
              <w:rPr>
                <w:rFonts w:ascii="Arial Narrow" w:hAnsi="Arial Narrow"/>
              </w:rPr>
              <w:t>va</w:t>
            </w:r>
            <w:proofErr w:type="spellEnd"/>
            <w:r w:rsidRPr="00B83F5C">
              <w:rPr>
                <w:rFonts w:ascii="Arial Narrow" w:hAnsi="Arial Narrow"/>
              </w:rPr>
              <w:t xml:space="preserve"> face cu </w:t>
            </w:r>
            <w:proofErr w:type="spellStart"/>
            <w:r w:rsidRPr="00B83F5C">
              <w:rPr>
                <w:rFonts w:ascii="Arial Narrow" w:hAnsi="Arial Narrow"/>
              </w:rPr>
              <w:t>respectarea</w:t>
            </w:r>
            <w:proofErr w:type="spellEnd"/>
            <w:r w:rsidRPr="00B83F5C">
              <w:rPr>
                <w:rFonts w:ascii="Arial Narrow" w:hAnsi="Arial Narrow"/>
              </w:rPr>
              <w:t xml:space="preserve"> </w:t>
            </w:r>
            <w:proofErr w:type="spellStart"/>
            <w:r w:rsidRPr="00B83F5C">
              <w:rPr>
                <w:rFonts w:ascii="Arial Narrow" w:hAnsi="Arial Narrow"/>
              </w:rPr>
              <w:t>dimensiunilor</w:t>
            </w:r>
            <w:proofErr w:type="spellEnd"/>
            <w:r w:rsidRPr="00B83F5C">
              <w:rPr>
                <w:rFonts w:ascii="Arial Narrow" w:hAnsi="Arial Narrow"/>
              </w:rPr>
              <w:t xml:space="preserve"> </w:t>
            </w:r>
            <w:proofErr w:type="spellStart"/>
            <w:r w:rsidRPr="00B83F5C">
              <w:rPr>
                <w:rFonts w:ascii="Arial Narrow" w:hAnsi="Arial Narrow"/>
              </w:rPr>
              <w:t>pentru</w:t>
            </w:r>
            <w:proofErr w:type="spellEnd"/>
            <w:r w:rsidRPr="00B83F5C">
              <w:rPr>
                <w:rFonts w:ascii="Arial Narrow" w:hAnsi="Arial Narrow"/>
              </w:rPr>
              <w:t xml:space="preserve"> </w:t>
            </w:r>
            <w:proofErr w:type="spellStart"/>
            <w:r w:rsidRPr="00B83F5C">
              <w:rPr>
                <w:rFonts w:ascii="Arial Narrow" w:hAnsi="Arial Narrow"/>
              </w:rPr>
              <w:t>integrarea</w:t>
            </w:r>
            <w:proofErr w:type="spellEnd"/>
            <w:r w:rsidRPr="00B83F5C">
              <w:rPr>
                <w:rFonts w:ascii="Arial Narrow" w:hAnsi="Arial Narrow"/>
              </w:rPr>
              <w:t xml:space="preserve"> </w:t>
            </w:r>
            <w:proofErr w:type="spellStart"/>
            <w:r w:rsidRPr="00B83F5C">
              <w:rPr>
                <w:rFonts w:ascii="Arial Narrow" w:hAnsi="Arial Narrow"/>
              </w:rPr>
              <w:t>acestora</w:t>
            </w:r>
            <w:proofErr w:type="spellEnd"/>
            <w:r w:rsidRPr="00B83F5C">
              <w:rPr>
                <w:rFonts w:ascii="Arial Narrow" w:hAnsi="Arial Narrow"/>
              </w:rPr>
              <w:t xml:space="preserve">, </w:t>
            </w:r>
            <w:proofErr w:type="spellStart"/>
            <w:r w:rsidRPr="00B83F5C">
              <w:rPr>
                <w:rFonts w:ascii="Arial Narrow" w:hAnsi="Arial Narrow"/>
              </w:rPr>
              <w:t>în</w:t>
            </w:r>
            <w:proofErr w:type="spellEnd"/>
            <w:r w:rsidRPr="00B83F5C">
              <w:rPr>
                <w:rFonts w:ascii="Arial Narrow" w:hAnsi="Arial Narrow"/>
              </w:rPr>
              <w:t xml:space="preserve"> </w:t>
            </w:r>
            <w:proofErr w:type="spellStart"/>
            <w:r w:rsidRPr="00B83F5C">
              <w:rPr>
                <w:rFonts w:ascii="Arial Narrow" w:hAnsi="Arial Narrow"/>
              </w:rPr>
              <w:t>toate</w:t>
            </w:r>
            <w:proofErr w:type="spellEnd"/>
            <w:r w:rsidRPr="00B83F5C">
              <w:rPr>
                <w:rFonts w:ascii="Arial Narrow" w:hAnsi="Arial Narrow"/>
              </w:rPr>
              <w:t xml:space="preserve">  </w:t>
            </w:r>
            <w:proofErr w:type="spellStart"/>
            <w:r w:rsidRPr="00B83F5C">
              <w:rPr>
                <w:rFonts w:ascii="Arial Narrow" w:hAnsi="Arial Narrow"/>
              </w:rPr>
              <w:t>cele</w:t>
            </w:r>
            <w:proofErr w:type="spellEnd"/>
            <w:r w:rsidRPr="00B83F5C">
              <w:rPr>
                <w:rFonts w:ascii="Arial Narrow" w:hAnsi="Arial Narrow"/>
              </w:rPr>
              <w:t xml:space="preserve"> 43 de </w:t>
            </w:r>
            <w:proofErr w:type="spellStart"/>
            <w:r w:rsidRPr="00B83F5C">
              <w:rPr>
                <w:rFonts w:ascii="Arial Narrow" w:hAnsi="Arial Narrow"/>
              </w:rPr>
              <w:t>locații</w:t>
            </w:r>
            <w:proofErr w:type="spellEnd"/>
            <w:r w:rsidRPr="00B83F5C">
              <w:rPr>
                <w:rFonts w:ascii="Arial Narrow" w:hAnsi="Arial Narrow"/>
              </w:rPr>
              <w:t xml:space="preserve"> indicate </w:t>
            </w:r>
            <w:proofErr w:type="spellStart"/>
            <w:r w:rsidRPr="00B83F5C">
              <w:rPr>
                <w:rFonts w:ascii="Arial Narrow" w:hAnsi="Arial Narrow"/>
              </w:rPr>
              <w:t>şi</w:t>
            </w:r>
            <w:proofErr w:type="spellEnd"/>
            <w:r w:rsidRPr="00B83F5C">
              <w:rPr>
                <w:rFonts w:ascii="Arial Narrow" w:hAnsi="Arial Narrow"/>
              </w:rPr>
              <w:t xml:space="preserve"> </w:t>
            </w:r>
            <w:proofErr w:type="spellStart"/>
            <w:r w:rsidRPr="00B83F5C">
              <w:rPr>
                <w:rFonts w:ascii="Arial Narrow" w:hAnsi="Arial Narrow"/>
              </w:rPr>
              <w:t>înlocuirea</w:t>
            </w:r>
            <w:proofErr w:type="spellEnd"/>
            <w:r w:rsidRPr="00B83F5C">
              <w:rPr>
                <w:rFonts w:ascii="Arial Narrow" w:hAnsi="Arial Narrow"/>
              </w:rPr>
              <w:t xml:space="preserve"> </w:t>
            </w:r>
            <w:proofErr w:type="spellStart"/>
            <w:r w:rsidRPr="00B83F5C">
              <w:rPr>
                <w:rFonts w:ascii="Arial Narrow" w:hAnsi="Arial Narrow"/>
              </w:rPr>
              <w:t>acestora</w:t>
            </w:r>
            <w:proofErr w:type="spellEnd"/>
            <w:r w:rsidRPr="00B83F5C">
              <w:rPr>
                <w:rFonts w:ascii="Arial Narrow" w:hAnsi="Arial Narrow"/>
              </w:rPr>
              <w:t xml:space="preserve"> </w:t>
            </w:r>
            <w:proofErr w:type="spellStart"/>
            <w:r w:rsidRPr="00B83F5C">
              <w:rPr>
                <w:rFonts w:ascii="Arial Narrow" w:hAnsi="Arial Narrow"/>
              </w:rPr>
              <w:t>în</w:t>
            </w:r>
            <w:proofErr w:type="spellEnd"/>
            <w:r w:rsidRPr="00B83F5C">
              <w:rPr>
                <w:rFonts w:ascii="Arial Narrow" w:hAnsi="Arial Narrow"/>
              </w:rPr>
              <w:t xml:space="preserve"> </w:t>
            </w:r>
            <w:proofErr w:type="spellStart"/>
            <w:r w:rsidRPr="00B83F5C">
              <w:rPr>
                <w:rFonts w:ascii="Arial Narrow" w:hAnsi="Arial Narrow"/>
              </w:rPr>
              <w:t>caz</w:t>
            </w:r>
            <w:proofErr w:type="spellEnd"/>
            <w:r w:rsidRPr="00B83F5C">
              <w:rPr>
                <w:rFonts w:ascii="Arial Narrow" w:hAnsi="Arial Narrow"/>
              </w:rPr>
              <w:t xml:space="preserve"> de </w:t>
            </w:r>
            <w:proofErr w:type="spellStart"/>
            <w:r w:rsidRPr="00B83F5C">
              <w:rPr>
                <w:rFonts w:ascii="Arial Narrow" w:hAnsi="Arial Narrow"/>
              </w:rPr>
              <w:t>defecţiune</w:t>
            </w:r>
            <w:proofErr w:type="spellEnd"/>
            <w:r w:rsidRPr="00B83F5C">
              <w:rPr>
                <w:rFonts w:ascii="Arial Narrow" w:hAnsi="Arial Narrow"/>
              </w:rPr>
              <w:t xml:space="preserve">, </w:t>
            </w:r>
            <w:proofErr w:type="spellStart"/>
            <w:r w:rsidRPr="00B83F5C">
              <w:rPr>
                <w:rFonts w:ascii="Arial Narrow" w:hAnsi="Arial Narrow"/>
              </w:rPr>
              <w:t>în</w:t>
            </w:r>
            <w:proofErr w:type="spellEnd"/>
            <w:r w:rsidRPr="00B83F5C">
              <w:rPr>
                <w:rFonts w:ascii="Arial Narrow" w:hAnsi="Arial Narrow"/>
              </w:rPr>
              <w:t xml:space="preserve"> </w:t>
            </w:r>
            <w:proofErr w:type="spellStart"/>
            <w:r w:rsidRPr="00B83F5C">
              <w:rPr>
                <w:rFonts w:ascii="Arial Narrow" w:hAnsi="Arial Narrow"/>
              </w:rPr>
              <w:t>termenele</w:t>
            </w:r>
            <w:proofErr w:type="spellEnd"/>
            <w:r w:rsidRPr="00B83F5C">
              <w:rPr>
                <w:rFonts w:ascii="Arial Narrow" w:hAnsi="Arial Narrow"/>
              </w:rPr>
              <w:t xml:space="preserve"> stipulate </w:t>
            </w:r>
            <w:proofErr w:type="spellStart"/>
            <w:r w:rsidRPr="00B83F5C">
              <w:rPr>
                <w:rFonts w:ascii="Arial Narrow" w:hAnsi="Arial Narrow"/>
              </w:rPr>
              <w:t>mai</w:t>
            </w:r>
            <w:proofErr w:type="spellEnd"/>
            <w:r w:rsidRPr="00B83F5C">
              <w:rPr>
                <w:rFonts w:ascii="Arial Narrow" w:hAnsi="Arial Narrow"/>
              </w:rPr>
              <w:t xml:space="preserve"> </w:t>
            </w:r>
            <w:proofErr w:type="spellStart"/>
            <w:r w:rsidRPr="00B83F5C">
              <w:rPr>
                <w:rFonts w:ascii="Arial Narrow" w:hAnsi="Arial Narrow"/>
              </w:rPr>
              <w:t>jos</w:t>
            </w:r>
            <w:proofErr w:type="spellEnd"/>
            <w:r w:rsidRPr="00B83F5C">
              <w:rPr>
                <w:rFonts w:ascii="Arial Narrow" w:hAnsi="Arial Narrow"/>
              </w:rPr>
              <w:t xml:space="preserve">, </w:t>
            </w:r>
            <w:proofErr w:type="spellStart"/>
            <w:r w:rsidRPr="00B83F5C">
              <w:rPr>
                <w:rFonts w:ascii="Arial Narrow" w:hAnsi="Arial Narrow"/>
              </w:rPr>
              <w:t>fără</w:t>
            </w:r>
            <w:proofErr w:type="spellEnd"/>
            <w:r w:rsidRPr="00B83F5C">
              <w:rPr>
                <w:rFonts w:ascii="Arial Narrow" w:hAnsi="Arial Narrow"/>
              </w:rPr>
              <w:t xml:space="preserve"> </w:t>
            </w:r>
            <w:proofErr w:type="spellStart"/>
            <w:r w:rsidRPr="00B83F5C">
              <w:rPr>
                <w:rFonts w:ascii="Arial Narrow" w:hAnsi="Arial Narrow"/>
              </w:rPr>
              <w:t>costuri</w:t>
            </w:r>
            <w:proofErr w:type="spellEnd"/>
            <w:r w:rsidRPr="00B83F5C">
              <w:rPr>
                <w:rFonts w:ascii="Arial Narrow" w:hAnsi="Arial Narrow"/>
              </w:rPr>
              <w:t xml:space="preserve"> </w:t>
            </w:r>
            <w:proofErr w:type="spellStart"/>
            <w:r w:rsidRPr="00B83F5C">
              <w:rPr>
                <w:rFonts w:ascii="Arial Narrow" w:hAnsi="Arial Narrow"/>
              </w:rPr>
              <w:t>pentru</w:t>
            </w:r>
            <w:proofErr w:type="spellEnd"/>
            <w:r w:rsidRPr="00B83F5C">
              <w:rPr>
                <w:rFonts w:ascii="Arial Narrow" w:hAnsi="Arial Narrow"/>
              </w:rPr>
              <w:t xml:space="preserve"> </w:t>
            </w:r>
            <w:proofErr w:type="spellStart"/>
            <w:r w:rsidRPr="00B83F5C">
              <w:rPr>
                <w:rFonts w:ascii="Arial Narrow" w:hAnsi="Arial Narrow"/>
              </w:rPr>
              <w:t>Autoritatea</w:t>
            </w:r>
            <w:proofErr w:type="spellEnd"/>
            <w:r w:rsidRPr="00B83F5C">
              <w:rPr>
                <w:rFonts w:ascii="Arial Narrow" w:hAnsi="Arial Narrow"/>
              </w:rPr>
              <w:t xml:space="preserve"> </w:t>
            </w:r>
            <w:proofErr w:type="spellStart"/>
            <w:r w:rsidRPr="00B83F5C">
              <w:rPr>
                <w:rFonts w:ascii="Arial Narrow" w:hAnsi="Arial Narrow"/>
              </w:rPr>
              <w:t>contractantă</w:t>
            </w:r>
            <w:proofErr w:type="spellEnd"/>
            <w:r w:rsidRPr="00B83F5C">
              <w:rPr>
                <w:rFonts w:ascii="Arial Narrow" w:hAnsi="Arial Narrow"/>
              </w:rPr>
              <w:t>.</w:t>
            </w:r>
          </w:p>
        </w:tc>
        <w:tc>
          <w:tcPr>
            <w:tcW w:w="5313" w:type="dxa"/>
          </w:tcPr>
          <w:p w14:paraId="2EB1C316"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389A3856" w14:textId="77777777" w:rsidTr="000F1EAD">
        <w:tc>
          <w:tcPr>
            <w:tcW w:w="606" w:type="dxa"/>
          </w:tcPr>
          <w:p w14:paraId="369EA53F"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3D0D3EF1"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3.1.3 Echipamentul POS integrate in Self-Service de tip U2000, sau echivalent - terminal fară supraveghere -echipament de plată pentru self service, va avea componentele și capabilitățile tehnice conform anexă atașată</w:t>
            </w:r>
          </w:p>
          <w:p w14:paraId="7F3624F2" w14:textId="40348124" w:rsidR="00D864FA" w:rsidRPr="000A10D5" w:rsidRDefault="00B83F5C" w:rsidP="00B83F5C">
            <w:pPr>
              <w:spacing w:before="100" w:beforeAutospacing="1"/>
              <w:rPr>
                <w:rFonts w:ascii="Arial Narrow" w:eastAsia="Times New Roman" w:hAnsi="Arial Narrow" w:cs="Times New Roman"/>
                <w:kern w:val="0"/>
                <w:sz w:val="24"/>
                <w:szCs w:val="24"/>
                <w:highlight w:val="yellow"/>
                <w:lang w:val="ro-RO"/>
                <w14:ligatures w14:val="none"/>
              </w:rPr>
            </w:pPr>
            <w:r w:rsidRPr="00B83F5C">
              <w:rPr>
                <w:rFonts w:ascii="Arial Narrow" w:eastAsia="Times New Roman" w:hAnsi="Arial Narrow" w:cs="Times New Roman"/>
                <w:kern w:val="0"/>
                <w:sz w:val="24"/>
                <w:szCs w:val="24"/>
                <w:lang w:val="ro-RO"/>
                <w14:ligatures w14:val="none"/>
              </w:rPr>
              <w:tab/>
              <w:t>Furnizarea, instalarea şi particularizarea echipamentelor POS de tip U2000 sau echivalent integrate in 91 Self-Service deținute de Autoritatea contractantă, cu respectarea dimensiunilor pentru integrarea acestora, în toate  cele 43 de locații indicate şi înlocuirea acestora în caz de defecţiune, în termenele stipulate mai jos, fără costuri pentru Autoritatea contractantă.</w:t>
            </w:r>
          </w:p>
        </w:tc>
        <w:tc>
          <w:tcPr>
            <w:tcW w:w="5313" w:type="dxa"/>
          </w:tcPr>
          <w:p w14:paraId="7FAA054C"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104F90E9" w14:textId="77777777" w:rsidTr="001D22ED">
        <w:tc>
          <w:tcPr>
            <w:tcW w:w="606" w:type="dxa"/>
          </w:tcPr>
          <w:p w14:paraId="0F6FFB4F"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34F5585F"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3.1.4 Serviciile de instalare şi configurare a echipamentelor EFT – POS atât pentru ghiseele pentru lucru cu public cât și pentru echipamentele de plată tip Self Service vor fi asigurate pentru  toate locaţiile, respectiv sediul central, sediul ORCT Bucureşti , sediile ORCT din fiecare reşedinţă de judeţ, precum şi după caz sediile birourilor teritoriale sau a altor ghişee ale instituţiei. Autoritatea Contractantă va informa ofertantul asupra punctelor de instalare în incinta fiecărei locaţii în parte.</w:t>
            </w:r>
          </w:p>
          <w:p w14:paraId="434BFC85"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Instalarea se va efectua în baza unui program de implementare propus de ofertant şi acceptat de Autoritatea Contractantă, planificat într-o perioadă de maxim 5 zile lucrătoare înainte de  intrarea în vigoare a primului contract subsecvent.</w:t>
            </w:r>
          </w:p>
          <w:p w14:paraId="55234325"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lastRenderedPageBreak/>
              <w:t>Soluţia tehnică pentru transmiterea securizată a datelor între fiecare locaţie şi bancă va fi asigurată de ofertant.</w:t>
            </w:r>
          </w:p>
          <w:p w14:paraId="44D3D18F"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Toate echipamentele instalate vor trebui şă fie capabile să asigure funcţionarea la parametrii optimi, cu aceleaşi caracteristici funcţionale şi vor permite acceptarea la plată a principalelor tipuri de carduri bancare de credit sau de debit, de tip embosat (cu litere in relief) sau indentat (cu litere gravate), iar după metoda de acceptare la plată trebuie sa aibă capabilităţi funcţionale pentru citirea cardurilor magnetic stripe, cip şi contactless.</w:t>
            </w:r>
          </w:p>
          <w:p w14:paraId="5608C4CA" w14:textId="0D1B431A" w:rsidR="00D864FA" w:rsidRPr="000A10D5" w:rsidRDefault="00B83F5C" w:rsidP="00B83F5C">
            <w:pPr>
              <w:spacing w:before="100" w:beforeAutospacing="1"/>
              <w:rPr>
                <w:rFonts w:ascii="Arial Narrow" w:eastAsia="Times New Roman" w:hAnsi="Arial Narrow" w:cs="Times New Roman"/>
                <w:kern w:val="0"/>
                <w:sz w:val="24"/>
                <w:szCs w:val="24"/>
                <w:highlight w:val="yellow"/>
                <w:lang w:val="ro-RO"/>
                <w14:ligatures w14:val="none"/>
              </w:rPr>
            </w:pPr>
            <w:r w:rsidRPr="00B83F5C">
              <w:rPr>
                <w:rFonts w:ascii="Arial Narrow" w:eastAsia="Times New Roman" w:hAnsi="Arial Narrow" w:cs="Times New Roman"/>
                <w:kern w:val="0"/>
                <w:sz w:val="24"/>
                <w:szCs w:val="24"/>
                <w:lang w:val="ro-RO"/>
                <w14:ligatures w14:val="none"/>
              </w:rPr>
              <w:t>Toate accesoriile necesare pentru instalarea echipamentelor vor fi asigurate de ofertant.</w:t>
            </w:r>
          </w:p>
        </w:tc>
        <w:tc>
          <w:tcPr>
            <w:tcW w:w="5313" w:type="dxa"/>
          </w:tcPr>
          <w:p w14:paraId="21994743"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369CB915" w14:textId="77777777" w:rsidTr="005943D3">
        <w:tc>
          <w:tcPr>
            <w:tcW w:w="606" w:type="dxa"/>
          </w:tcPr>
          <w:p w14:paraId="7F0E3AE8"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62AA71A5"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3.1.5. Serviciile  de  tranzacţionare</w:t>
            </w:r>
          </w:p>
          <w:p w14:paraId="3FD6B982"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 xml:space="preserve"> Procedura de plată a tarifelor prin intermediul cardurilor de debit şi a cardurilor de credit prin echipamente de tip EFT - POS se va derula după cum urmează:</w:t>
            </w:r>
          </w:p>
          <w:p w14:paraId="2B977FA7" w14:textId="77777777" w:rsidR="00B83F5C" w:rsidRPr="00B83F5C" w:rsidRDefault="00B83F5C" w:rsidP="00B83F5C">
            <w:pPr>
              <w:pStyle w:val="Standard"/>
              <w:spacing w:line="100" w:lineRule="atLeast"/>
              <w:ind w:right="23"/>
              <w:jc w:val="both"/>
              <w:rPr>
                <w:rFonts w:ascii="Arial Narrow" w:eastAsia="Times New Roman" w:hAnsi="Arial Narrow"/>
                <w:kern w:val="0"/>
              </w:rPr>
            </w:pPr>
          </w:p>
          <w:p w14:paraId="6E08F1D2"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a) La nivelul echipamentului POS:</w:t>
            </w:r>
          </w:p>
          <w:p w14:paraId="6832026B" w14:textId="77777777" w:rsidR="00B83F5C" w:rsidRPr="00B83F5C" w:rsidRDefault="00B83F5C" w:rsidP="00B83F5C">
            <w:pPr>
              <w:pStyle w:val="Standard"/>
              <w:spacing w:line="100" w:lineRule="atLeast"/>
              <w:ind w:right="23"/>
              <w:jc w:val="both"/>
              <w:rPr>
                <w:rFonts w:ascii="Arial Narrow" w:eastAsia="Times New Roman" w:hAnsi="Arial Narrow"/>
                <w:kern w:val="0"/>
              </w:rPr>
            </w:pPr>
          </w:p>
          <w:p w14:paraId="6193A9E5"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Echipamentul EFT - POS va permite deschiderea automată a unei sesiuni de lucru;</w:t>
            </w:r>
          </w:p>
          <w:p w14:paraId="78E9AD06"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Pentru plată, terminalele vor permite tranzacții contactless (indiferent dacă sunt făcute cu cardul, telefonul, smartwatch-ul); în situația în care nu se prezintă un card contactless, personalul Autorităţii Contractante va introduce cardul bancar în cititorul de card al echipamentului POS, apoi va efectua procedurile stabilite;</w:t>
            </w:r>
          </w:p>
          <w:p w14:paraId="379FC288"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Echipamentul EFT - POS va permite introducerea datelor necesare efectuării plăţii electronice (pin, cod de securitate, parola, etc.) de către plătitor;</w:t>
            </w:r>
          </w:p>
          <w:p w14:paraId="06F69EEC"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Echipamentele EFT - POS trebuie să fie astfel setate încât să ceară de preferinţă  introducerea codului pin de către client în conformitate cu reglementările în domeniu şi în funcţie de detaliile de emitere a cardului;</w:t>
            </w:r>
          </w:p>
          <w:p w14:paraId="3E3B6A19"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Banca va efectua verificările necesare privind valabilitatea cardului şi existenţa sumelor în cont, după care echipamentul EFT - POS va solicita introducerea datelor necesare efectuării plăţii electronice;</w:t>
            </w:r>
          </w:p>
          <w:p w14:paraId="08621AED"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Finalizarea tranzacţiei se efectuează printr-un mesaj de aprobare afişat pe echipamentul EFT - POS şi va fi certificată prin chitanţa tiparită pentru plătitor, după caz;</w:t>
            </w:r>
          </w:p>
          <w:p w14:paraId="36AFA168"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În situaţia în care cardul nu este valid sau nu există sumele aferente în cont, Banca va transmite un mesaj către terminal şi tranzacţia va fi respinsă;</w:t>
            </w:r>
          </w:p>
          <w:p w14:paraId="0ACFEC2D"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lastRenderedPageBreak/>
              <w:t>•</w:t>
            </w:r>
            <w:r w:rsidRPr="00B83F5C">
              <w:rPr>
                <w:rFonts w:ascii="Arial Narrow" w:eastAsia="Times New Roman" w:hAnsi="Arial Narrow"/>
                <w:kern w:val="0"/>
              </w:rPr>
              <w:tab/>
              <w:t>Tranzacţiile care au fost refuzate vor fi evidenţiate în raportul detaliat, indiferent de motivul refuzului (insuficenţi bani în cont, card ce prezintă risc de fraudare, întrerupere a comunicaţiei cu banca, etc.)</w:t>
            </w:r>
          </w:p>
          <w:p w14:paraId="65A42235"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Cerințe pentru echipamente de tip EFT – POS, instalate la ghișeele de lucru cu publicul:</w:t>
            </w:r>
          </w:p>
          <w:p w14:paraId="64C13D5E"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Echipamentul va permite anularea unei tranzacţii efectuate prin EFT - POS în aceeaşi zi, cu eliberarea unei chitanţe corespunzătoare în două exemplare; banca va asigura canale de comunicare directe cu Autoritatea Contractantă pentru tratarea în regim imediat a acestor situaţii;</w:t>
            </w:r>
          </w:p>
          <w:p w14:paraId="645C317D"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Echipamentul va permite retipărirea ultimei chitanţe (pentru situaţiile în care aceasta s-a deteriorat sau terminalul a rămas fără rolă de hârtie la nivelul imprimantei);</w:t>
            </w:r>
          </w:p>
          <w:p w14:paraId="3FE3694B"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La sfârşitul sesiunii de lucru echipamentul EFT - POS va furniza o chitanţă centralizatoare (settlement) conţinând suma totală încasată prin intermediul aparatului şi un raport detaliat sub formă de jurnal conţinând toate operaţiile efectuate de la ultimul settlement (tranzacţii cu carduri proprii, tranzacţii cu carduri emise de alţi operatori bancari, evidenţiate separat) sau un jurnal în care tranzacţiile se vor evidenţia în ordine cronologică.</w:t>
            </w:r>
          </w:p>
          <w:p w14:paraId="124B36C5" w14:textId="77777777" w:rsidR="00B83F5C" w:rsidRPr="00B83F5C" w:rsidRDefault="00B83F5C" w:rsidP="00B83F5C">
            <w:pPr>
              <w:pStyle w:val="Standard"/>
              <w:spacing w:line="100" w:lineRule="atLeast"/>
              <w:ind w:right="23"/>
              <w:jc w:val="both"/>
              <w:rPr>
                <w:rFonts w:ascii="Arial Narrow" w:eastAsia="Times New Roman" w:hAnsi="Arial Narrow"/>
                <w:kern w:val="0"/>
              </w:rPr>
            </w:pPr>
          </w:p>
          <w:p w14:paraId="6A80D2D8"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b) La nivelul băncii</w:t>
            </w:r>
          </w:p>
          <w:p w14:paraId="6B2599E8" w14:textId="77777777" w:rsidR="00B83F5C" w:rsidRPr="00B83F5C" w:rsidRDefault="00B83F5C" w:rsidP="00B83F5C">
            <w:pPr>
              <w:pStyle w:val="Standard"/>
              <w:spacing w:line="100" w:lineRule="atLeast"/>
              <w:ind w:right="23"/>
              <w:jc w:val="both"/>
              <w:rPr>
                <w:rFonts w:ascii="Arial Narrow" w:eastAsia="Times New Roman" w:hAnsi="Arial Narrow"/>
                <w:kern w:val="0"/>
              </w:rPr>
            </w:pPr>
          </w:p>
          <w:p w14:paraId="1C8E59A3"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Tranzacţia efectuată prin echipamentul EFT - POS se va derula la 3 nivele:</w:t>
            </w:r>
          </w:p>
          <w:p w14:paraId="1C117B8A" w14:textId="77777777" w:rsidR="00B83F5C" w:rsidRPr="00B83F5C" w:rsidRDefault="00B83F5C" w:rsidP="00B83F5C">
            <w:pPr>
              <w:pStyle w:val="Standard"/>
              <w:spacing w:line="100" w:lineRule="atLeast"/>
              <w:ind w:right="23"/>
              <w:jc w:val="both"/>
              <w:rPr>
                <w:rFonts w:ascii="Arial Narrow" w:eastAsia="Times New Roman" w:hAnsi="Arial Narrow"/>
                <w:kern w:val="0"/>
              </w:rPr>
            </w:pPr>
          </w:p>
          <w:p w14:paraId="65BD0EE2"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Între banca gestionară a serviciilor de plată prin EFT - POS şi banca emitentă a cardului clientului pentru lansarea tranzacţiei;</w:t>
            </w:r>
          </w:p>
          <w:p w14:paraId="20F0E552" w14:textId="77777777" w:rsidR="00B83F5C" w:rsidRPr="00B83F5C" w:rsidRDefault="00B83F5C" w:rsidP="00B83F5C">
            <w:pPr>
              <w:pStyle w:val="Standard"/>
              <w:spacing w:line="100" w:lineRule="atLeast"/>
              <w:ind w:right="23"/>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Între banca emitentă a cardului şi banca gestionară a serviciilor de plată prin EFT - POS pentru autorizarea tranzacţiei, cu afişarea mesajului de aprobare a tranzacţiei de către posesorul de card;</w:t>
            </w:r>
          </w:p>
          <w:p w14:paraId="5FF6C001" w14:textId="549A3FDF" w:rsidR="00D864FA" w:rsidRPr="000A10D5" w:rsidRDefault="00B83F5C" w:rsidP="00B83F5C">
            <w:pPr>
              <w:pStyle w:val="Standard"/>
              <w:spacing w:line="100" w:lineRule="atLeast"/>
              <w:ind w:right="23"/>
              <w:jc w:val="both"/>
              <w:rPr>
                <w:rFonts w:ascii="Arial Narrow" w:eastAsia="Times New Roman" w:hAnsi="Arial Narrow"/>
                <w:kern w:val="0"/>
                <w:highlight w:val="yellow"/>
              </w:rPr>
            </w:pPr>
            <w:r w:rsidRPr="00B83F5C">
              <w:rPr>
                <w:rFonts w:ascii="Arial Narrow" w:eastAsia="Times New Roman" w:hAnsi="Arial Narrow"/>
                <w:kern w:val="0"/>
              </w:rPr>
              <w:t>•</w:t>
            </w:r>
            <w:r w:rsidRPr="00B83F5C">
              <w:rPr>
                <w:rFonts w:ascii="Arial Narrow" w:eastAsia="Times New Roman" w:hAnsi="Arial Narrow"/>
                <w:kern w:val="0"/>
              </w:rPr>
              <w:tab/>
              <w:t>Între banca gestionară a serviciilor de plată prin EFT - POS şi contul/conturile Autorităţii Contractante pentru virarea sumelor aferente, deschise la trezoreriile statului</w:t>
            </w:r>
          </w:p>
        </w:tc>
        <w:tc>
          <w:tcPr>
            <w:tcW w:w="5313" w:type="dxa"/>
          </w:tcPr>
          <w:p w14:paraId="22FF48E8"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609469B9" w14:textId="77777777" w:rsidTr="00DB262F">
        <w:tc>
          <w:tcPr>
            <w:tcW w:w="606" w:type="dxa"/>
          </w:tcPr>
          <w:p w14:paraId="35753B70"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1B3E801B"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3.1.6.Operaţiuni aferente derulării  plăţilor prin EFT – POS pentru ghiseele de lucru cu publicul</w:t>
            </w:r>
          </w:p>
          <w:p w14:paraId="47C55816"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 xml:space="preserve">Banca va deschide pe numele Autorităţii Contractante şi al subunităţilor subordonate acesteia, câte un cont curent pentru tarifele reprezentand venituri la bugetul de stat , un cont curent colector pe numele Autorității Contractante pentru tarifele reprezentand venituri proprii </w:t>
            </w:r>
          </w:p>
          <w:p w14:paraId="78D11A62"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Fiecărui cont curent îi va corespunde un echipament EFT-POS sau mai multe, în funcţie de necesităţile Autorităţii Contractante (de exemplu, la ORCT Bucureşti, unde există mai multe posturi de încasare, va exista iniţial un număr de cel puţin 4 echipamente EFT-POS).</w:t>
            </w:r>
          </w:p>
          <w:p w14:paraId="08EE0C01"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lastRenderedPageBreak/>
              <w:t>•</w:t>
            </w:r>
            <w:r w:rsidRPr="00B83F5C">
              <w:rPr>
                <w:rFonts w:ascii="Arial Narrow" w:eastAsia="Times New Roman" w:hAnsi="Arial Narrow" w:cs="Times New Roman"/>
                <w:kern w:val="0"/>
                <w:sz w:val="24"/>
                <w:szCs w:val="24"/>
                <w:lang w:val="ro-RO"/>
                <w14:ligatures w14:val="none"/>
              </w:rPr>
              <w:tab/>
              <w:t>Toate tranzacţiile efectuate cu carduri piedute/furate, care nu au fonduri suficiente sau au alte restricţii impuse de banca emitentă vor fi respinse.</w:t>
            </w:r>
          </w:p>
          <w:p w14:paraId="2F4F3325"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Comisionul de tranzacţionare se va aplica doar tranzacţiilor efectuate şi finalizate.</w:t>
            </w:r>
          </w:p>
          <w:p w14:paraId="0C69CF70"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Comisionul de tranzacţionare nu va fi aplicat pentru tranzacţiile refuzate sau anulate din orice motive.</w:t>
            </w:r>
          </w:p>
          <w:p w14:paraId="5247A99E"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Banca va credita contul/conturile/subconturile deschise pentru Autoritatea Contractanta si subunitatile subordonate acesteia, la ziua Z+1 până la ora 12 pentru toate tranzacţiile aprobate la ziua Z si confirmate prin generarea settlementului si va vira sumele tranzacţionate, conform borderoului transmis, în contul/conturile comunicate de Autoritatea Contractantă către conturile Trezoreriilor statului tot în ziua Z+1. Dacă ziua Z+1 cade într-o zi nelucrătoare conform legii /zi de sărbătoare legală atunci termenul este în ziua lucrătoare imediat următoare.</w:t>
            </w:r>
          </w:p>
          <w:p w14:paraId="2242F980"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Tarifele reprezentând venituri proprii, încasate la subunitătile subordonate Autorității Contractante, vor fi virate inițial în contul colector unic de venituri proprii deschis la ONRC sediul central și apoi către contul Trezoreriei statului comunicat de Autoritatea Contractantă, conform borderourilor transmise, tot în ziua Z+1. Dacă ziua Z+1 cade într-o zi nelucrătoare conform legii /zi de sărbătoare legală atunci termenul este în ziua lucrătoare imediat următoare (de exemplu, de la subunitatea ORCT Constanţa tarifele vor fi virate în contul colector de venituri proprii ONRC-central și apoi către  contul deschis la trezoreria statului indicat de Autoritatea Contractantă).</w:t>
            </w:r>
          </w:p>
          <w:p w14:paraId="7E6A7AF0"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Banca va pune la dispoziţia Autorităţii Contractante, spre verificare, privind serviciile de tranzacţionare efectuate, următoarele documente:</w:t>
            </w:r>
          </w:p>
          <w:p w14:paraId="55FB486A"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ab/>
            </w:r>
          </w:p>
          <w:p w14:paraId="2415F4D5"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Extrase de cont zilnice cu toate tranzacţiile derulate prin contul respectiv, cu evidenţierea pe Credit a încasărilor, iar pe Debit a plăţilor. Este interzis ca pe Credit să fie evidenţiate alte sume decât cele aferente încasărilor.</w:t>
            </w:r>
          </w:p>
          <w:p w14:paraId="795E5F8D"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 xml:space="preserve">Tranzacţiile înregistrate la nivelul conturilor se vor evidenţia printr-un extras de cont ce va fi pus la dispoziţia Autorităţii Contractante şi subunităţilor acesteia prin intermediul accesului la serviciul de </w:t>
            </w:r>
            <w:r w:rsidRPr="00B83F5C">
              <w:rPr>
                <w:rFonts w:ascii="Arial Narrow" w:eastAsia="Times New Roman" w:hAnsi="Arial Narrow" w:cs="Times New Roman"/>
                <w:kern w:val="0"/>
                <w:sz w:val="24"/>
                <w:szCs w:val="24"/>
                <w:lang w:val="ro-RO"/>
                <w14:ligatures w14:val="none"/>
              </w:rPr>
              <w:lastRenderedPageBreak/>
              <w:t>internet banking, fie transmis în format electronic, zilnic, fiecărei subunităţi teritoriale (la sfârşitul programului de lucru sau a doua zi, dimineaţa, pentru ziua precedentă, sau la cerere, asigurându-se şi posibilitatea listării sale pe hârtie. Accesul la vizualizarea extraselor de cont va fi permis pentru fiecare subunitate doar pentru contul său şi numai pentru Autoritatea Contractantă la toate conturile.</w:t>
            </w:r>
          </w:p>
          <w:p w14:paraId="34848BB3"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Rapoarte zilnice şi lunare detaliate ale tranzacţiilor efectuate prin intermediul fiecărui echipament EFT - POS în format electronic sau tipărite la cererea Autorităţii Contractante, transmise la adresele de email ce vor fi stabilite, cu prezentarea defalcată a comisioanelor cuvenite, care vor cuprinde cel puţin următoarele informaţii: ORCT, Data Tranzacţiei, Valoarea tranzacţiei, Nr. card, ID terminal, Data decontării, RRN, Valoare comision. Raportul lunar va fi transmis în maxim 5 zile de la închiderea lunii La  solicitarea Autorităţii Contractante banca va putea pune la dispoziţie rapoarte pentru o perioadă specificată sau pentru un anumit terminal.</w:t>
            </w:r>
          </w:p>
          <w:p w14:paraId="26EF7F69"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Facturarea serviciilor prestate se va face în termenul prevăzut de lege.</w:t>
            </w:r>
          </w:p>
          <w:p w14:paraId="4CF7A0B5"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Banca va asigura atât suport gratuit cât și o persoană de contact la o linie de telefon și o adresă de e-mail dedicate, în funcţie de programul Autorităţii Contractante (în intervalul orar 8.00 -18.00), pe tot parcursul derulării activităţii de acceptare la plată a cardurilor bancare, astfel încât orice solicitare, suport sau corecţie să fie asigurate de către bancă în mod eficient şi în cel mai scurt timp;</w:t>
            </w:r>
          </w:p>
          <w:p w14:paraId="52DD171F"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Banca va asigura numai la cererea Autorităţii Contractante, reversarea totală sau parțială a unei tranzacţii efectuate în cel mai scurt timp posibil, cu eliberarea unei dovezi corespunzătoare; se vor asigura canale de comunicare directă pentru tratarea în regim imediat a acestor situaţii.</w:t>
            </w:r>
          </w:p>
          <w:p w14:paraId="06CCD22A"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În ziua Z, banii încasaţi prin intermediul EFT – POS, în intervalul orar 8 -16:30 (luni-joi) şi în intervalul orar 8 -14:00 (vineri), vor fi confirmaţi de către Autoritatea Contractantă prin generarea setllementului (raportul scos de aparatul POS, care confirmă că toate tranzacţiile sunt corecte ca sume tranzacţionate şi cuvenite), banca urmând a credita conturile Autorităţii contractante; Facem menţiunea ca intervalul orar va putea fi modificat de părţi, la semnarea Acordului Cadru / contractelor subsecvente;</w:t>
            </w:r>
          </w:p>
          <w:p w14:paraId="7AA736D3"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 xml:space="preserve">În ziua Z+1, banca va asigura prin intermediul serviciului de internet-banking, upload-ul unui singur fișier pentru toate încasările reprezentând venituri la bugetul de stat, precum și a unui singur fișier pentru toate încasările reprezentând venituri proprii, fișiere generate de Autoritatea Contractantă într-un format stabilit de comun acord cu Banca (xls, txt, csv, etc.),  respectiv borderoul cu viramentele ce trebuiesc efectuate/semnate în această zi de către Autoritatea Contractantă în conturile trezoreriei </w:t>
            </w:r>
            <w:r w:rsidRPr="00B83F5C">
              <w:rPr>
                <w:rFonts w:ascii="Arial Narrow" w:eastAsia="Times New Roman" w:hAnsi="Arial Narrow" w:cs="Times New Roman"/>
                <w:kern w:val="0"/>
                <w:sz w:val="24"/>
                <w:szCs w:val="24"/>
                <w:lang w:val="ro-RO"/>
                <w14:ligatures w14:val="none"/>
              </w:rPr>
              <w:lastRenderedPageBreak/>
              <w:t>statului, în acord cu legislaţia în vigoare. Banca va evidenţia sumele astfel tranzacţionate în extrasul de cont emis pentru ziua Z+1, pe destinaţiile evidenţiate în Borderoul încărcat pe platforma de internet-banking a Băncii: banca va debita conturile Autorităţii Contractante şi ale subunităţilor acesteia, la ziua Z+1, până la ora 14:00, pentru toate tranzacţiile aprobate în ziua Z, unde  Z= zi lucrătoare. Dacă ziua Z+1 cade într-o zi nelucrătoare conform legii /zi de sărbătoare legală atunci termenul este în ziua lucrătoare imediat următoare. Facem menţiunea că  intervalul orar va putea fi modificat / definitivat de părţi, la semnarea Acordului Cadru / contractelor subsecvente;</w:t>
            </w:r>
          </w:p>
          <w:p w14:paraId="7BEF24E0" w14:textId="77777777" w:rsidR="00B83F5C" w:rsidRPr="00B83F5C" w:rsidRDefault="00B83F5C" w:rsidP="00B83F5C">
            <w:pPr>
              <w:spacing w:before="100" w:beforeAutospacing="1"/>
              <w:rPr>
                <w:rFonts w:ascii="Arial Narrow" w:eastAsia="Times New Roman" w:hAnsi="Arial Narrow" w:cs="Times New Roman"/>
                <w:kern w:val="0"/>
                <w:sz w:val="24"/>
                <w:szCs w:val="24"/>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Viramentul  sumelor încasate, către conturile Autorităţii Contractante deschise la Trezorerille Statului, intră în sarcina băncii, pe baza borderourilor încărcate electronic de  Autoritatea contractantă, cu respectarea obligatorie a termenelor legale aşa cum au fost detaliate mai sus.</w:t>
            </w:r>
          </w:p>
          <w:p w14:paraId="6D76053C" w14:textId="206698B1" w:rsidR="00D864FA" w:rsidRPr="000A10D5" w:rsidRDefault="00B83F5C" w:rsidP="00B83F5C">
            <w:pPr>
              <w:spacing w:before="100" w:beforeAutospacing="1"/>
              <w:rPr>
                <w:rFonts w:ascii="Arial Narrow" w:eastAsia="Times New Roman" w:hAnsi="Arial Narrow" w:cs="Times New Roman"/>
                <w:kern w:val="0"/>
                <w:sz w:val="24"/>
                <w:szCs w:val="24"/>
                <w:highlight w:val="yellow"/>
                <w:lang w:val="ro-RO"/>
                <w14:ligatures w14:val="none"/>
              </w:rPr>
            </w:pPr>
            <w:r w:rsidRPr="00B83F5C">
              <w:rPr>
                <w:rFonts w:ascii="Arial Narrow" w:eastAsia="Times New Roman" w:hAnsi="Arial Narrow" w:cs="Times New Roman"/>
                <w:kern w:val="0"/>
                <w:sz w:val="24"/>
                <w:szCs w:val="24"/>
                <w:lang w:val="ro-RO"/>
                <w14:ligatures w14:val="none"/>
              </w:rPr>
              <w:t>•</w:t>
            </w:r>
            <w:r w:rsidRPr="00B83F5C">
              <w:rPr>
                <w:rFonts w:ascii="Arial Narrow" w:eastAsia="Times New Roman" w:hAnsi="Arial Narrow" w:cs="Times New Roman"/>
                <w:kern w:val="0"/>
                <w:sz w:val="24"/>
                <w:szCs w:val="24"/>
                <w:lang w:val="ro-RO"/>
                <w14:ligatures w14:val="none"/>
              </w:rPr>
              <w:tab/>
              <w:t>În ceea ce privește acordarea avansului în numerar, Autoritatea contractantă nu optează pentru efectuarea acestui serviciu întrucât tarifele percepute nu pot asigura disponibilul necesar.</w:t>
            </w:r>
          </w:p>
        </w:tc>
        <w:tc>
          <w:tcPr>
            <w:tcW w:w="5313" w:type="dxa"/>
          </w:tcPr>
          <w:p w14:paraId="041624F4"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79A95463" w14:textId="77777777" w:rsidTr="004963AE">
        <w:tc>
          <w:tcPr>
            <w:tcW w:w="606" w:type="dxa"/>
          </w:tcPr>
          <w:p w14:paraId="5776FDA1"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00600A2F"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 xml:space="preserve">3.1.7. Operaţiuni aferente derulării  plăţilor printr-un sistem de plată self-service </w:t>
            </w:r>
          </w:p>
          <w:p w14:paraId="7F735D1A" w14:textId="77777777" w:rsidR="00B83F5C" w:rsidRPr="00B83F5C" w:rsidRDefault="00B83F5C" w:rsidP="00B83F5C">
            <w:pPr>
              <w:pStyle w:val="Listparagraf1"/>
              <w:ind w:left="57"/>
              <w:jc w:val="both"/>
              <w:rPr>
                <w:rFonts w:ascii="Arial Narrow" w:eastAsia="Times New Roman" w:hAnsi="Arial Narrow"/>
                <w:kern w:val="0"/>
              </w:rPr>
            </w:pPr>
          </w:p>
          <w:p w14:paraId="07C798D9"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3.1.7.1. La elaborarea propunerii tehnice, ofertantul va avea în vedere faptul că, pe parcurscul derulării acordului-cadru, va asigura conectarea cu un sistem compact și scalabil de plată self-service instalat la sediul ONRC și la sediile ORCT situate în fiecare reședință de județ. Acest sistem reprezinta o soluție modernă și tehnic avansată pentru ONRC, permițând acceptarea tuturor metodelor de plată, inclusiv magstripe (tip de card capabil să stocheze date pe material magnetic atașat la un card de plastic). Ele pot conține, de asemenea, o etichetă de identificare prin radiofrecvență (RFID), un dispozitiv transponder și/sau un microcip utilizat în principal pentru controlul accesului sau plăți electronice), EMV(Europay, Mastercard, Visa) și NFC/contactless(smartphone sau un alt dispozitiv de plată inteligent) și coduri QR.</w:t>
            </w:r>
          </w:p>
          <w:p w14:paraId="0F3F7C00"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Asigurarea posibilităţii de a suplimenta numărul de aparate POS necesare, la solicitarea Autorităţii Contractante, utilizate pentru sistemele de plată self-service deținute de către ONRC în toate locațiile.</w:t>
            </w:r>
          </w:p>
          <w:p w14:paraId="1184C433"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 xml:space="preserve"> </w:t>
            </w:r>
          </w:p>
          <w:p w14:paraId="2D6794D9"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Banca va deschide un cont curent colector pe numele Autorității Contractante și câte un cont curent pe numele Autorităţii Contractante şi al subunităţilor subordonate acesteia, pentru tarifele încasate prin terminalele de plată de tip self service; fiecărui cont curent îi va corespunde un self service sau mai multe, în funcţie de necesităţile Autorităţii Contractante (de exemplu, la ORCT Bucureşti, unde există mai multe posturi de încasare, va exista iniţial un număr de cel puţin 4 sisteme de plata de tip self service).</w:t>
            </w:r>
          </w:p>
          <w:p w14:paraId="0AECF22B" w14:textId="77777777" w:rsidR="00D864FA" w:rsidRPr="000A10D5" w:rsidRDefault="00D864FA" w:rsidP="00B83F5C">
            <w:pPr>
              <w:pStyle w:val="Listparagraf1"/>
              <w:ind w:left="57"/>
              <w:jc w:val="both"/>
              <w:rPr>
                <w:rFonts w:ascii="Arial Narrow" w:eastAsia="Times New Roman" w:hAnsi="Arial Narrow"/>
                <w:kern w:val="0"/>
                <w:highlight w:val="yellow"/>
              </w:rPr>
            </w:pPr>
          </w:p>
        </w:tc>
        <w:tc>
          <w:tcPr>
            <w:tcW w:w="5313" w:type="dxa"/>
          </w:tcPr>
          <w:p w14:paraId="57C9F42D"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2A751251" w14:textId="77777777" w:rsidTr="002E2E3F">
        <w:tc>
          <w:tcPr>
            <w:tcW w:w="606" w:type="dxa"/>
          </w:tcPr>
          <w:p w14:paraId="70174556"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0D7B0F48"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3.1.7.2.</w:t>
            </w:r>
            <w:r w:rsidRPr="00B83F5C">
              <w:rPr>
                <w:rFonts w:ascii="Arial Narrow" w:eastAsia="Times New Roman" w:hAnsi="Arial Narrow"/>
                <w:kern w:val="0"/>
              </w:rPr>
              <w:tab/>
              <w:t>Conexiunea între POS-ul integrat in Self-Service și Bancă pentru Procesarea Plăților</w:t>
            </w:r>
          </w:p>
          <w:p w14:paraId="4505E65E" w14:textId="77777777" w:rsidR="00B83F5C" w:rsidRPr="00B83F5C" w:rsidRDefault="00B83F5C" w:rsidP="00B83F5C">
            <w:pPr>
              <w:pStyle w:val="Listparagraf1"/>
              <w:ind w:left="57"/>
              <w:jc w:val="both"/>
              <w:rPr>
                <w:rFonts w:ascii="Arial Narrow" w:eastAsia="Times New Roman" w:hAnsi="Arial Narrow"/>
                <w:kern w:val="0"/>
              </w:rPr>
            </w:pPr>
          </w:p>
          <w:p w14:paraId="0E637A3F"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lastRenderedPageBreak/>
              <w:t>Sistemele de POS integrate in Self-Service faciliteaza plățile electronice într-un mod eficient și securizat. Acest proces implică o serie de proceduri complexe pentru a asigura integritatea și confidențialitatea datelor financiare.</w:t>
            </w:r>
          </w:p>
          <w:p w14:paraId="19556B0D"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Conexiunea cu banca este realizată prin canale de comunicație securizate și protocoale standardizate, astfel încât să se asigure securitatea, eficiența și integritatea plăților electronice.</w:t>
            </w:r>
          </w:p>
          <w:p w14:paraId="7CF892FB"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 xml:space="preserve"> Modul în care un astfel de sistem se conectează la o bancă pentru a procesa plățile:</w:t>
            </w:r>
          </w:p>
          <w:p w14:paraId="672BAF67"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1. Inițierea Tranzacției:</w:t>
            </w:r>
          </w:p>
          <w:p w14:paraId="11F4E4F4"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Procesul începe atunci când un client utilizează un POS integrat in Self-Service pentru a efectua o tranzacție. Acesta poate folosi diferite metode de plată, precum carduri de credit sau de debit, inclusiv cele cu cip EMV sau tehnologii NFC/contactless.</w:t>
            </w:r>
          </w:p>
          <w:p w14:paraId="7B0012A5"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2. Citirea și Criptarea Datelor de Plată:</w:t>
            </w:r>
          </w:p>
          <w:p w14:paraId="4CD83203"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POS-ul citește datele de pe card și criptează informațiile sensibile, cum ar fi numărul cardului, data de expirare și suma tranzacției. Criptarea se realizează pentru a preveni accesul neautorizat la datele financiare.</w:t>
            </w:r>
          </w:p>
          <w:p w14:paraId="1D03707D"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3. Inițierea Conexiunii Securizate:</w:t>
            </w:r>
          </w:p>
          <w:p w14:paraId="27FF2542"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Sistemul POS stabilește o conexiune securizată către un gateway de plăți, care acționează ca un intermediar între terminalul de vânzare și rețeaua de procesare a tranzactiilor de plată efectuate cu banca.</w:t>
            </w:r>
          </w:p>
          <w:p w14:paraId="02451126"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4. Cerere de Autorizare:</w:t>
            </w:r>
          </w:p>
          <w:p w14:paraId="2EAF8CD0"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Detaliile criptate ale tranzacției sunt transmise către banca emitentă a cardului prin intermediul gateway-ului de plăți. Banca analizează solicitarea și decide asupra autorizării sau respingerii tranzacției.</w:t>
            </w:r>
          </w:p>
          <w:p w14:paraId="1FB9CF46"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5. Răspunsul la Autorizare:</w:t>
            </w:r>
          </w:p>
          <w:p w14:paraId="36517464"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Banca emitentă returnează un răspuns la gateway-ul de plăți, indicând dacă tranzacția este aprobată, respinsă sau necesită o acțiune suplimentară. În cazul aprobării, răspunsul poate include, de asemenea, un cod de autorizare unic.</w:t>
            </w:r>
          </w:p>
          <w:p w14:paraId="6DEAF080"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6. Procesarea Tranzacției:</w:t>
            </w:r>
          </w:p>
          <w:p w14:paraId="691945F9"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După obținerea răspunsului pozitiv de la bancă, POS-ul afișează o confirmare pentru client și finalizează tranzacția. În același timp, detalii despre tranzacție sunt înregistrate pentru reconcilierea ulterioară.</w:t>
            </w:r>
          </w:p>
          <w:p w14:paraId="099E5BD2" w14:textId="77777777" w:rsidR="00B83F5C" w:rsidRPr="00B83F5C" w:rsidRDefault="00B83F5C" w:rsidP="00B83F5C">
            <w:pPr>
              <w:pStyle w:val="Listparagraf1"/>
              <w:ind w:left="57"/>
              <w:jc w:val="both"/>
              <w:rPr>
                <w:rFonts w:ascii="Arial Narrow" w:eastAsia="Times New Roman" w:hAnsi="Arial Narrow"/>
                <w:kern w:val="0"/>
              </w:rPr>
            </w:pPr>
            <w:r w:rsidRPr="00B83F5C">
              <w:rPr>
                <w:rFonts w:ascii="Arial Narrow" w:eastAsia="Times New Roman" w:hAnsi="Arial Narrow"/>
                <w:kern w:val="0"/>
              </w:rPr>
              <w:t>7. Reconcilierea Plăților:</w:t>
            </w:r>
          </w:p>
          <w:p w14:paraId="47CBD952" w14:textId="1B352C28" w:rsidR="00D864FA" w:rsidRPr="000A10D5" w:rsidRDefault="00B83F5C" w:rsidP="00B83F5C">
            <w:pPr>
              <w:pStyle w:val="Listparagraf1"/>
              <w:ind w:left="57"/>
              <w:jc w:val="both"/>
              <w:rPr>
                <w:rFonts w:ascii="Arial Narrow" w:eastAsia="Times New Roman" w:hAnsi="Arial Narrow"/>
                <w:kern w:val="0"/>
                <w:highlight w:val="yellow"/>
              </w:rPr>
            </w:pPr>
            <w:r w:rsidRPr="00B83F5C">
              <w:rPr>
                <w:rFonts w:ascii="Arial Narrow" w:eastAsia="Times New Roman" w:hAnsi="Arial Narrow"/>
                <w:kern w:val="0"/>
              </w:rPr>
              <w:t xml:space="preserve">În ziua Z toate tranzacțiile autorizate sunt reconciliate și sumele corespunzătoare sunt transferate din conturile clienților către conturile comercianților, respectiv banii încasaţi în intervalul orar 8 -16:30 (luni-joi) şi în intervalul orar 8 -14:00 (vineri), vor fi confirmaţi de către Autoritatea Contractantă prin generarea setllementului (raportul scos de aparatul POS, care confirmă că toate tranzacţiile sunt corecte ca sume tranzacţionate şi cuvenite), banca urmând a credita conturile Autorităţii contractante. Facem menţiunea ca intervalul orar va putea fi modificat de părţi, la semnarea Acordului Cadru / contractelor subsecvente. </w:t>
            </w:r>
            <w:r w:rsidRPr="00B83F5C">
              <w:rPr>
                <w:rFonts w:ascii="Arial Narrow" w:eastAsia="Times New Roman" w:hAnsi="Arial Narrow"/>
                <w:kern w:val="0"/>
              </w:rPr>
              <w:lastRenderedPageBreak/>
              <w:t>Efectuarea automată a settlementului va fi asigurată de către Bancă după incheierea programului de lucru,  pentru toate locațiile indicate de Autoritatea Contractantă.</w:t>
            </w:r>
          </w:p>
        </w:tc>
        <w:tc>
          <w:tcPr>
            <w:tcW w:w="5313" w:type="dxa"/>
          </w:tcPr>
          <w:p w14:paraId="73EEC7D4"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3537F499" w14:textId="77777777" w:rsidTr="00944D5A">
        <w:tc>
          <w:tcPr>
            <w:tcW w:w="606" w:type="dxa"/>
          </w:tcPr>
          <w:p w14:paraId="0C6C90B0"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6F871A45" w14:textId="77777777" w:rsidR="00D864FA" w:rsidRPr="000A10D5" w:rsidRDefault="00D864FA" w:rsidP="00734955">
            <w:pPr>
              <w:rPr>
                <w:rFonts w:ascii="Arial Narrow" w:eastAsia="Lucida Sans Unicode" w:hAnsi="Arial Narrow"/>
                <w:sz w:val="24"/>
                <w:szCs w:val="24"/>
                <w:highlight w:val="yellow"/>
                <w:lang w:val="ro-RO"/>
              </w:rPr>
            </w:pPr>
          </w:p>
          <w:p w14:paraId="5F31D556" w14:textId="77777777" w:rsidR="00B83F5C" w:rsidRPr="00B83F5C" w:rsidRDefault="00B83F5C" w:rsidP="00B83F5C">
            <w:pPr>
              <w:rPr>
                <w:rFonts w:ascii="Arial Narrow" w:hAnsi="Arial Narrow"/>
                <w:sz w:val="24"/>
                <w:szCs w:val="24"/>
              </w:rPr>
            </w:pPr>
            <w:r w:rsidRPr="00B83F5C">
              <w:rPr>
                <w:rFonts w:ascii="Arial Narrow" w:hAnsi="Arial Narrow"/>
                <w:sz w:val="24"/>
                <w:szCs w:val="24"/>
              </w:rPr>
              <w:t xml:space="preserve">3.1.7.3 </w:t>
            </w:r>
            <w:proofErr w:type="spellStart"/>
            <w:r w:rsidRPr="00B83F5C">
              <w:rPr>
                <w:rFonts w:ascii="Arial Narrow" w:hAnsi="Arial Narrow"/>
                <w:sz w:val="24"/>
                <w:szCs w:val="24"/>
              </w:rPr>
              <w:t>Decontarea</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sumelor</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încasate</w:t>
            </w:r>
            <w:proofErr w:type="spellEnd"/>
          </w:p>
          <w:p w14:paraId="15D232D7" w14:textId="77777777" w:rsidR="00B83F5C" w:rsidRPr="00B83F5C" w:rsidRDefault="00B83F5C" w:rsidP="00B83F5C">
            <w:pPr>
              <w:rPr>
                <w:rFonts w:ascii="Arial Narrow" w:hAnsi="Arial Narrow"/>
                <w:sz w:val="24"/>
                <w:szCs w:val="24"/>
              </w:rPr>
            </w:pPr>
            <w:r w:rsidRPr="00B83F5C">
              <w:rPr>
                <w:rFonts w:ascii="Arial Narrow" w:hAnsi="Arial Narrow"/>
                <w:sz w:val="24"/>
                <w:szCs w:val="24"/>
              </w:rPr>
              <w:t>•</w:t>
            </w:r>
            <w:r w:rsidRPr="00B83F5C">
              <w:rPr>
                <w:rFonts w:ascii="Arial Narrow" w:hAnsi="Arial Narrow"/>
                <w:sz w:val="24"/>
                <w:szCs w:val="24"/>
              </w:rPr>
              <w:tab/>
            </w:r>
            <w:proofErr w:type="spellStart"/>
            <w:r w:rsidRPr="00B83F5C">
              <w:rPr>
                <w:rFonts w:ascii="Arial Narrow" w:hAnsi="Arial Narrow"/>
                <w:sz w:val="24"/>
                <w:szCs w:val="24"/>
              </w:rPr>
              <w:t>Decontarea</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finală</w:t>
            </w:r>
            <w:proofErr w:type="spellEnd"/>
            <w:r w:rsidRPr="00B83F5C">
              <w:rPr>
                <w:rFonts w:ascii="Arial Narrow" w:hAnsi="Arial Narrow"/>
                <w:sz w:val="24"/>
                <w:szCs w:val="24"/>
              </w:rPr>
              <w:t xml:space="preserve"> se </w:t>
            </w:r>
            <w:proofErr w:type="spellStart"/>
            <w:r w:rsidRPr="00B83F5C">
              <w:rPr>
                <w:rFonts w:ascii="Arial Narrow" w:hAnsi="Arial Narrow"/>
                <w:sz w:val="24"/>
                <w:szCs w:val="24"/>
              </w:rPr>
              <w:t>va</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realiza</w:t>
            </w:r>
            <w:proofErr w:type="spellEnd"/>
            <w:r w:rsidRPr="00B83F5C">
              <w:rPr>
                <w:rFonts w:ascii="Arial Narrow" w:hAnsi="Arial Narrow"/>
                <w:sz w:val="24"/>
                <w:szCs w:val="24"/>
              </w:rPr>
              <w:t xml:space="preserve"> la </w:t>
            </w:r>
            <w:proofErr w:type="spellStart"/>
            <w:r w:rsidRPr="00B83F5C">
              <w:rPr>
                <w:rFonts w:ascii="Arial Narrow" w:hAnsi="Arial Narrow"/>
                <w:sz w:val="24"/>
                <w:szCs w:val="24"/>
              </w:rPr>
              <w:t>nivel</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teritorial</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prin</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conturi</w:t>
            </w:r>
            <w:proofErr w:type="spellEnd"/>
            <w:r w:rsidRPr="00B83F5C">
              <w:rPr>
                <w:rFonts w:ascii="Arial Narrow" w:hAnsi="Arial Narrow"/>
                <w:sz w:val="24"/>
                <w:szCs w:val="24"/>
              </w:rPr>
              <w:t>/</w:t>
            </w:r>
            <w:proofErr w:type="spellStart"/>
            <w:r w:rsidRPr="00B83F5C">
              <w:rPr>
                <w:rFonts w:ascii="Arial Narrow" w:hAnsi="Arial Narrow"/>
                <w:sz w:val="24"/>
                <w:szCs w:val="24"/>
              </w:rPr>
              <w:t>subconturi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deschise</w:t>
            </w:r>
            <w:proofErr w:type="spellEnd"/>
            <w:r w:rsidRPr="00B83F5C">
              <w:rPr>
                <w:rFonts w:ascii="Arial Narrow" w:hAnsi="Arial Narrow"/>
                <w:sz w:val="24"/>
                <w:szCs w:val="24"/>
              </w:rPr>
              <w:t xml:space="preserve"> la </w:t>
            </w:r>
            <w:proofErr w:type="spellStart"/>
            <w:r w:rsidRPr="00B83F5C">
              <w:rPr>
                <w:rFonts w:ascii="Arial Narrow" w:hAnsi="Arial Narrow"/>
                <w:sz w:val="24"/>
                <w:szCs w:val="24"/>
              </w:rPr>
              <w:t>unităţile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băncii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acceptoare</w:t>
            </w:r>
            <w:proofErr w:type="spellEnd"/>
            <w:r w:rsidRPr="00B83F5C">
              <w:rPr>
                <w:rFonts w:ascii="Arial Narrow" w:hAnsi="Arial Narrow"/>
                <w:sz w:val="24"/>
                <w:szCs w:val="24"/>
              </w:rPr>
              <w:t xml:space="preserve"> din </w:t>
            </w:r>
            <w:proofErr w:type="spellStart"/>
            <w:r w:rsidRPr="00B83F5C">
              <w:rPr>
                <w:rFonts w:ascii="Arial Narrow" w:hAnsi="Arial Narrow"/>
                <w:sz w:val="24"/>
                <w:szCs w:val="24"/>
              </w:rPr>
              <w:t>locaţiile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în</w:t>
            </w:r>
            <w:proofErr w:type="spellEnd"/>
            <w:r w:rsidRPr="00B83F5C">
              <w:rPr>
                <w:rFonts w:ascii="Arial Narrow" w:hAnsi="Arial Narrow"/>
                <w:sz w:val="24"/>
                <w:szCs w:val="24"/>
              </w:rPr>
              <w:t xml:space="preserve"> care </w:t>
            </w:r>
            <w:proofErr w:type="spellStart"/>
            <w:r w:rsidRPr="00B83F5C">
              <w:rPr>
                <w:rFonts w:ascii="Arial Narrow" w:hAnsi="Arial Narrow"/>
                <w:sz w:val="24"/>
                <w:szCs w:val="24"/>
              </w:rPr>
              <w:t>funcţionează</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oficiile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registrului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comerţului</w:t>
            </w:r>
            <w:proofErr w:type="spellEnd"/>
            <w:r w:rsidRPr="00B83F5C">
              <w:rPr>
                <w:rFonts w:ascii="Arial Narrow" w:hAnsi="Arial Narrow"/>
                <w:sz w:val="24"/>
                <w:szCs w:val="24"/>
              </w:rPr>
              <w:t xml:space="preserve">, conform </w:t>
            </w:r>
            <w:proofErr w:type="spellStart"/>
            <w:r w:rsidRPr="00B83F5C">
              <w:rPr>
                <w:rFonts w:ascii="Arial Narrow" w:hAnsi="Arial Narrow"/>
                <w:sz w:val="24"/>
                <w:szCs w:val="24"/>
              </w:rPr>
              <w:t>Anexei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în</w:t>
            </w:r>
            <w:proofErr w:type="spellEnd"/>
            <w:r w:rsidRPr="00B83F5C">
              <w:rPr>
                <w:rFonts w:ascii="Arial Narrow" w:hAnsi="Arial Narrow"/>
                <w:sz w:val="24"/>
                <w:szCs w:val="24"/>
              </w:rPr>
              <w:t xml:space="preserve"> care sunt </w:t>
            </w:r>
            <w:proofErr w:type="spellStart"/>
            <w:r w:rsidRPr="00B83F5C">
              <w:rPr>
                <w:rFonts w:ascii="Arial Narrow" w:hAnsi="Arial Narrow"/>
                <w:sz w:val="24"/>
                <w:szCs w:val="24"/>
              </w:rPr>
              <w:t>menţionate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locaţiile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achizitorului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şi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persoanele</w:t>
            </w:r>
            <w:proofErr w:type="spellEnd"/>
            <w:r w:rsidRPr="00B83F5C">
              <w:rPr>
                <w:rFonts w:ascii="Arial Narrow" w:hAnsi="Arial Narrow"/>
                <w:sz w:val="24"/>
                <w:szCs w:val="24"/>
              </w:rPr>
              <w:t xml:space="preserve"> de contact.</w:t>
            </w:r>
          </w:p>
          <w:p w14:paraId="3BF5197A" w14:textId="77777777" w:rsidR="00B83F5C" w:rsidRPr="00B83F5C" w:rsidRDefault="00B83F5C" w:rsidP="00B83F5C">
            <w:pPr>
              <w:rPr>
                <w:rFonts w:ascii="Arial Narrow" w:hAnsi="Arial Narrow"/>
                <w:sz w:val="24"/>
                <w:szCs w:val="24"/>
              </w:rPr>
            </w:pPr>
            <w:r w:rsidRPr="00B83F5C">
              <w:rPr>
                <w:rFonts w:ascii="Arial Narrow" w:hAnsi="Arial Narrow"/>
                <w:sz w:val="24"/>
                <w:szCs w:val="24"/>
              </w:rPr>
              <w:t>•</w:t>
            </w:r>
            <w:r w:rsidRPr="00B83F5C">
              <w:rPr>
                <w:rFonts w:ascii="Arial Narrow" w:hAnsi="Arial Narrow"/>
                <w:sz w:val="24"/>
                <w:szCs w:val="24"/>
              </w:rPr>
              <w:tab/>
            </w:r>
            <w:proofErr w:type="spellStart"/>
            <w:r w:rsidRPr="00B83F5C">
              <w:rPr>
                <w:rFonts w:ascii="Arial Narrow" w:hAnsi="Arial Narrow"/>
                <w:sz w:val="24"/>
                <w:szCs w:val="24"/>
              </w:rPr>
              <w:t>Transferul</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sumelor</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încasate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prin</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conturile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deschise</w:t>
            </w:r>
            <w:proofErr w:type="spellEnd"/>
            <w:r w:rsidRPr="00B83F5C">
              <w:rPr>
                <w:rFonts w:ascii="Arial Narrow" w:hAnsi="Arial Narrow"/>
                <w:sz w:val="24"/>
                <w:szCs w:val="24"/>
              </w:rPr>
              <w:t xml:space="preserve"> la </w:t>
            </w:r>
            <w:proofErr w:type="spellStart"/>
            <w:r w:rsidRPr="00B83F5C">
              <w:rPr>
                <w:rFonts w:ascii="Arial Narrow" w:hAnsi="Arial Narrow"/>
                <w:sz w:val="24"/>
                <w:szCs w:val="24"/>
              </w:rPr>
              <w:t>unitatea</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bancară</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în</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conturile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deţinute</w:t>
            </w:r>
            <w:proofErr w:type="spellEnd"/>
            <w:r w:rsidRPr="00B83F5C">
              <w:rPr>
                <w:rFonts w:ascii="Arial Narrow" w:hAnsi="Arial Narrow"/>
                <w:sz w:val="24"/>
                <w:szCs w:val="24"/>
              </w:rPr>
              <w:t xml:space="preserve"> de </w:t>
            </w:r>
            <w:proofErr w:type="spellStart"/>
            <w:r w:rsidRPr="00B83F5C">
              <w:rPr>
                <w:rFonts w:ascii="Arial Narrow" w:hAnsi="Arial Narrow"/>
                <w:sz w:val="24"/>
                <w:szCs w:val="24"/>
              </w:rPr>
              <w:t>Autoritatea</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Contractantă</w:t>
            </w:r>
            <w:proofErr w:type="spellEnd"/>
            <w:r w:rsidRPr="00B83F5C">
              <w:rPr>
                <w:rFonts w:ascii="Arial Narrow" w:hAnsi="Arial Narrow"/>
                <w:sz w:val="24"/>
                <w:szCs w:val="24"/>
              </w:rPr>
              <w:t xml:space="preserve"> la </w:t>
            </w:r>
            <w:proofErr w:type="spellStart"/>
            <w:r w:rsidRPr="00B83F5C">
              <w:rPr>
                <w:rFonts w:ascii="Arial Narrow" w:hAnsi="Arial Narrow"/>
                <w:sz w:val="24"/>
                <w:szCs w:val="24"/>
              </w:rPr>
              <w:t>unităţile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Trezoreriei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Statului</w:t>
            </w:r>
            <w:proofErr w:type="spellEnd"/>
            <w:r w:rsidRPr="00B83F5C">
              <w:rPr>
                <w:rFonts w:ascii="Arial Narrow" w:hAnsi="Arial Narrow"/>
                <w:sz w:val="24"/>
                <w:szCs w:val="24"/>
              </w:rPr>
              <w:t xml:space="preserve">, se </w:t>
            </w:r>
            <w:proofErr w:type="spellStart"/>
            <w:r w:rsidRPr="00B83F5C">
              <w:rPr>
                <w:rFonts w:ascii="Arial Narrow" w:hAnsi="Arial Narrow"/>
                <w:sz w:val="24"/>
                <w:szCs w:val="24"/>
              </w:rPr>
              <w:t>va</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realiza</w:t>
            </w:r>
            <w:proofErr w:type="spellEnd"/>
            <w:r w:rsidRPr="00B83F5C">
              <w:rPr>
                <w:rFonts w:ascii="Arial Narrow" w:hAnsi="Arial Narrow"/>
                <w:sz w:val="24"/>
                <w:szCs w:val="24"/>
              </w:rPr>
              <w:t xml:space="preserve"> cu </w:t>
            </w:r>
            <w:proofErr w:type="spellStart"/>
            <w:r w:rsidRPr="00B83F5C">
              <w:rPr>
                <w:rFonts w:ascii="Arial Narrow" w:hAnsi="Arial Narrow"/>
                <w:sz w:val="24"/>
                <w:szCs w:val="24"/>
              </w:rPr>
              <w:t>respectarea</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termenelor</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prevăzute</w:t>
            </w:r>
            <w:proofErr w:type="spellEnd"/>
            <w:r w:rsidRPr="00B83F5C">
              <w:rPr>
                <w:rFonts w:ascii="Arial Narrow" w:hAnsi="Arial Narrow"/>
                <w:sz w:val="24"/>
                <w:szCs w:val="24"/>
              </w:rPr>
              <w:t xml:space="preserve"> de </w:t>
            </w:r>
            <w:proofErr w:type="spellStart"/>
            <w:r w:rsidRPr="00B83F5C">
              <w:rPr>
                <w:rFonts w:ascii="Arial Narrow" w:hAnsi="Arial Narrow"/>
                <w:sz w:val="24"/>
                <w:szCs w:val="24"/>
              </w:rPr>
              <w:t>legislaţia</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în</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vigoare</w:t>
            </w:r>
            <w:proofErr w:type="spellEnd"/>
            <w:r w:rsidRPr="00B83F5C">
              <w:rPr>
                <w:rFonts w:ascii="Arial Narrow" w:hAnsi="Arial Narrow"/>
                <w:sz w:val="24"/>
                <w:szCs w:val="24"/>
              </w:rPr>
              <w:t xml:space="preserve"> la </w:t>
            </w:r>
            <w:proofErr w:type="spellStart"/>
            <w:r w:rsidRPr="00B83F5C">
              <w:rPr>
                <w:rFonts w:ascii="Arial Narrow" w:hAnsi="Arial Narrow"/>
                <w:sz w:val="24"/>
                <w:szCs w:val="24"/>
              </w:rPr>
              <w:t>momentul</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efectuării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acestuia</w:t>
            </w:r>
            <w:proofErr w:type="spellEnd"/>
            <w:r w:rsidRPr="00B83F5C">
              <w:rPr>
                <w:rFonts w:ascii="Arial Narrow" w:hAnsi="Arial Narrow"/>
                <w:sz w:val="24"/>
                <w:szCs w:val="24"/>
              </w:rPr>
              <w:t xml:space="preserve">, pe </w:t>
            </w:r>
            <w:proofErr w:type="spellStart"/>
            <w:r w:rsidRPr="00B83F5C">
              <w:rPr>
                <w:rFonts w:ascii="Arial Narrow" w:hAnsi="Arial Narrow"/>
                <w:sz w:val="24"/>
                <w:szCs w:val="24"/>
              </w:rPr>
              <w:t>destinaţiile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stabilite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între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părţi</w:t>
            </w:r>
            <w:proofErr w:type="spellEnd"/>
            <w:r w:rsidRPr="00B83F5C">
              <w:rPr>
                <w:rFonts w:ascii="Arial Narrow" w:hAnsi="Arial Narrow"/>
                <w:sz w:val="24"/>
                <w:szCs w:val="24"/>
              </w:rPr>
              <w:t xml:space="preserve">, conform  </w:t>
            </w:r>
            <w:proofErr w:type="spellStart"/>
            <w:r w:rsidRPr="00B83F5C">
              <w:rPr>
                <w:rFonts w:ascii="Arial Narrow" w:hAnsi="Arial Narrow"/>
                <w:sz w:val="24"/>
                <w:szCs w:val="24"/>
              </w:rPr>
              <w:t>operaţiunilor</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aferente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derulării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plăţilor</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descrise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mai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jos.</w:t>
            </w:r>
            <w:proofErr w:type="spellEnd"/>
          </w:p>
          <w:p w14:paraId="44DF4013" w14:textId="77777777" w:rsidR="00B83F5C" w:rsidRPr="00B83F5C" w:rsidRDefault="00B83F5C" w:rsidP="00B83F5C">
            <w:pPr>
              <w:rPr>
                <w:rFonts w:ascii="Arial Narrow" w:hAnsi="Arial Narrow"/>
                <w:sz w:val="24"/>
                <w:szCs w:val="24"/>
              </w:rPr>
            </w:pPr>
            <w:r w:rsidRPr="00B83F5C">
              <w:rPr>
                <w:rFonts w:ascii="Arial Narrow" w:hAnsi="Arial Narrow"/>
                <w:sz w:val="24"/>
                <w:szCs w:val="24"/>
              </w:rPr>
              <w:t>•</w:t>
            </w:r>
            <w:r w:rsidRPr="00B83F5C">
              <w:rPr>
                <w:rFonts w:ascii="Arial Narrow" w:hAnsi="Arial Narrow"/>
                <w:sz w:val="24"/>
                <w:szCs w:val="24"/>
              </w:rPr>
              <w:tab/>
              <w:t xml:space="preserve">Banca </w:t>
            </w:r>
            <w:proofErr w:type="spellStart"/>
            <w:r w:rsidRPr="00B83F5C">
              <w:rPr>
                <w:rFonts w:ascii="Arial Narrow" w:hAnsi="Arial Narrow"/>
                <w:sz w:val="24"/>
                <w:szCs w:val="24"/>
              </w:rPr>
              <w:t>va</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oferi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posibilitatea</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deschiderii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şi</w:t>
            </w:r>
            <w:proofErr w:type="spellEnd"/>
            <w:r w:rsidRPr="00B83F5C">
              <w:rPr>
                <w:rFonts w:ascii="Arial Narrow" w:hAnsi="Arial Narrow"/>
                <w:sz w:val="24"/>
                <w:szCs w:val="24"/>
              </w:rPr>
              <w:t xml:space="preserve"> a </w:t>
            </w:r>
            <w:proofErr w:type="spellStart"/>
            <w:r w:rsidRPr="00B83F5C">
              <w:rPr>
                <w:rFonts w:ascii="Arial Narrow" w:hAnsi="Arial Narrow"/>
                <w:sz w:val="24"/>
                <w:szCs w:val="24"/>
              </w:rPr>
              <w:t>altor</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conturi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pentru</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alte</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terminale</w:t>
            </w:r>
            <w:proofErr w:type="spellEnd"/>
            <w:r w:rsidRPr="00B83F5C">
              <w:rPr>
                <w:rFonts w:ascii="Arial Narrow" w:hAnsi="Arial Narrow"/>
                <w:sz w:val="24"/>
                <w:szCs w:val="24"/>
              </w:rPr>
              <w:t xml:space="preserve"> ale </w:t>
            </w:r>
            <w:proofErr w:type="spellStart"/>
            <w:r w:rsidRPr="00B83F5C">
              <w:rPr>
                <w:rFonts w:ascii="Arial Narrow" w:hAnsi="Arial Narrow"/>
                <w:sz w:val="24"/>
                <w:szCs w:val="24"/>
              </w:rPr>
              <w:t>componentei</w:t>
            </w:r>
            <w:proofErr w:type="spellEnd"/>
            <w:r w:rsidRPr="00B83F5C">
              <w:rPr>
                <w:rFonts w:ascii="Arial Narrow" w:hAnsi="Arial Narrow"/>
                <w:sz w:val="24"/>
                <w:szCs w:val="24"/>
              </w:rPr>
              <w:t xml:space="preserve"> de </w:t>
            </w:r>
            <w:proofErr w:type="spellStart"/>
            <w:r w:rsidRPr="00B83F5C">
              <w:rPr>
                <w:rFonts w:ascii="Arial Narrow" w:hAnsi="Arial Narrow"/>
                <w:sz w:val="24"/>
                <w:szCs w:val="24"/>
              </w:rPr>
              <w:t>servicii</w:t>
            </w:r>
            <w:proofErr w:type="spellEnd"/>
            <w:r w:rsidRPr="00B83F5C">
              <w:rPr>
                <w:rFonts w:ascii="Arial Narrow" w:hAnsi="Arial Narrow"/>
                <w:sz w:val="24"/>
                <w:szCs w:val="24"/>
              </w:rPr>
              <w:t xml:space="preserve"> Self Service </w:t>
            </w:r>
            <w:proofErr w:type="spellStart"/>
            <w:r w:rsidRPr="00B83F5C">
              <w:rPr>
                <w:rFonts w:ascii="Arial Narrow" w:hAnsi="Arial Narrow"/>
                <w:sz w:val="24"/>
                <w:szCs w:val="24"/>
              </w:rPr>
              <w:t>ce</w:t>
            </w:r>
            <w:proofErr w:type="spellEnd"/>
            <w:r w:rsidRPr="00B83F5C">
              <w:rPr>
                <w:rFonts w:ascii="Arial Narrow" w:hAnsi="Arial Narrow"/>
                <w:sz w:val="24"/>
                <w:szCs w:val="24"/>
              </w:rPr>
              <w:t xml:space="preserve"> pot </w:t>
            </w:r>
            <w:proofErr w:type="spellStart"/>
            <w:r w:rsidRPr="00B83F5C">
              <w:rPr>
                <w:rFonts w:ascii="Arial Narrow" w:hAnsi="Arial Narrow"/>
                <w:sz w:val="24"/>
                <w:szCs w:val="24"/>
              </w:rPr>
              <w:t>şi</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vor</w:t>
            </w:r>
            <w:proofErr w:type="spellEnd"/>
            <w:r w:rsidRPr="00B83F5C">
              <w:rPr>
                <w:rFonts w:ascii="Arial Narrow" w:hAnsi="Arial Narrow"/>
                <w:sz w:val="24"/>
                <w:szCs w:val="24"/>
              </w:rPr>
              <w:t xml:space="preserve"> fi </w:t>
            </w:r>
            <w:proofErr w:type="spellStart"/>
            <w:r w:rsidRPr="00B83F5C">
              <w:rPr>
                <w:rFonts w:ascii="Arial Narrow" w:hAnsi="Arial Narrow"/>
                <w:sz w:val="24"/>
                <w:szCs w:val="24"/>
              </w:rPr>
              <w:t>dezvoltate</w:t>
            </w:r>
            <w:proofErr w:type="spellEnd"/>
            <w:r w:rsidRPr="00B83F5C">
              <w:rPr>
                <w:rFonts w:ascii="Arial Narrow" w:hAnsi="Arial Narrow"/>
                <w:sz w:val="24"/>
                <w:szCs w:val="24"/>
              </w:rPr>
              <w:t xml:space="preserve"> de </w:t>
            </w:r>
            <w:proofErr w:type="spellStart"/>
            <w:r w:rsidRPr="00B83F5C">
              <w:rPr>
                <w:rFonts w:ascii="Arial Narrow" w:hAnsi="Arial Narrow"/>
                <w:sz w:val="24"/>
                <w:szCs w:val="24"/>
              </w:rPr>
              <w:t>Autoritatea</w:t>
            </w:r>
            <w:proofErr w:type="spellEnd"/>
            <w:r w:rsidRPr="00B83F5C">
              <w:rPr>
                <w:rFonts w:ascii="Arial Narrow" w:hAnsi="Arial Narrow"/>
                <w:sz w:val="24"/>
                <w:szCs w:val="24"/>
              </w:rPr>
              <w:t xml:space="preserve"> </w:t>
            </w:r>
            <w:proofErr w:type="spellStart"/>
            <w:r w:rsidRPr="00B83F5C">
              <w:rPr>
                <w:rFonts w:ascii="Arial Narrow" w:hAnsi="Arial Narrow"/>
                <w:sz w:val="24"/>
                <w:szCs w:val="24"/>
              </w:rPr>
              <w:t>Contractantă</w:t>
            </w:r>
            <w:proofErr w:type="spellEnd"/>
            <w:r w:rsidRPr="00B83F5C">
              <w:rPr>
                <w:rFonts w:ascii="Arial Narrow" w:hAnsi="Arial Narrow"/>
                <w:sz w:val="24"/>
                <w:szCs w:val="24"/>
              </w:rPr>
              <w:t>.</w:t>
            </w:r>
          </w:p>
          <w:p w14:paraId="2D07C825" w14:textId="77777777" w:rsidR="00D864FA" w:rsidRPr="000A10D5" w:rsidRDefault="00D864FA" w:rsidP="00734955">
            <w:pPr>
              <w:rPr>
                <w:rFonts w:ascii="Arial Narrow" w:hAnsi="Arial Narrow"/>
                <w:sz w:val="24"/>
                <w:szCs w:val="24"/>
                <w:highlight w:val="yellow"/>
              </w:rPr>
            </w:pPr>
          </w:p>
          <w:p w14:paraId="7FD70B6E" w14:textId="77777777" w:rsidR="00D864FA" w:rsidRPr="000A10D5" w:rsidRDefault="00D864FA" w:rsidP="00052EF0">
            <w:pPr>
              <w:pStyle w:val="Standard"/>
              <w:spacing w:line="100" w:lineRule="atLeast"/>
              <w:ind w:left="417"/>
              <w:jc w:val="both"/>
              <w:rPr>
                <w:rFonts w:ascii="Arial Narrow" w:eastAsia="Times New Roman" w:hAnsi="Arial Narrow"/>
                <w:kern w:val="0"/>
                <w:highlight w:val="yellow"/>
              </w:rPr>
            </w:pPr>
          </w:p>
          <w:p w14:paraId="6C24C4F7" w14:textId="77777777" w:rsidR="00D864FA" w:rsidRPr="000A10D5" w:rsidRDefault="00D864FA" w:rsidP="00052EF0">
            <w:pPr>
              <w:pStyle w:val="Standard"/>
              <w:spacing w:line="100" w:lineRule="atLeast"/>
              <w:ind w:left="417"/>
              <w:jc w:val="both"/>
              <w:rPr>
                <w:rFonts w:ascii="Arial Narrow" w:eastAsia="Times New Roman" w:hAnsi="Arial Narrow"/>
                <w:kern w:val="0"/>
                <w:highlight w:val="yellow"/>
              </w:rPr>
            </w:pPr>
          </w:p>
          <w:p w14:paraId="3BF76C41" w14:textId="3B0D6959" w:rsidR="00D864FA" w:rsidRPr="000A10D5" w:rsidRDefault="00D864FA" w:rsidP="00052EF0">
            <w:pPr>
              <w:pStyle w:val="Standard"/>
              <w:spacing w:line="100" w:lineRule="atLeast"/>
              <w:ind w:left="417"/>
              <w:jc w:val="both"/>
              <w:rPr>
                <w:rFonts w:ascii="Arial Narrow" w:eastAsia="Times New Roman" w:hAnsi="Arial Narrow"/>
                <w:kern w:val="0"/>
                <w:highlight w:val="yellow"/>
              </w:rPr>
            </w:pPr>
          </w:p>
        </w:tc>
        <w:tc>
          <w:tcPr>
            <w:tcW w:w="5313" w:type="dxa"/>
          </w:tcPr>
          <w:p w14:paraId="2201AC33"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012DA63C" w14:textId="77777777" w:rsidTr="0090189E">
        <w:tc>
          <w:tcPr>
            <w:tcW w:w="606" w:type="dxa"/>
          </w:tcPr>
          <w:p w14:paraId="3EAF63C7"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5F133FB8"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3.1.7.4.Operaţiuni aferente derulării  plăţilor :</w:t>
            </w:r>
          </w:p>
          <w:p w14:paraId="00805335" w14:textId="6A2E9F1B"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Banca va deschide un cont colector pe numele Oficiului National al Registrului Comerțului – și câte un cont pentru fiecare subunitate teritorială a Oficiului National al Registrului Comerțului (Oficii ale registrelor comerţului teritoriale), legat de contul colector - pentru componenta de servicii Self Service</w:t>
            </w:r>
          </w:p>
          <w:p w14:paraId="5604D82B"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Banca va oferi posibilitatea deschiderii şi a altor conturi pentru alte terminale ale componentei de servicii Self Service ce pot şi vor fi dezvoltate de Autoritatea Contractantă.</w:t>
            </w:r>
          </w:p>
          <w:p w14:paraId="12E5C124"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p>
          <w:p w14:paraId="132F4704"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Pentru fiecare cont deschis Autoritatea Contractantă va nominaliza câte un delegat pe cont la nivel de oficiu al registrului comerţului.</w:t>
            </w:r>
          </w:p>
          <w:p w14:paraId="17C41C21"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Banca va permite accesul, monitorizarea, prin intermediul unui serviciu de tip „internet banking” la nivelul conturilor, astfel:</w:t>
            </w:r>
          </w:p>
          <w:p w14:paraId="5977CFE4"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fiecare delegat pe cont din subunităţile Autorităţii Contractante, îşi va putea vizualiza / consulta numai subcontul care îi aparţine, prin e-token pus la dispoziție de ofertant pentru fiecare subunitatea a Autorității contractante;</w:t>
            </w:r>
          </w:p>
          <w:p w14:paraId="646F369E"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la nivel central al Autorităţii Contractante (ONRC-sediu) se va da acces la vizualizarea / consultarea tuturor conturilor deţinute de Autoritatea contractantă, inclusiv cele ale  subunităţilor  sale, prin e-token pus la dispoziție de ofertant pentru minim 5 utilizatori</w:t>
            </w:r>
          </w:p>
          <w:p w14:paraId="198F2E9B"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Banca va pune la dispoziţia Autorităţii Contractante, spre verificare, privind serviciile de tranzacţionare efectuate, următoarele documente:</w:t>
            </w:r>
          </w:p>
          <w:p w14:paraId="24FBB6AB" w14:textId="199AB2C4"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p>
          <w:p w14:paraId="679B8719"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Extrase de cont zilnice cu toate tranzacţiile derulate prin contul respectiv, cu evidenţierea pe Credit a încasărilor, iar pe Debit a plăţilor. Este interzis ca pe Credit să fie evidenţiate alte sume decât cele aferente încasărilor. Tranzacţiile înregistrate la nivelul conturilor se vor evidenţia printr-un extras de cont ce va fi pus la dispoziţia Autorităţii Contractante şi subunităţilor acesteia prin intermediul accesului la serviciul de internet banking, fie transmis în format electronic, zilnic, fiecărei subunităţi teritoriale la sfârşitul programului de lucru sau a doua zi, dimineaţa, pentru ziua precedentă, sau la cerere, asigurându-se şi posibilitatea listării sale pe hârtie. Accesul la vizualizarea extraselor de cont va fi permis pentru fiecare subunitate doar pentru conturile sale şi numai pentru Autoritatea Contractantă la toate conturile.</w:t>
            </w:r>
          </w:p>
          <w:p w14:paraId="549AC723"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 xml:space="preserve">Rapoarte zilnice şi lunare detaliate ale tranzacţiilor efectuate prin intermediul fiecărui echipament EFT – POS utilizat la sistemul de plată tip self-service, respectiv, contul principal-colector pe de o parte şi conturile deschise pentru fiecare subunitate teritorială a Autorităţii Contractante pe de altă parte în format electronic sau tipărite la cererea Autorităţii Contractante, transmise la adresele de email ce vor fi stabilite, cu prezentarea defalcată a comisioanelor cuvenite, care vor cuprinde cel puţin următoarele informaţii: ORCT, Data Tranzacţiei, Valoarea tranzacţiei, Nr. card, ID terminal, Data decontării, RRN, Valoare </w:t>
            </w:r>
            <w:r w:rsidRPr="00B83F5C">
              <w:rPr>
                <w:rFonts w:ascii="Arial Narrow" w:eastAsia="Times New Roman" w:hAnsi="Arial Narrow" w:cs="Times New Roman"/>
                <w:color w:val="212121"/>
                <w:kern w:val="0"/>
                <w:sz w:val="24"/>
                <w:szCs w:val="24"/>
                <w:lang w:val="ro-RO"/>
                <w14:ligatures w14:val="none"/>
              </w:rPr>
              <w:lastRenderedPageBreak/>
              <w:t>comision, numar nota de calcul preluat din identificatorul asociat codului OR.  Raportul lunar va fi transmis în maxim 5 zile de la închiderea lunii. La  solicitarea Autorităţii Contractante banca va putea pune la dispoziţie rapoarte pentru o perioadă specificată sau pentru un anumit terminal</w:t>
            </w:r>
          </w:p>
          <w:p w14:paraId="50D6699F"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Banca va asigura atât suport gratuit cât și o persoană de contact la o adresa de e-mail și linie de telefon dedicată, în funcţie de programul Autorităţii Contractante (în intervalul orar 8.00 -18.00), astfel încât orice solicitare, suport sau corecţie să fie asigurate de către bancă în mod eficient şi în cel mai scurt timp;</w:t>
            </w:r>
          </w:p>
          <w:p w14:paraId="4C9EE5C8"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Banca va asigura prin intermediul serviciului de internet-banking, upload-ul unui singur fișier pentru toate încasările înregistrate în fiecare din conturile colectoare ale Autorității Contractante, precum și a unui singur fișier pentru transferul sumelor din contul colector în conturile deschise pentru fiecare subunitate teritorială a Autorității Contractante (Oficii ale registrelor comerţului teritoriale). Aceste fișiere vor fi generate de Autoritatea Contractantă într-un format stabilit de comun acord cu banca (xls, txt, csv, etc.);</w:t>
            </w:r>
          </w:p>
          <w:p w14:paraId="06E20E83"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Pentru tarifele reprezentând venituri la bugetul de stat, sumele încasate în contul colector în ziua Z, în intervalul 0-24 sunt virate în ziua Z+1 în contul fiecărei locaţii (oficiu al registrului comerțului) conform datelor emise şi trimise de ONRC pe baza raportului/borderoului care conţine destinaţia detaliată a acestor sume (al cărui model e stabilit de comun acord de către părţi) şi sunt evidențiate  în extrasul de cont din ziua Z+1.   Dacă ziua Z+1 cade într-o zi nelucrătoare conform legii /zi de sărbătoare legală atunci termenul este în ziua lucrătoare imediat următoare;</w:t>
            </w:r>
          </w:p>
          <w:p w14:paraId="29537DCD"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După ce sumele reprezentând venituri la bugetul de stat sunt  transferate în conturile fiecărei locații (respectiv după ce borderoul este semnat de către Autoritatea Contractantă), BANCA  operează viramentele  în conturile de  Trezorerie așa cum au fost comunicate prin  borderou, tot în ziua Z+1, în acord cu legislaţia în vigoare ( de exemplu: subunitatea ORC Constanţa – cont BANCA Constanta – cont Trezoreria Constanta). Dacă ziua Z+1 cade într-o zi nelucrătoare conform legii /zi de sărbătoare legală atunci termenul este în ziua lucrătoare imediat următoare;</w:t>
            </w:r>
          </w:p>
          <w:p w14:paraId="030DDC85" w14:textId="77777777" w:rsidR="00B83F5C" w:rsidRPr="00B83F5C" w:rsidRDefault="00B83F5C" w:rsidP="00B83F5C">
            <w:pPr>
              <w:pStyle w:val="Heading2"/>
              <w:jc w:val="both"/>
              <w:rPr>
                <w:rFonts w:ascii="Arial Narrow" w:eastAsia="Times New Roman" w:hAnsi="Arial Narrow" w:cs="Times New Roman"/>
                <w:color w:val="212121"/>
                <w:kern w:val="0"/>
                <w:sz w:val="24"/>
                <w:szCs w:val="24"/>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Pentru tarifele reprezentând venituri proprii, sumele încasate în contul colector în ziua Z în intervalul 0-24 sunt virate, după semnarea borderoului de către Autoritatea Contractantă, în ziua Z+1 de către BANCA în contul deschis la Trezoreria Statului așa cum a fost comunicat prin borderou. Dacă ziua Z+1 cade într-o zi nelucrătoare conform legii /zi de sărbătoare legală atunci termenul este în ziua lucrătoare imediat următoare;</w:t>
            </w:r>
          </w:p>
          <w:p w14:paraId="6993AD18" w14:textId="45D192E3" w:rsidR="00D864FA" w:rsidRPr="00B83F5C" w:rsidRDefault="00B83F5C" w:rsidP="00B83F5C">
            <w:pPr>
              <w:pStyle w:val="Heading2"/>
              <w:jc w:val="both"/>
              <w:rPr>
                <w:rFonts w:ascii="Arial Narrow" w:eastAsia="Times New Roman" w:hAnsi="Arial Narrow" w:cs="Times New Roman"/>
                <w:color w:val="212121"/>
                <w:kern w:val="0"/>
                <w:sz w:val="24"/>
                <w:szCs w:val="24"/>
                <w:highlight w:val="yellow"/>
                <w:lang w:val="ro-RO"/>
                <w14:ligatures w14:val="none"/>
              </w:rPr>
            </w:pPr>
            <w:r w:rsidRPr="00B83F5C">
              <w:rPr>
                <w:rFonts w:ascii="Arial Narrow" w:eastAsia="Times New Roman" w:hAnsi="Arial Narrow" w:cs="Times New Roman"/>
                <w:color w:val="212121"/>
                <w:kern w:val="0"/>
                <w:sz w:val="24"/>
                <w:szCs w:val="24"/>
                <w:lang w:val="ro-RO"/>
                <w14:ligatures w14:val="none"/>
              </w:rPr>
              <w:t>•</w:t>
            </w:r>
            <w:r w:rsidRPr="00B83F5C">
              <w:rPr>
                <w:rFonts w:ascii="Arial Narrow" w:eastAsia="Times New Roman" w:hAnsi="Arial Narrow" w:cs="Times New Roman"/>
                <w:color w:val="212121"/>
                <w:kern w:val="0"/>
                <w:sz w:val="24"/>
                <w:szCs w:val="24"/>
                <w:lang w:val="ro-RO"/>
                <w14:ligatures w14:val="none"/>
              </w:rPr>
              <w:tab/>
              <w:t>Viramentul  sumelor încasate către conturile Autorităţii Contractante deschise la Trezorerille Statului, intră în sarcina băncii, pe baza borderourilor uploadate și semnate electronic de  Autoritatea Contractantă,  cu respectarea obligatorie a termenelor legale aşa cum au fost detaliate mai sus.</w:t>
            </w:r>
          </w:p>
        </w:tc>
        <w:tc>
          <w:tcPr>
            <w:tcW w:w="5313" w:type="dxa"/>
          </w:tcPr>
          <w:p w14:paraId="6522C007"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4AB3B930" w14:textId="77777777" w:rsidTr="00235134">
        <w:tc>
          <w:tcPr>
            <w:tcW w:w="606" w:type="dxa"/>
          </w:tcPr>
          <w:p w14:paraId="4F4F0F88"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3EFD2039"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 xml:space="preserve">3.2. Serviciile de tranzacţionare aferente sistemului de plată ONLINE </w:t>
            </w:r>
          </w:p>
          <w:p w14:paraId="2713B60A" w14:textId="0FC9F125" w:rsidR="00D864FA" w:rsidRPr="000A10D5" w:rsidRDefault="00B83F5C" w:rsidP="00B83F5C">
            <w:pPr>
              <w:pStyle w:val="Listparagraf1"/>
              <w:ind w:left="-10"/>
              <w:jc w:val="both"/>
              <w:rPr>
                <w:rFonts w:ascii="Arial Narrow" w:eastAsia="Times New Roman" w:hAnsi="Arial Narrow"/>
                <w:kern w:val="0"/>
                <w:highlight w:val="yellow"/>
              </w:rPr>
            </w:pPr>
            <w:r w:rsidRPr="00B83F5C">
              <w:rPr>
                <w:rFonts w:ascii="Arial Narrow" w:eastAsia="Times New Roman" w:hAnsi="Arial Narrow"/>
                <w:kern w:val="0"/>
              </w:rPr>
              <w:lastRenderedPageBreak/>
              <w:t>Cerinţele funcţionale generale ale componentei de plată on-line accesibile serviciilor on-line oferite solicitanților (persoanelor fizice/juridice şi instituţiile statului) prin intermediul sistemului informatic integrat al ONRC trebuie să includă:</w:t>
            </w:r>
          </w:p>
        </w:tc>
        <w:tc>
          <w:tcPr>
            <w:tcW w:w="5313" w:type="dxa"/>
          </w:tcPr>
          <w:p w14:paraId="1640B02F"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40111630" w14:textId="77777777" w:rsidTr="001C68A3">
        <w:tc>
          <w:tcPr>
            <w:tcW w:w="606" w:type="dxa"/>
          </w:tcPr>
          <w:p w14:paraId="1057C80A"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57593BAA"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3.2.1.Generalităţi</w:t>
            </w:r>
          </w:p>
          <w:p w14:paraId="1552D602"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Componenta de plată on-line oferită trebuie să fie interfaţabilă cu Sistemul naţional de plată   on-line – SNEP</w:t>
            </w:r>
          </w:p>
          <w:p w14:paraId="25E8B7C3"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Componenta de plată on-line oferită trebuie să fie recunoscută de către SC Romcard SA, portalul tehnic de autorizare pentru România</w:t>
            </w:r>
          </w:p>
          <w:p w14:paraId="6BDE6DAF"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Componenta de plată on-line oferită trebuie să fie compatibilă cerinţelor băncilor din România</w:t>
            </w:r>
          </w:p>
          <w:p w14:paraId="4F22B51B"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Componenta de plată on-line oferită trebuie să fie compatibilă şi certificată standardelor impuse de organizaţiile internaţionale emitente de carduri</w:t>
            </w:r>
          </w:p>
          <w:p w14:paraId="018AA142"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Sistemele de acceptare plăţi prin card trebuie să fie funcţionale timp de 24/7, iar serviciile care le deservesc să fie accesibile fără întrerupere</w:t>
            </w:r>
          </w:p>
          <w:p w14:paraId="3E59094A"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Componenta de plată on-line oferită trebuie să poată fi adaptată oricăror cereri sau noi standarde elaborate fie de organizaţiile internaţionale emintente de carduri, fie de alte autorităţi române</w:t>
            </w:r>
          </w:p>
          <w:p w14:paraId="78C62B14"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Să poate exporta datele capturate în formate standard cerute de beneficiar</w:t>
            </w:r>
          </w:p>
          <w:p w14:paraId="656FA9B5"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Ofertantul trebuie să ofere module predefinite, care se pot adapta funcţie de cerinţele speciale ale Autorităţii Contractante, pentru următoarele tehnologii şi limbaje: J2EE. Aceste module (API) sunt livrate în mod gratuit beneficiarilor împreună cu instrucţiunile de implementare</w:t>
            </w:r>
          </w:p>
          <w:p w14:paraId="07CE5FF2"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Sistemul oferit trebuie să fie compatibil standardului 3DSecure elaborat de Visa şi MasterCard (Verified by Visa şi MasterCard Secure Code™)  sau măsuri echivalente pentru carduri emise sub marca American Express; de asemenea, trebuie să fie compatibil noului standard 3DSecure conform cu Directiva Europeană revizuită privind serviciile de plată, cunoscută ca PSD2, intrată in vigoare începând cu 1 ianuarie 2021;</w:t>
            </w:r>
          </w:p>
          <w:p w14:paraId="13437C91"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Să accepte carduri sub siglele Visa / Mastercard sau American Express (înrolate în 3DSecure) pentru tranzacţii în moneda naţională LEI (RON)</w:t>
            </w:r>
          </w:p>
          <w:p w14:paraId="1F0E7C40"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Să permită transmiterea metadatelor referitoare la sumele ce trebuie achitate în mod automat, către sistemul de plată</w:t>
            </w:r>
          </w:p>
          <w:p w14:paraId="09C17839"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Să răspundă prin căsuţa poştală electronic sau alte modalităţi automate (semnale server-server) la autorizarea unei tranzacţii</w:t>
            </w:r>
          </w:p>
          <w:p w14:paraId="5E2DD56F"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Procesatorul va oferi suport tehnic şi mentenanţă 24/7 pentru integrarea soluţiei</w:t>
            </w:r>
          </w:p>
          <w:p w14:paraId="1F61DC0B"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Să ofere servicii de suport pentru Autoritatea Contractantă, conform cerinţelor prevăzute la punctul  4</w:t>
            </w:r>
          </w:p>
          <w:p w14:paraId="084347E0"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Recepţionarea stărilor unei plăţi, permite ca diverse acţiuni privind procesarea unei comenzi să fie declanşate automat, reducându-se intervenţia umană</w:t>
            </w:r>
          </w:p>
          <w:p w14:paraId="1829007E"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lastRenderedPageBreak/>
              <w:t>•</w:t>
            </w:r>
            <w:r w:rsidRPr="00B83F5C">
              <w:rPr>
                <w:rFonts w:ascii="Arial Narrow" w:eastAsia="Times New Roman" w:hAnsi="Arial Narrow"/>
                <w:kern w:val="0"/>
              </w:rPr>
              <w:tab/>
              <w:t>Să permită un număr nelimitat de tranzacţii (atât din punct de vedere al licenţierii cât şi din punct de vedere al concurenţei) şi de utilizatori on-line (din punct de vedere al licenţierii)</w:t>
            </w:r>
          </w:p>
          <w:p w14:paraId="12A1DC3C" w14:textId="7804AA60" w:rsidR="00D864FA" w:rsidRPr="000A10D5" w:rsidRDefault="00B83F5C" w:rsidP="00B83F5C">
            <w:pPr>
              <w:pStyle w:val="Listparagraf1"/>
              <w:ind w:left="-10"/>
              <w:jc w:val="both"/>
              <w:rPr>
                <w:rFonts w:ascii="Arial Narrow" w:eastAsia="Times New Roman" w:hAnsi="Arial Narrow"/>
                <w:kern w:val="0"/>
                <w:highlight w:val="yellow"/>
              </w:rPr>
            </w:pPr>
            <w:r w:rsidRPr="00B83F5C">
              <w:rPr>
                <w:rFonts w:ascii="Arial Narrow" w:eastAsia="Times New Roman" w:hAnsi="Arial Narrow"/>
                <w:kern w:val="0"/>
              </w:rPr>
              <w:t>•</w:t>
            </w:r>
            <w:r w:rsidRPr="00B83F5C">
              <w:rPr>
                <w:rFonts w:ascii="Arial Narrow" w:eastAsia="Times New Roman" w:hAnsi="Arial Narrow"/>
                <w:kern w:val="0"/>
              </w:rPr>
              <w:tab/>
              <w:t>Posibilitatea integrării cu modulul de contabilitate al Autorității contractante pentru o evidenţă uşoară a tranzacţiilor (extrase de cont în format convenit cu Autoritatea contractantă).</w:t>
            </w:r>
          </w:p>
        </w:tc>
        <w:tc>
          <w:tcPr>
            <w:tcW w:w="5313" w:type="dxa"/>
          </w:tcPr>
          <w:p w14:paraId="71B17637"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3B837F5F" w14:textId="77777777" w:rsidTr="00C74D61">
        <w:tc>
          <w:tcPr>
            <w:tcW w:w="606" w:type="dxa"/>
          </w:tcPr>
          <w:p w14:paraId="6A8D132A"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229033C5" w14:textId="77777777" w:rsidR="00B83F5C" w:rsidRPr="00B83F5C" w:rsidRDefault="00B83F5C" w:rsidP="00B83F5C">
            <w:pPr>
              <w:pStyle w:val="Listparagraf1"/>
              <w:ind w:left="0"/>
              <w:jc w:val="both"/>
              <w:rPr>
                <w:rFonts w:ascii="Arial Narrow" w:eastAsia="Times New Roman" w:hAnsi="Arial Narrow"/>
                <w:kern w:val="0"/>
              </w:rPr>
            </w:pPr>
            <w:r w:rsidRPr="00B83F5C">
              <w:rPr>
                <w:rFonts w:ascii="Arial Narrow" w:eastAsia="Times New Roman" w:hAnsi="Arial Narrow"/>
                <w:kern w:val="0"/>
              </w:rPr>
              <w:t>3.2.2.Interfaţa grafică a componentei de plată on-line</w:t>
            </w:r>
          </w:p>
          <w:p w14:paraId="111EBFBF" w14:textId="77777777" w:rsidR="00B83F5C" w:rsidRPr="00B83F5C" w:rsidRDefault="00B83F5C" w:rsidP="00B83F5C">
            <w:pPr>
              <w:pStyle w:val="Listparagraf1"/>
              <w:ind w:left="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Interfaţa grafică va fi facilă, “user-friendly”, pentru prezentare şi navigare rapidă şi simplă</w:t>
            </w:r>
          </w:p>
          <w:p w14:paraId="63AEB82F" w14:textId="77777777" w:rsidR="00B83F5C" w:rsidRPr="00B83F5C" w:rsidRDefault="00B83F5C" w:rsidP="00B83F5C">
            <w:pPr>
              <w:pStyle w:val="Listparagraf1"/>
              <w:ind w:left="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Toate informaţiile vor fi prezentate cu prioritate în limba română, şi după caz, complet/secţiuni sau informaţii/imagini specifice vor fi prezentate implicit în limba setată de utilizator sau limba engleză</w:t>
            </w:r>
          </w:p>
          <w:p w14:paraId="40DCCCF3" w14:textId="77777777" w:rsidR="00B83F5C" w:rsidRPr="00B83F5C" w:rsidRDefault="00B83F5C" w:rsidP="00B83F5C">
            <w:pPr>
              <w:pStyle w:val="Listparagraf1"/>
              <w:ind w:left="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Din punct de vedere tehnic/ tehnologic această interfaţă va respecta standardele actuale în domeniu (css, xhtml etc.)</w:t>
            </w:r>
          </w:p>
          <w:p w14:paraId="71AF5300" w14:textId="77777777" w:rsidR="00B83F5C" w:rsidRPr="00B83F5C" w:rsidRDefault="00B83F5C" w:rsidP="00B83F5C">
            <w:pPr>
              <w:pStyle w:val="Listparagraf1"/>
              <w:ind w:left="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Nu va impune utilizarea unui anumit tip de browser de internet. Utilizatorii vor avea posibilitatea de a seta preferinţele în funcţie de şabloane standard sau predefinite.</w:t>
            </w:r>
          </w:p>
          <w:p w14:paraId="41252965" w14:textId="6E102733" w:rsidR="00D864FA" w:rsidRPr="000A10D5" w:rsidRDefault="00B83F5C" w:rsidP="00B83F5C">
            <w:pPr>
              <w:pStyle w:val="Listparagraf1"/>
              <w:ind w:left="0"/>
              <w:jc w:val="both"/>
              <w:rPr>
                <w:rFonts w:ascii="Arial Narrow" w:eastAsia="Times New Roman" w:hAnsi="Arial Narrow"/>
                <w:kern w:val="0"/>
                <w:highlight w:val="yellow"/>
              </w:rPr>
            </w:pPr>
            <w:r w:rsidRPr="00B83F5C">
              <w:rPr>
                <w:rFonts w:ascii="Arial Narrow" w:eastAsia="Times New Roman" w:hAnsi="Arial Narrow"/>
                <w:kern w:val="0"/>
              </w:rPr>
              <w:t>•</w:t>
            </w:r>
            <w:r w:rsidRPr="00B83F5C">
              <w:rPr>
                <w:rFonts w:ascii="Arial Narrow" w:eastAsia="Times New Roman" w:hAnsi="Arial Narrow"/>
                <w:kern w:val="0"/>
              </w:rPr>
              <w:tab/>
              <w:t>Integrarea unei soluţii de notificare a utilizatorilor externi, prin e-mail şi într-o secţiune privată a portalului, privind starea tranzacţiei.</w:t>
            </w:r>
          </w:p>
        </w:tc>
        <w:tc>
          <w:tcPr>
            <w:tcW w:w="5313" w:type="dxa"/>
          </w:tcPr>
          <w:p w14:paraId="470C3CC0"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48E417BD" w14:textId="77777777" w:rsidTr="00AF116D">
        <w:tc>
          <w:tcPr>
            <w:tcW w:w="606" w:type="dxa"/>
          </w:tcPr>
          <w:p w14:paraId="14B5CC6E"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503E8ABE"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3.2.3.Securitatea componentei de plată on-line</w:t>
            </w:r>
          </w:p>
          <w:p w14:paraId="0A5D73F8"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Componenta de plată on-line  trebuie să ofere securitatea datelor conform legislaţiei şi normelor în vigoare</w:t>
            </w:r>
          </w:p>
          <w:p w14:paraId="3E36A0F9"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Componenta de plată on-line trebuie să fie obligatoriu securizată, utilizând certificate digitale de tip SSL şi să aibă posibilitatea de a transmite şi primi mesaje criptate după protocoalele: H-Mac, RSA_Sha1.</w:t>
            </w:r>
          </w:p>
          <w:p w14:paraId="50CA4CEB"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Sistemul trebuie să fie auditat PCI-DSS (Payment Card Industry- Data Security Standard) sau echivalent, conform normelor internaţionale.</w:t>
            </w:r>
          </w:p>
          <w:p w14:paraId="7BF5B2C0"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Accesul on-line va fi securizat și nu va fi permis în absenţa autentificării prin metode clasice (username/password) sau prin certificate digitale.</w:t>
            </w:r>
          </w:p>
          <w:p w14:paraId="1BD778B9"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Toate tranzacţiile vor avea un timestamp, un identificator unic şi alte metadate care vor certifica data efectuării tranzacţiei şi unicitatea acesteia</w:t>
            </w:r>
          </w:p>
          <w:p w14:paraId="343F062F"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Operaţiile de plată , înainte de a fi lansate în execuţie, sunt verificate şi autentificate, pentru a se evita frauda</w:t>
            </w:r>
          </w:p>
          <w:p w14:paraId="70DCFCA8"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Verificarea plății online se va face automat pe baza filtrelor pre-setate şi manual pentru operaţii marcate ca “suspecte” la nivelul operatorului de carduri</w:t>
            </w:r>
          </w:p>
          <w:p w14:paraId="68D5B316"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Banca trebuie să deţină mijloace proprii de analiză a tranzacţiilor (sistem antifraudă) şi monitorizare tranzacţii 24/7</w:t>
            </w:r>
          </w:p>
          <w:p w14:paraId="69444F25"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La cererea Autorităţii Contractante banca trebuie să poată iniţia un audit on-site pentru verificarea aplicaţiilor, verificarea sistemelor de securitate</w:t>
            </w:r>
          </w:p>
          <w:p w14:paraId="7C9D3DD1"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lastRenderedPageBreak/>
              <w:t>•</w:t>
            </w:r>
            <w:r w:rsidRPr="00B83F5C">
              <w:rPr>
                <w:rFonts w:ascii="Arial Narrow" w:eastAsia="Times New Roman" w:hAnsi="Arial Narrow"/>
                <w:kern w:val="0"/>
              </w:rPr>
              <w:tab/>
              <w:t>Sistemul trebuie să asigure depistarea şi prevenirea fraudelor în timp util pentru refuzarea comenzilor</w:t>
            </w:r>
          </w:p>
          <w:p w14:paraId="37597309"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w:t>
            </w:r>
            <w:r w:rsidRPr="00B83F5C">
              <w:rPr>
                <w:rFonts w:ascii="Arial Narrow" w:eastAsia="Times New Roman" w:hAnsi="Arial Narrow"/>
                <w:kern w:val="0"/>
              </w:rPr>
              <w:tab/>
              <w:t>Componenta online va permite:</w:t>
            </w:r>
          </w:p>
          <w:p w14:paraId="7D9F00B3"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o</w:t>
            </w:r>
            <w:r w:rsidRPr="00B83F5C">
              <w:rPr>
                <w:rFonts w:ascii="Arial Narrow" w:eastAsia="Times New Roman" w:hAnsi="Arial Narrow"/>
                <w:kern w:val="0"/>
              </w:rPr>
              <w:tab/>
              <w:t>încasarea automată a unei tranzacţii autorizate și efectuate în aceeaşi zi, in functie de solicitarea primită de la portalul ONRC, într-un singur pas (sale) sau în 2 pași distincți (hold + sale), cu eliberarea unei dovezi corespunzătoare;</w:t>
            </w:r>
          </w:p>
          <w:p w14:paraId="57EACA76"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o</w:t>
            </w:r>
            <w:r w:rsidRPr="00B83F5C">
              <w:rPr>
                <w:rFonts w:ascii="Arial Narrow" w:eastAsia="Times New Roman" w:hAnsi="Arial Narrow"/>
                <w:kern w:val="0"/>
              </w:rPr>
              <w:tab/>
              <w:t>anularea automată a unei tranzacții efectuate în aceeași zi, cu eliberarea unei dovezi corespunzătoate; tranzacția anulată să rămână cu statusul anulat activ până la sfârșitul zilei astfel încât să se poată reveni în caz de anulare eronată.</w:t>
            </w:r>
          </w:p>
          <w:p w14:paraId="6565FF62" w14:textId="77777777" w:rsidR="00B83F5C" w:rsidRPr="00B83F5C" w:rsidRDefault="00B83F5C" w:rsidP="00B83F5C">
            <w:pPr>
              <w:pStyle w:val="Listparagraf1"/>
              <w:ind w:left="-10"/>
              <w:jc w:val="both"/>
              <w:rPr>
                <w:rFonts w:ascii="Arial Narrow" w:eastAsia="Times New Roman" w:hAnsi="Arial Narrow"/>
                <w:kern w:val="0"/>
              </w:rPr>
            </w:pPr>
            <w:r w:rsidRPr="00B83F5C">
              <w:rPr>
                <w:rFonts w:ascii="Arial Narrow" w:eastAsia="Times New Roman" w:hAnsi="Arial Narrow"/>
                <w:kern w:val="0"/>
              </w:rPr>
              <w:t>o</w:t>
            </w:r>
            <w:r w:rsidRPr="00B83F5C">
              <w:rPr>
                <w:rFonts w:ascii="Arial Narrow" w:eastAsia="Times New Roman" w:hAnsi="Arial Narrow"/>
                <w:kern w:val="0"/>
              </w:rPr>
              <w:tab/>
              <w:t>tool-uri pentru încasarea/ anularea/ returnarea totală/ returnarea parțială bulk a unei liste de tranzactii.</w:t>
            </w:r>
          </w:p>
          <w:p w14:paraId="1D705854" w14:textId="15034FBC" w:rsidR="00D864FA" w:rsidRPr="000A10D5" w:rsidRDefault="00B83F5C" w:rsidP="00B83F5C">
            <w:pPr>
              <w:pStyle w:val="Listparagraf1"/>
              <w:ind w:left="-10"/>
              <w:jc w:val="both"/>
              <w:rPr>
                <w:rFonts w:ascii="Arial Narrow" w:eastAsia="Times New Roman" w:hAnsi="Arial Narrow"/>
                <w:kern w:val="0"/>
                <w:highlight w:val="yellow"/>
              </w:rPr>
            </w:pPr>
            <w:r w:rsidRPr="00B83F5C">
              <w:rPr>
                <w:rFonts w:ascii="Arial Narrow" w:eastAsia="Times New Roman" w:hAnsi="Arial Narrow"/>
                <w:kern w:val="0"/>
              </w:rPr>
              <w:t>o</w:t>
            </w:r>
            <w:r w:rsidRPr="00B83F5C">
              <w:rPr>
                <w:rFonts w:ascii="Arial Narrow" w:eastAsia="Times New Roman" w:hAnsi="Arial Narrow"/>
                <w:kern w:val="0"/>
              </w:rPr>
              <w:tab/>
              <w:t>Se vor asigura canale de comunicare directă pentru tratarea în regim imediat a acestor situaţii.</w:t>
            </w:r>
          </w:p>
        </w:tc>
        <w:tc>
          <w:tcPr>
            <w:tcW w:w="5313" w:type="dxa"/>
          </w:tcPr>
          <w:p w14:paraId="6A909D01"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01B9A04D" w14:textId="77777777" w:rsidTr="00174FC3">
        <w:tc>
          <w:tcPr>
            <w:tcW w:w="606" w:type="dxa"/>
          </w:tcPr>
          <w:p w14:paraId="6BD45687"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748D954E"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3.2.4.Integrarea componentei de plată on-line</w:t>
            </w:r>
          </w:p>
          <w:p w14:paraId="76A5D5E2"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w:t>
            </w:r>
            <w:r w:rsidRPr="0023221B">
              <w:rPr>
                <w:rFonts w:ascii="Arial Narrow" w:eastAsia="Times New Roman" w:hAnsi="Arial Narrow" w:cs="Times New Roman"/>
                <w:color w:val="212121"/>
                <w:kern w:val="0"/>
                <w:lang w:val="ro-RO"/>
                <w14:ligatures w14:val="none"/>
              </w:rPr>
              <w:tab/>
              <w:t>Să asigure:</w:t>
            </w:r>
          </w:p>
          <w:p w14:paraId="530B2561"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o</w:t>
            </w:r>
            <w:r w:rsidRPr="0023221B">
              <w:rPr>
                <w:rFonts w:ascii="Arial Narrow" w:eastAsia="Times New Roman" w:hAnsi="Arial Narrow" w:cs="Times New Roman"/>
                <w:color w:val="212121"/>
                <w:kern w:val="0"/>
                <w:lang w:val="ro-RO"/>
                <w14:ligatures w14:val="none"/>
              </w:rPr>
              <w:tab/>
              <w:t>compatibilitate maximă cu platforma existentă a ONRC;</w:t>
            </w:r>
          </w:p>
          <w:p w14:paraId="6DA5D1D4"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o</w:t>
            </w:r>
            <w:r w:rsidRPr="0023221B">
              <w:rPr>
                <w:rFonts w:ascii="Arial Narrow" w:eastAsia="Times New Roman" w:hAnsi="Arial Narrow" w:cs="Times New Roman"/>
                <w:color w:val="212121"/>
                <w:kern w:val="0"/>
                <w:lang w:val="ro-RO"/>
                <w14:ligatures w14:val="none"/>
              </w:rPr>
              <w:tab/>
              <w:t>valorificarea infrastructurii existente;</w:t>
            </w:r>
          </w:p>
          <w:p w14:paraId="0D6F98D2"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o</w:t>
            </w:r>
            <w:r w:rsidRPr="0023221B">
              <w:rPr>
                <w:rFonts w:ascii="Arial Narrow" w:eastAsia="Times New Roman" w:hAnsi="Arial Narrow" w:cs="Times New Roman"/>
                <w:color w:val="212121"/>
                <w:kern w:val="0"/>
                <w:lang w:val="ro-RO"/>
                <w14:ligatures w14:val="none"/>
              </w:rPr>
              <w:tab/>
              <w:t>garantarea unei maxime disponibilităţi;</w:t>
            </w:r>
          </w:p>
          <w:p w14:paraId="0D466BDC"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o</w:t>
            </w:r>
            <w:r w:rsidRPr="0023221B">
              <w:rPr>
                <w:rFonts w:ascii="Arial Narrow" w:eastAsia="Times New Roman" w:hAnsi="Arial Narrow" w:cs="Times New Roman"/>
                <w:color w:val="212121"/>
                <w:kern w:val="0"/>
                <w:lang w:val="ro-RO"/>
                <w14:ligatures w14:val="none"/>
              </w:rPr>
              <w:tab/>
              <w:t>impact minim asupra capacităţii reţelei;</w:t>
            </w:r>
          </w:p>
          <w:p w14:paraId="61A499E8"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o</w:t>
            </w:r>
            <w:r w:rsidRPr="0023221B">
              <w:rPr>
                <w:rFonts w:ascii="Arial Narrow" w:eastAsia="Times New Roman" w:hAnsi="Arial Narrow" w:cs="Times New Roman"/>
                <w:color w:val="212121"/>
                <w:kern w:val="0"/>
                <w:lang w:val="ro-RO"/>
                <w14:ligatures w14:val="none"/>
              </w:rPr>
              <w:tab/>
              <w:t>scalabilitatea şi fiabilitatea soluţiei implementate;</w:t>
            </w:r>
          </w:p>
          <w:p w14:paraId="02B141F6"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o</w:t>
            </w:r>
            <w:r w:rsidRPr="0023221B">
              <w:rPr>
                <w:rFonts w:ascii="Arial Narrow" w:eastAsia="Times New Roman" w:hAnsi="Arial Narrow" w:cs="Times New Roman"/>
                <w:color w:val="212121"/>
                <w:kern w:val="0"/>
                <w:lang w:val="ro-RO"/>
                <w14:ligatures w14:val="none"/>
              </w:rPr>
              <w:tab/>
              <w:t>funcţionarea peste medii de operare multiple;</w:t>
            </w:r>
          </w:p>
          <w:p w14:paraId="653C2453"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o</w:t>
            </w:r>
            <w:r w:rsidRPr="0023221B">
              <w:rPr>
                <w:rFonts w:ascii="Arial Narrow" w:eastAsia="Times New Roman" w:hAnsi="Arial Narrow" w:cs="Times New Roman"/>
                <w:color w:val="212121"/>
                <w:kern w:val="0"/>
                <w:lang w:val="ro-RO"/>
                <w14:ligatures w14:val="none"/>
              </w:rPr>
              <w:tab/>
              <w:t>implementarea interconectării componentei de plăţi online, oferite de Bancă, cu platforma ONRC, inclusiv toate adaptările necesare celorlalte module ale sistemului informatic al Autorității contractante, în vederea operaționalizării modulului de plată on-line;</w:t>
            </w:r>
          </w:p>
          <w:p w14:paraId="4F4A7991"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o</w:t>
            </w:r>
            <w:r w:rsidRPr="0023221B">
              <w:rPr>
                <w:rFonts w:ascii="Arial Narrow" w:eastAsia="Times New Roman" w:hAnsi="Arial Narrow" w:cs="Times New Roman"/>
                <w:color w:val="212121"/>
                <w:kern w:val="0"/>
                <w:lang w:val="ro-RO"/>
                <w14:ligatures w14:val="none"/>
              </w:rPr>
              <w:tab/>
              <w:t>transmiterea automată de notificări către clienți, imediat după efectuarea tranzacției, pentru a informa prompt utilizatorul cu privire la starea tranzacției și alte metadate utile.</w:t>
            </w:r>
          </w:p>
          <w:p w14:paraId="7726925A"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o</w:t>
            </w:r>
            <w:r w:rsidRPr="0023221B">
              <w:rPr>
                <w:rFonts w:ascii="Arial Narrow" w:eastAsia="Times New Roman" w:hAnsi="Arial Narrow" w:cs="Times New Roman"/>
                <w:color w:val="212121"/>
                <w:kern w:val="0"/>
                <w:lang w:val="ro-RO"/>
                <w14:ligatures w14:val="none"/>
              </w:rPr>
              <w:tab/>
              <w:t>anularea automată a tranzacțiilor aprobate, dar neîncasate (doar reținute), după expirarea unei perioade de reținere (pending) de maxim 5-7 zile de la efectuarea plății și notificarea automată a clientului cu privire la restituirea sumelor reținute.</w:t>
            </w:r>
          </w:p>
          <w:p w14:paraId="1DC98F5E"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w:t>
            </w:r>
            <w:r w:rsidRPr="0023221B">
              <w:rPr>
                <w:rFonts w:ascii="Arial Narrow" w:eastAsia="Times New Roman" w:hAnsi="Arial Narrow" w:cs="Times New Roman"/>
                <w:color w:val="212121"/>
                <w:kern w:val="0"/>
                <w:lang w:val="ro-RO"/>
                <w14:ligatures w14:val="none"/>
              </w:rPr>
              <w:tab/>
              <w:t>Să permită:</w:t>
            </w:r>
          </w:p>
          <w:p w14:paraId="588DC89D"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o</w:t>
            </w:r>
            <w:r w:rsidRPr="0023221B">
              <w:rPr>
                <w:rFonts w:ascii="Arial Narrow" w:eastAsia="Times New Roman" w:hAnsi="Arial Narrow" w:cs="Times New Roman"/>
                <w:color w:val="212121"/>
                <w:kern w:val="0"/>
                <w:lang w:val="ro-RO"/>
                <w14:ligatures w14:val="none"/>
              </w:rPr>
              <w:tab/>
              <w:t>preluarea de referinţe externe specifice (metadate relevante la nivelul Autorităţii Contractante) care să apară în rapoartele de reconciliere financiară (de ex. descrierea tranzacţiei, CNP, cod tranzacţie, cod autorizare, număr notă de calcul ,RRN, etc.);</w:t>
            </w:r>
          </w:p>
          <w:p w14:paraId="5256031B"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o</w:t>
            </w:r>
            <w:r w:rsidRPr="0023221B">
              <w:rPr>
                <w:rFonts w:ascii="Arial Narrow" w:eastAsia="Times New Roman" w:hAnsi="Arial Narrow" w:cs="Times New Roman"/>
                <w:color w:val="212121"/>
                <w:kern w:val="0"/>
                <w:lang w:val="ro-RO"/>
                <w14:ligatures w14:val="none"/>
              </w:rPr>
              <w:tab/>
              <w:t>sincronizarea datelor aferente unor tranzacții, ca urmare a apelului programatic primit direct de la platforma ONRC sau la solicitarea expresă a Autorității contractante.</w:t>
            </w:r>
          </w:p>
          <w:p w14:paraId="48C1F501"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p>
          <w:p w14:paraId="53E10B2B"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w:t>
            </w:r>
            <w:r w:rsidRPr="0023221B">
              <w:rPr>
                <w:rFonts w:ascii="Arial Narrow" w:eastAsia="Times New Roman" w:hAnsi="Arial Narrow" w:cs="Times New Roman"/>
                <w:color w:val="212121"/>
                <w:kern w:val="0"/>
                <w:lang w:val="ro-RO"/>
                <w14:ligatures w14:val="none"/>
              </w:rPr>
              <w:tab/>
              <w:t>Integrarea cu modulul ERP pentru o evidenţă uşoară a tranzacţiilor efectuate (extrase de cont și rapoarte în format convenit cu Autoritatea contractantă); vor fi transmise zilnic rapoarte cu tranzacțiile înregistrate pe toate conturile colectoare deschise pentru Autoritatea Contractantă.</w:t>
            </w:r>
          </w:p>
          <w:p w14:paraId="7B76485C" w14:textId="77777777" w:rsidR="0023221B" w:rsidRPr="0023221B" w:rsidRDefault="0023221B" w:rsidP="0023221B">
            <w:pPr>
              <w:pStyle w:val="Heading3"/>
              <w:rPr>
                <w:rFonts w:ascii="Arial Narrow" w:eastAsia="Times New Roman" w:hAnsi="Arial Narrow" w:cs="Times New Roman"/>
                <w:color w:val="212121"/>
                <w:kern w:val="0"/>
                <w:lang w:val="ro-RO"/>
                <w14:ligatures w14:val="none"/>
              </w:rPr>
            </w:pPr>
            <w:r w:rsidRPr="0023221B">
              <w:rPr>
                <w:rFonts w:ascii="Arial Narrow" w:eastAsia="Times New Roman" w:hAnsi="Arial Narrow" w:cs="Times New Roman"/>
                <w:color w:val="212121"/>
                <w:kern w:val="0"/>
                <w:lang w:val="ro-RO"/>
                <w14:ligatures w14:val="none"/>
              </w:rPr>
              <w:t>•</w:t>
            </w:r>
            <w:r w:rsidRPr="0023221B">
              <w:rPr>
                <w:rFonts w:ascii="Arial Narrow" w:eastAsia="Times New Roman" w:hAnsi="Arial Narrow" w:cs="Times New Roman"/>
                <w:color w:val="212121"/>
                <w:kern w:val="0"/>
                <w:lang w:val="ro-RO"/>
                <w14:ligatures w14:val="none"/>
              </w:rPr>
              <w:tab/>
              <w:t>Codul sursa, configurările necesare aferent soluţiilor propuse, al modificărilor şi cel al noilor versiuni devin proprietatea Achizitorului de la data încheierii procesului verbal de recepţie. Configurările necesare vor fi predate împreună cu instrucţiunile complete de compilare şi de instalare precum și cu alte instrucțiuni necesare aferente;</w:t>
            </w:r>
          </w:p>
          <w:p w14:paraId="4C086F0E" w14:textId="03C2E62A" w:rsidR="00D864FA" w:rsidRPr="000A10D5" w:rsidRDefault="0023221B" w:rsidP="0023221B">
            <w:pPr>
              <w:pStyle w:val="Heading3"/>
              <w:rPr>
                <w:rFonts w:ascii="Arial Narrow" w:eastAsia="Times New Roman" w:hAnsi="Arial Narrow" w:cs="Times New Roman"/>
                <w:kern w:val="0"/>
                <w:highlight w:val="yellow"/>
                <w:lang w:val="ro-RO"/>
                <w14:ligatures w14:val="none"/>
              </w:rPr>
            </w:pPr>
            <w:r w:rsidRPr="0023221B">
              <w:rPr>
                <w:rFonts w:ascii="Arial Narrow" w:eastAsia="Times New Roman" w:hAnsi="Arial Narrow" w:cs="Times New Roman"/>
                <w:color w:val="212121"/>
                <w:kern w:val="0"/>
                <w:lang w:val="ro-RO"/>
                <w14:ligatures w14:val="none"/>
              </w:rPr>
              <w:t>•</w:t>
            </w:r>
            <w:r w:rsidRPr="0023221B">
              <w:rPr>
                <w:rFonts w:ascii="Arial Narrow" w:eastAsia="Times New Roman" w:hAnsi="Arial Narrow" w:cs="Times New Roman"/>
                <w:color w:val="212121"/>
                <w:kern w:val="0"/>
                <w:lang w:val="ro-RO"/>
                <w14:ligatures w14:val="none"/>
              </w:rPr>
              <w:tab/>
              <w:t>Furnizorul este responsabil pentru întocmirea procedurilor aferente soluţiei implementate după configurarea sistemului.</w:t>
            </w:r>
          </w:p>
        </w:tc>
        <w:tc>
          <w:tcPr>
            <w:tcW w:w="5313" w:type="dxa"/>
          </w:tcPr>
          <w:p w14:paraId="659AE114"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2F9362EA" w14:textId="77777777" w:rsidTr="00495D6D">
        <w:tc>
          <w:tcPr>
            <w:tcW w:w="606" w:type="dxa"/>
          </w:tcPr>
          <w:p w14:paraId="1A20731A"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79C73EDF"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3.2.5.Decontarea sumelor încasate</w:t>
            </w:r>
          </w:p>
          <w:p w14:paraId="6BC3EC57"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lastRenderedPageBreak/>
              <w:t>•</w:t>
            </w:r>
            <w:r w:rsidRPr="0023221B">
              <w:rPr>
                <w:rFonts w:ascii="Arial Narrow" w:eastAsia="Times New Roman" w:hAnsi="Arial Narrow"/>
                <w:kern w:val="0"/>
              </w:rPr>
              <w:tab/>
              <w:t>Decontarea finală se va realiza la nivel teritorial, prin conturi/subconturi deschise la unităţile băncii acceptoare din locaţiile în care funcţionează oficiile registrului comerţului, conform Anexei în care sunt menţionate locaţiile achizitorului şi persoanele de contact.</w:t>
            </w:r>
          </w:p>
          <w:p w14:paraId="69EC62C4" w14:textId="564EC535" w:rsidR="00D864FA" w:rsidRPr="000A10D5" w:rsidRDefault="0023221B" w:rsidP="0023221B">
            <w:pPr>
              <w:pStyle w:val="Listparagraf1"/>
              <w:ind w:left="132"/>
              <w:jc w:val="both"/>
              <w:rPr>
                <w:rFonts w:ascii="Arial Narrow" w:eastAsia="Times New Roman" w:hAnsi="Arial Narrow"/>
                <w:kern w:val="0"/>
                <w:highlight w:val="yellow"/>
              </w:rPr>
            </w:pPr>
            <w:r w:rsidRPr="0023221B">
              <w:rPr>
                <w:rFonts w:ascii="Arial Narrow" w:eastAsia="Times New Roman" w:hAnsi="Arial Narrow"/>
                <w:kern w:val="0"/>
              </w:rPr>
              <w:t>•</w:t>
            </w:r>
            <w:r w:rsidRPr="0023221B">
              <w:rPr>
                <w:rFonts w:ascii="Arial Narrow" w:eastAsia="Times New Roman" w:hAnsi="Arial Narrow"/>
                <w:kern w:val="0"/>
              </w:rPr>
              <w:tab/>
              <w:t>Transferul sumelor încasate prin conturile deschise la unitatea bancară, în conturile deţinute de Autoritatea Contractantă la unităţile Trezoreriei Statului, se va realiza cu respectarea termenelor prevăzute de legislaţia în vigoare la momentul efectuării acestuia, pe destinaţiile stabilite între părţi, conform  operaţiunilor aferente derulării plăţilor, descrise mai jos.</w:t>
            </w:r>
          </w:p>
        </w:tc>
        <w:tc>
          <w:tcPr>
            <w:tcW w:w="5313" w:type="dxa"/>
          </w:tcPr>
          <w:p w14:paraId="0EC4D105"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2C504DA8" w14:textId="77777777" w:rsidTr="00122F6F">
        <w:tc>
          <w:tcPr>
            <w:tcW w:w="606" w:type="dxa"/>
          </w:tcPr>
          <w:p w14:paraId="1693AC0A"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6EC4A2F3"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3.2.6.Operaţiuni aferente derulării  plăţilor :</w:t>
            </w:r>
          </w:p>
          <w:p w14:paraId="08AC49A7"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Banca va deschide câte un cont colector pe numele Oficiului National al Registrului Comerțului – pentru fiecare dintre terminalele componentei de servicii on-line pe care le deţine în prezent autoritatea contractantă câte un cont pentru fiecare subunitate teritorială a Oficiului National al Registrului Comerțului (Oficii ale registrelor comerţului teritoriale), legat de contul colector - pentru componenta de servicii on-line denumită e_commerce Banca va oferi posibilitatea deschiderii şi a altor conturi pentru alte terminale ale componentei de servicii on-line ce pot şi vor fi dezvoltate de Autoritatea Contractantă.</w:t>
            </w:r>
          </w:p>
          <w:p w14:paraId="54924B6E"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w:t>
            </w:r>
            <w:r w:rsidRPr="0023221B">
              <w:rPr>
                <w:rFonts w:ascii="Arial Narrow" w:eastAsia="Times New Roman" w:hAnsi="Arial Narrow"/>
                <w:kern w:val="0"/>
              </w:rPr>
              <w:tab/>
              <w:t>Pentru fiecare cont deschis Autoritatea Contractantă va nominaliza câte un delegat pe cont la nivel de oficiu al registrului comerţului.</w:t>
            </w:r>
          </w:p>
          <w:p w14:paraId="0B64AAE8"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w:t>
            </w:r>
            <w:r w:rsidRPr="0023221B">
              <w:rPr>
                <w:rFonts w:ascii="Arial Narrow" w:eastAsia="Times New Roman" w:hAnsi="Arial Narrow"/>
                <w:kern w:val="0"/>
              </w:rPr>
              <w:tab/>
              <w:t>Banca va permite accesul, monitorizarea, prin intermediul unui serviciu de tip „internet banking” la nivelul conturilor, astfel:</w:t>
            </w:r>
          </w:p>
          <w:p w14:paraId="2FFD47FF"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o</w:t>
            </w:r>
            <w:r w:rsidRPr="0023221B">
              <w:rPr>
                <w:rFonts w:ascii="Arial Narrow" w:eastAsia="Times New Roman" w:hAnsi="Arial Narrow"/>
                <w:kern w:val="0"/>
              </w:rPr>
              <w:tab/>
              <w:t>fiecare delegat pe cont din subunităţile Autorităţii Contractante, îşi va putea vizualiza / consulta numai subcontul care îi aparţine, prin e-token pus la dispoziție de ofertant pentru fiecare subunitatea a Autorității contractante;</w:t>
            </w:r>
          </w:p>
          <w:p w14:paraId="22BFC094"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o</w:t>
            </w:r>
            <w:r w:rsidRPr="0023221B">
              <w:rPr>
                <w:rFonts w:ascii="Arial Narrow" w:eastAsia="Times New Roman" w:hAnsi="Arial Narrow"/>
                <w:kern w:val="0"/>
              </w:rPr>
              <w:tab/>
              <w:t>la nivel central al Autorităţii Contractante (ONRC-sediu) se va da acces la vizualizarea / consultarea tuturor conturilor deţinute de Autoritatea contractantă, inclusiv cele ale  subunităţilor  sale, prin e-token pus la dispoziție de ofertant pentru minim 5 utilizatori</w:t>
            </w:r>
          </w:p>
          <w:p w14:paraId="314BB76C"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w:t>
            </w:r>
            <w:r w:rsidRPr="0023221B">
              <w:rPr>
                <w:rFonts w:ascii="Arial Narrow" w:eastAsia="Times New Roman" w:hAnsi="Arial Narrow"/>
                <w:kern w:val="0"/>
              </w:rPr>
              <w:tab/>
              <w:t>Banca va genera zilnic, în format digital, pentru fiecare cont deschis pentru Autoritatea Contractantă si subunităţile sale (toate locaţiile) extras de cont care să cuprindă toate tranzacţiile derulate prin conturile respective, aşa cum prevede legislaţia în vigoare şi îl va pune on-line/în timp real la dispoziţia Autorităţii Contractante fie prin intermediul serviciului de “internet banking”, fie  prin transmiterea sa zilnică, în format electronic, pe email specificat.</w:t>
            </w:r>
          </w:p>
          <w:p w14:paraId="40C872EA"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w:t>
            </w:r>
            <w:r w:rsidRPr="0023221B">
              <w:rPr>
                <w:rFonts w:ascii="Arial Narrow" w:eastAsia="Times New Roman" w:hAnsi="Arial Narrow"/>
                <w:kern w:val="0"/>
              </w:rPr>
              <w:tab/>
              <w:t xml:space="preserve">Banca va pune la dispoziţia Autorităţii Contractante, spre verificarea tranzacţiilor efectuate şi a comisioanelor percepute - Rapoarte zilnice şi lunare, detaliate ale tranzacţiilor efectuate prin conturile fiecărui cont deschis pentru componenta de plată on-line, respectiv, contul principal-colector pe de o parte şi conturile deschise pentru fiecare subunitate teritorială a Autorităţii Contractante pe de altă parte, în format electronic sau tipărite (la cererea Autorităţii Contractante), transmise la adresele de email ce vor fi stabilite, cu prezentarea defalcată şi detaliată a comisioanelor cuvenite, care vor cuprinde cel puţin </w:t>
            </w:r>
            <w:r w:rsidRPr="0023221B">
              <w:rPr>
                <w:rFonts w:ascii="Arial Narrow" w:eastAsia="Times New Roman" w:hAnsi="Arial Narrow"/>
                <w:kern w:val="0"/>
              </w:rPr>
              <w:lastRenderedPageBreak/>
              <w:t>următoarele informaţii: ORCT, Data Tranzacţiei, Valoarea tranzacţiei, Nr. card, ID terminal, Data decontării, RRN, Valoare comision, numar Nota de carcul  . Raportul lunar nu va fi transmis mai târziu de primele cinci zile lucrătoare de la închiderea lunii anterioare: pentru componenta E-commerce trebuie să conțină sumele creditate în conturile deschise pe fiecare subunitate teritorială.</w:t>
            </w:r>
          </w:p>
          <w:p w14:paraId="64ED5C30"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w:t>
            </w:r>
            <w:r w:rsidRPr="0023221B">
              <w:rPr>
                <w:rFonts w:ascii="Arial Narrow" w:eastAsia="Times New Roman" w:hAnsi="Arial Narrow"/>
                <w:kern w:val="0"/>
              </w:rPr>
              <w:tab/>
              <w:t>Banca va asigura atât suport gratuit cât și o persoană de contact la o adresa de e-mail și linie de telefon dedicată, în funcţie de programul Autorităţii Contractante (în intervalul orar 8.00 -18.00), astfel încât orice solicitare, suport sau corecţie să fie asigurate de către bancă în mod eficient şi în cel mai scurt timp;</w:t>
            </w:r>
          </w:p>
          <w:p w14:paraId="00F68DD6"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w:t>
            </w:r>
            <w:r w:rsidRPr="0023221B">
              <w:rPr>
                <w:rFonts w:ascii="Arial Narrow" w:eastAsia="Times New Roman" w:hAnsi="Arial Narrow"/>
                <w:kern w:val="0"/>
              </w:rPr>
              <w:tab/>
              <w:t>Banca va asigura prin intermediul serviciului de internet-banking, upload-ul unui singur fișier pentru toate încasările înregistrate în fiecare din conturile colectoare ale Autorității Contractante (conturile e-commerce,), precum și a unui singur fișier pentru transferul sumelor din contul colector e-commerce în conturile deschise pentru fiecare subunitate teritorială a Autorității Contractante (Oficii ale registrelor comerţului teritoriale). Aceste fișiere vor fi generate de Autoritatea Contractantă într-un format stabilit de comun acord cu banca (xls, txt, csv, etc.);</w:t>
            </w:r>
          </w:p>
          <w:p w14:paraId="0DABE98B"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w:t>
            </w:r>
            <w:r w:rsidRPr="0023221B">
              <w:rPr>
                <w:rFonts w:ascii="Arial Narrow" w:eastAsia="Times New Roman" w:hAnsi="Arial Narrow"/>
                <w:kern w:val="0"/>
              </w:rPr>
              <w:tab/>
              <w:t>Pentru tarifele reprezentând venituri la bugetul de stat, sumele încasate în contul colector în ziua Z, în intervalul 0-24 sunt virate în ziua Z+1 în contul fiecărei locaţii (oficiu al registrului comerțului) conform datelor emise şi trimise de ONRC pe baza raportului/borderoului care conţine destinaţia detaliată a acestor sume (al cărui model e stabilit de comun acord de către părţi) şi sunt evidențiate  în extrasul de cont din ziua Z+1.   Dacă ziua Z+1 cade într-o zi nelucrătoare conform legii /zi de sărbătoare legală atunci termenul este în ziua lucrătoare imediat următoare;</w:t>
            </w:r>
          </w:p>
          <w:p w14:paraId="172B1FB7"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w:t>
            </w:r>
            <w:r w:rsidRPr="0023221B">
              <w:rPr>
                <w:rFonts w:ascii="Arial Narrow" w:eastAsia="Times New Roman" w:hAnsi="Arial Narrow"/>
                <w:kern w:val="0"/>
              </w:rPr>
              <w:tab/>
              <w:t>După ce sumele reprezentând venituri la bugetul de stat sunt  transferate în conturile fiecărei locații (respectiv după ce borderoul este semnat de către Autoritatea Contractantă), BANCA  operează viramentele  în conturile de  Trezorerie așa cum au fost comunicate prin  borderou, tot în ziua Z+1, în acord cu legislaţia în vigoare ( de exemplu: subunitatea ORC Constanţa – cont BANCA Constanta – cont Trezoreria Constanta). Dacă ziua Z+1 cade într-o zi nelucrătoare conform legii /zi de sărbătoare legală atunci termenul este în ziua lucrătoare imediat următoare;</w:t>
            </w:r>
          </w:p>
          <w:p w14:paraId="6C6C6085" w14:textId="77777777" w:rsidR="0023221B" w:rsidRPr="0023221B" w:rsidRDefault="0023221B" w:rsidP="0023221B">
            <w:pPr>
              <w:pStyle w:val="Listparagraf1"/>
              <w:ind w:left="132"/>
              <w:jc w:val="both"/>
              <w:rPr>
                <w:rFonts w:ascii="Arial Narrow" w:eastAsia="Times New Roman" w:hAnsi="Arial Narrow"/>
                <w:kern w:val="0"/>
              </w:rPr>
            </w:pPr>
            <w:r w:rsidRPr="0023221B">
              <w:rPr>
                <w:rFonts w:ascii="Arial Narrow" w:eastAsia="Times New Roman" w:hAnsi="Arial Narrow"/>
                <w:kern w:val="0"/>
              </w:rPr>
              <w:t>•</w:t>
            </w:r>
            <w:r w:rsidRPr="0023221B">
              <w:rPr>
                <w:rFonts w:ascii="Arial Narrow" w:eastAsia="Times New Roman" w:hAnsi="Arial Narrow"/>
                <w:kern w:val="0"/>
              </w:rPr>
              <w:tab/>
              <w:t>Pentru tarifele reprezentând venituri proprii, sumele încasate în contul colector în ziua Z în intervalul 0-24 sunt virate, după semnarea borderoului de către Autoritatea Contractantă, în ziua Z+1 de către BANCA în contul deschis la Trezoreria Statului așa cum a fost comunicat prin borderou. Dacă ziua Z+1 cade într-o zi nelucrătoare conform legii /zi de sărbătoare legală atunci termenul este în ziua lucrătoare imediat următoare;</w:t>
            </w:r>
          </w:p>
          <w:p w14:paraId="3A3BB76D" w14:textId="14BFB6E2" w:rsidR="00D864FA" w:rsidRPr="000A10D5" w:rsidRDefault="0023221B" w:rsidP="0023221B">
            <w:pPr>
              <w:pStyle w:val="Listparagraf1"/>
              <w:ind w:left="0"/>
              <w:jc w:val="both"/>
              <w:rPr>
                <w:rFonts w:ascii="Arial Narrow" w:eastAsia="Times New Roman" w:hAnsi="Arial Narrow"/>
                <w:kern w:val="0"/>
                <w:highlight w:val="yellow"/>
              </w:rPr>
            </w:pPr>
            <w:r w:rsidRPr="0023221B">
              <w:rPr>
                <w:rFonts w:ascii="Arial Narrow" w:eastAsia="Times New Roman" w:hAnsi="Arial Narrow"/>
                <w:kern w:val="0"/>
              </w:rPr>
              <w:t>•</w:t>
            </w:r>
            <w:r w:rsidRPr="0023221B">
              <w:rPr>
                <w:rFonts w:ascii="Arial Narrow" w:eastAsia="Times New Roman" w:hAnsi="Arial Narrow"/>
                <w:kern w:val="0"/>
              </w:rPr>
              <w:tab/>
              <w:t>Viramentul  sumelor încasate către conturile Autorităţii Contractante deschise la Trezorerille Statului, intră în sarcina băncii, pe baza borderourilor uploadate și semnate electronic de  Autoritatea Contractantă,  cu respectarea obligatorie a termenelor legale aşa cum au fost detaliate mai sus.</w:t>
            </w:r>
          </w:p>
        </w:tc>
        <w:tc>
          <w:tcPr>
            <w:tcW w:w="5313" w:type="dxa"/>
          </w:tcPr>
          <w:p w14:paraId="21649FB9"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3E572898" w14:textId="77777777" w:rsidTr="00A12D43">
        <w:tc>
          <w:tcPr>
            <w:tcW w:w="606" w:type="dxa"/>
          </w:tcPr>
          <w:p w14:paraId="1FBFEA85"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4E94D159"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3.2.7.Raportarea componentei de plată on-line</w:t>
            </w:r>
          </w:p>
          <w:p w14:paraId="3E301AC6"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lastRenderedPageBreak/>
              <w:t>•</w:t>
            </w:r>
            <w:r w:rsidRPr="006D3345">
              <w:rPr>
                <w:rFonts w:ascii="Arial Narrow" w:eastAsia="Times New Roman" w:hAnsi="Arial Narrow" w:cs="Times New Roman"/>
                <w:kern w:val="0"/>
                <w:sz w:val="24"/>
                <w:szCs w:val="24"/>
                <w:lang w:val="ro-RO"/>
                <w14:ligatures w14:val="none"/>
              </w:rPr>
              <w:tab/>
              <w:t>Componenta de plată on-line trebuie să poată genera rapoarte asupra tuturor tranzacţiilor sau încercărilor nereuşite efectuate în sistemul de plată.  Aceste rapoarte trebuie generate în timp real iar bazele de date să poată fi accesate minim 12 luni.</w:t>
            </w:r>
          </w:p>
          <w:p w14:paraId="567FF6CB"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BANCA va asigura Autorității contractante platformă pentru verificarea în timp real a tranzacțiilor efectuate pe toate terminalele componentei de servicii on-line și acces dedicat pentru procesarea manuală a tranzacțiilor și încercărilor eșuate efectuate de către comercianți.</w:t>
            </w:r>
          </w:p>
          <w:p w14:paraId="062BB3EC"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BANCA va asigura acces în mod gratuit şi nelimitat la platformă pentru generarea de rapoarte, analiza tranzacţiilor, analiza problemelor ridicate de băncile acceptatoare, acceptarea sau refuzarea de plăţii</w:t>
            </w:r>
          </w:p>
          <w:p w14:paraId="2094A48B" w14:textId="77777777" w:rsidR="00D864FA" w:rsidRPr="000A10D5" w:rsidRDefault="00D864FA" w:rsidP="00721895">
            <w:pPr>
              <w:spacing w:before="100" w:beforeAutospacing="1"/>
              <w:rPr>
                <w:rFonts w:ascii="Arial Narrow" w:eastAsia="Times New Roman" w:hAnsi="Arial Narrow" w:cs="Times New Roman"/>
                <w:kern w:val="0"/>
                <w:sz w:val="24"/>
                <w:szCs w:val="24"/>
                <w:highlight w:val="yellow"/>
                <w:lang w:val="ro-RO"/>
                <w14:ligatures w14:val="none"/>
              </w:rPr>
            </w:pPr>
          </w:p>
        </w:tc>
        <w:tc>
          <w:tcPr>
            <w:tcW w:w="5313" w:type="dxa"/>
          </w:tcPr>
          <w:p w14:paraId="21AB292B"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0B045451" w14:textId="77777777" w:rsidTr="00EA3E0A">
        <w:tc>
          <w:tcPr>
            <w:tcW w:w="606" w:type="dxa"/>
          </w:tcPr>
          <w:p w14:paraId="30BD299F"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58212150"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 xml:space="preserve">3.2.8.Arhitectura componentei de plată on-line  </w:t>
            </w:r>
          </w:p>
          <w:p w14:paraId="0A07D674"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Soluţia de plată on-line va fi accesată prin portalul ONRC</w:t>
            </w:r>
          </w:p>
          <w:p w14:paraId="69BAD231"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Informaţiile vor fi expuse către sisteme externe portalului prin intermediul serviciilor web; accesul la aceste servicii web se va face controlat şi securizat.</w:t>
            </w:r>
          </w:p>
          <w:p w14:paraId="63F28530" w14:textId="0CED887B" w:rsidR="00D864FA" w:rsidRPr="000A10D5" w:rsidRDefault="00D864FA" w:rsidP="00721895">
            <w:pPr>
              <w:spacing w:before="100" w:beforeAutospacing="1"/>
              <w:rPr>
                <w:rFonts w:ascii="Arial Narrow" w:eastAsia="Times New Roman" w:hAnsi="Arial Narrow" w:cs="Times New Roman"/>
                <w:kern w:val="0"/>
                <w:sz w:val="24"/>
                <w:szCs w:val="24"/>
                <w:highlight w:val="yellow"/>
                <w:lang w:val="ro-RO"/>
                <w14:ligatures w14:val="none"/>
              </w:rPr>
            </w:pPr>
          </w:p>
        </w:tc>
        <w:tc>
          <w:tcPr>
            <w:tcW w:w="5313" w:type="dxa"/>
          </w:tcPr>
          <w:p w14:paraId="2D2F4F5C"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0778542B" w14:textId="77777777" w:rsidTr="008B6B0B">
        <w:tc>
          <w:tcPr>
            <w:tcW w:w="606" w:type="dxa"/>
          </w:tcPr>
          <w:p w14:paraId="44468A64"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2E688A26"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3.2.9.Administrarea componentei de plată on-line</w:t>
            </w:r>
          </w:p>
          <w:p w14:paraId="7B88973D"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Consola explicită în care se vor putea urmări plăţile efectuate</w:t>
            </w:r>
          </w:p>
          <w:p w14:paraId="421EEB48"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Toate operaţiile asupra tranzacţiilor sunt salvate într-un log de tranzacţii securizat pe serverul “third-party” de plăţi şi pot fi importate automat, programat sau la cerere, în sistemul integrat al ONRC</w:t>
            </w:r>
          </w:p>
          <w:p w14:paraId="37350731"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Componenta de plată on-line oferită va trebui să asigure parole şi nivele de securitate la un nivel apropiat de următoarele zone:</w:t>
            </w:r>
          </w:p>
          <w:p w14:paraId="0861BB12"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Control asupra consolei de administrare</w:t>
            </w:r>
          </w:p>
          <w:p w14:paraId="285253F8"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Control asupra consolei de raportare</w:t>
            </w:r>
          </w:p>
          <w:p w14:paraId="796C0DEF"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lastRenderedPageBreak/>
              <w:t>o</w:t>
            </w:r>
            <w:r w:rsidRPr="006D3345">
              <w:rPr>
                <w:rFonts w:ascii="Arial Narrow" w:eastAsia="Times New Roman" w:hAnsi="Arial Narrow" w:cs="Times New Roman"/>
                <w:kern w:val="0"/>
                <w:sz w:val="24"/>
                <w:szCs w:val="24"/>
                <w:lang w:val="ro-RO"/>
                <w14:ligatures w14:val="none"/>
              </w:rPr>
              <w:tab/>
              <w:t>Control asupra consolelor de analiza client</w:t>
            </w:r>
          </w:p>
          <w:p w14:paraId="415F768C"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Componenta trebuie să reţină următorul set minim de date pentru fiecare utilizator:</w:t>
            </w:r>
          </w:p>
          <w:p w14:paraId="0653A1EB"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Numele operatorului;</w:t>
            </w:r>
          </w:p>
          <w:p w14:paraId="51776BAB"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Data accesării consolelor;</w:t>
            </w:r>
          </w:p>
          <w:p w14:paraId="6D6A5AE8"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Operaţiunile efectuate de operator</w:t>
            </w:r>
          </w:p>
          <w:p w14:paraId="242E63AE"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Ora cât mai exactă a operaţiunilor</w:t>
            </w:r>
          </w:p>
          <w:p w14:paraId="22B2C52E"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Sumele procesate pe fiecare tranzacţie</w:t>
            </w:r>
          </w:p>
          <w:p w14:paraId="3F434DAD"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Numărul de înregistrare eliberat de organizaţiile internaţionale emitente de carduri</w:t>
            </w:r>
          </w:p>
          <w:p w14:paraId="1407C921"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Orice alte date considerate importante de către administratorii sistemului</w:t>
            </w:r>
          </w:p>
          <w:p w14:paraId="09BBC451"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Menţinerea şi stocarea istoricului comenzilor pe o perioada prevazuta de legislaţia în vigoare</w:t>
            </w:r>
          </w:p>
          <w:p w14:paraId="03671C4A"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Să ofere facilităţi de arhivare a tranzacţiilor pentru Autoritatea Contractantă</w:t>
            </w:r>
          </w:p>
          <w:p w14:paraId="25B4F397"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w:t>
            </w:r>
            <w:r w:rsidRPr="006D3345">
              <w:rPr>
                <w:rFonts w:ascii="Arial Narrow" w:eastAsia="Times New Roman" w:hAnsi="Arial Narrow" w:cs="Times New Roman"/>
                <w:kern w:val="0"/>
                <w:sz w:val="24"/>
                <w:szCs w:val="24"/>
                <w:lang w:val="ro-RO"/>
                <w14:ligatures w14:val="none"/>
              </w:rPr>
              <w:tab/>
              <w:t>Componenta on-line va permite numai la cererea Autorității Contractante:</w:t>
            </w:r>
          </w:p>
          <w:p w14:paraId="29F19DE1"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încasarea unei tranzacții autorizate de către Bancă și reținute în contul Autorității Contractante, cu posibilitatea retrimiterii mesajului/răspunsului de autorizare primit de la banca emitentă a cardului plătitorului către platforma ONRC, în cazul in care din motive tehnice nu se transmit automat datele de răspuns ale autorizării, indiferent de  modalitatea de încasare a tranzacției autorizate (1 pas sau 2 pași) - cu eliberarea unei dovezi corespunzătoare;</w:t>
            </w:r>
          </w:p>
          <w:p w14:paraId="35429928"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anularea unei tranzacţii autorizate de către Bancă și reținute în contul Autorității Contracte, indiferent de  modalitatea de încasare a tranzacției autorizate (1 pas sau 2 pași) - cu eliberarea unei dovezi corespunzătoare;</w:t>
            </w:r>
          </w:p>
          <w:p w14:paraId="56FA53E5"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lastRenderedPageBreak/>
              <w:t>o</w:t>
            </w:r>
            <w:r w:rsidRPr="006D3345">
              <w:rPr>
                <w:rFonts w:ascii="Arial Narrow" w:eastAsia="Times New Roman" w:hAnsi="Arial Narrow" w:cs="Times New Roman"/>
                <w:kern w:val="0"/>
                <w:sz w:val="24"/>
                <w:szCs w:val="24"/>
                <w:lang w:val="ro-RO"/>
                <w14:ligatures w14:val="none"/>
              </w:rPr>
              <w:tab/>
              <w:t>reversarea (totală sau parțială) a unei tranzacţii încasate, indiferent de  modalitatea de încasare a tranzacției autorizate (1 pas sau 2 pași) - cu eliberarea unei dovezi corespunzătoare.</w:t>
            </w:r>
          </w:p>
          <w:p w14:paraId="5C715327"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încasarea bulk a tranzacțiilor cu plata în 2 pași care din motive tehnice rămân în starea de hold ("reținută").</w:t>
            </w:r>
          </w:p>
          <w:p w14:paraId="028FECA4"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încasarea unei tranzacții să includă starea de tranziție "încasare în așteptare", pentru o durată de cel puțin 1 oră, pentru ca în cazuri de erori tehnice să se permită revenirea la starea inițială a tranzacției.</w:t>
            </w:r>
          </w:p>
          <w:p w14:paraId="66761183" w14:textId="77777777" w:rsidR="006D3345" w:rsidRPr="006D3345" w:rsidRDefault="006D3345" w:rsidP="006D3345">
            <w:pPr>
              <w:spacing w:before="100" w:beforeAutospacing="1"/>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o</w:t>
            </w:r>
            <w:r w:rsidRPr="006D3345">
              <w:rPr>
                <w:rFonts w:ascii="Arial Narrow" w:eastAsia="Times New Roman" w:hAnsi="Arial Narrow" w:cs="Times New Roman"/>
                <w:kern w:val="0"/>
                <w:sz w:val="24"/>
                <w:szCs w:val="24"/>
                <w:lang w:val="ro-RO"/>
                <w14:ligatures w14:val="none"/>
              </w:rPr>
              <w:tab/>
              <w:t>anularea unei tranzacții să includă starea de tranziție "anulare în așteptare", pentru o durată de cel puțin 1 oră, pentru ca în cazuri de erori tehnice să se permită revenirea la starea inițială a tranzacției.</w:t>
            </w:r>
          </w:p>
          <w:p w14:paraId="613800EF" w14:textId="77777777" w:rsidR="00D864FA" w:rsidRPr="000A10D5" w:rsidRDefault="00D864FA" w:rsidP="00721895">
            <w:pPr>
              <w:spacing w:before="100" w:beforeAutospacing="1"/>
              <w:rPr>
                <w:rFonts w:ascii="Arial Narrow" w:eastAsia="Times New Roman" w:hAnsi="Arial Narrow" w:cs="Times New Roman"/>
                <w:kern w:val="0"/>
                <w:sz w:val="24"/>
                <w:szCs w:val="24"/>
                <w:highlight w:val="yellow"/>
                <w:lang w:val="ro-RO"/>
                <w14:ligatures w14:val="none"/>
              </w:rPr>
            </w:pPr>
          </w:p>
        </w:tc>
        <w:tc>
          <w:tcPr>
            <w:tcW w:w="5313" w:type="dxa"/>
          </w:tcPr>
          <w:p w14:paraId="62418AD7"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6A0A25D0" w14:textId="77777777" w:rsidTr="006D5691">
        <w:tc>
          <w:tcPr>
            <w:tcW w:w="606" w:type="dxa"/>
          </w:tcPr>
          <w:p w14:paraId="2E41A4FA"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6B86B551"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 xml:space="preserve">3.3.Gestionarea și programarea plăților electronice </w:t>
            </w:r>
          </w:p>
          <w:p w14:paraId="29E6DEA3"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3.3.1.Încărcarea fișierelor de plăți</w:t>
            </w:r>
          </w:p>
          <w:p w14:paraId="18F7D095"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o</w:t>
            </w:r>
            <w:r w:rsidRPr="006D3345">
              <w:rPr>
                <w:rFonts w:ascii="Arial Narrow" w:eastAsia="Times New Roman" w:hAnsi="Arial Narrow"/>
                <w:kern w:val="0"/>
              </w:rPr>
              <w:tab/>
              <w:t>Platforma bancară trebuie să permită încărcarea fișierelor de plăți, fără limitări artificiale și fără fragmentarea datelor.</w:t>
            </w:r>
          </w:p>
          <w:p w14:paraId="7609B4E6"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o</w:t>
            </w:r>
            <w:r w:rsidRPr="006D3345">
              <w:rPr>
                <w:rFonts w:ascii="Arial Narrow" w:eastAsia="Times New Roman" w:hAnsi="Arial Narrow"/>
                <w:kern w:val="0"/>
              </w:rPr>
              <w:tab/>
              <w:t>Încărcarea și validarea fișierelor voluminoase trebuie realizate în maximum 60 de secunde.</w:t>
            </w:r>
          </w:p>
          <w:p w14:paraId="2762DCDE" w14:textId="6D6DD469" w:rsidR="00D864FA" w:rsidRPr="000A10D5" w:rsidRDefault="006D3345" w:rsidP="006D3345">
            <w:pPr>
              <w:pStyle w:val="Standard"/>
              <w:ind w:firstLine="720"/>
              <w:jc w:val="both"/>
              <w:rPr>
                <w:rFonts w:ascii="Arial Narrow" w:eastAsia="Times New Roman" w:hAnsi="Arial Narrow"/>
                <w:kern w:val="0"/>
                <w:highlight w:val="yellow"/>
              </w:rPr>
            </w:pPr>
            <w:r w:rsidRPr="006D3345">
              <w:rPr>
                <w:rFonts w:ascii="Arial Narrow" w:eastAsia="Times New Roman" w:hAnsi="Arial Narrow"/>
                <w:kern w:val="0"/>
              </w:rPr>
              <w:t>o</w:t>
            </w:r>
            <w:r w:rsidRPr="006D3345">
              <w:rPr>
                <w:rFonts w:ascii="Arial Narrow" w:eastAsia="Times New Roman" w:hAnsi="Arial Narrow"/>
                <w:kern w:val="0"/>
              </w:rPr>
              <w:tab/>
              <w:t>Sistemul va efectua validarea structurii și a conținutului fișierelor și va semnala erorile cu in-dicarea rândurilor afectate.</w:t>
            </w:r>
          </w:p>
        </w:tc>
        <w:tc>
          <w:tcPr>
            <w:tcW w:w="5313" w:type="dxa"/>
          </w:tcPr>
          <w:p w14:paraId="5FC6D5EF"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D864FA" w:rsidRPr="00D864FA" w14:paraId="342ECFBC" w14:textId="77777777" w:rsidTr="00CF6446">
        <w:tc>
          <w:tcPr>
            <w:tcW w:w="606" w:type="dxa"/>
          </w:tcPr>
          <w:p w14:paraId="22597D4C"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2F97CA33"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3.3.2. Semnarea și programarea plăților</w:t>
            </w:r>
          </w:p>
          <w:p w14:paraId="6D34D92C"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o</w:t>
            </w:r>
            <w:r w:rsidRPr="006D3345">
              <w:rPr>
                <w:rFonts w:ascii="Arial Narrow" w:eastAsia="Times New Roman" w:hAnsi="Arial Narrow"/>
                <w:kern w:val="0"/>
              </w:rPr>
              <w:tab/>
              <w:t>Platforma trebuie să permită semnarea fișierelor de plăți indiferent de disponibilul existent în cont.</w:t>
            </w:r>
          </w:p>
          <w:p w14:paraId="1F7C543D"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o</w:t>
            </w:r>
            <w:r w:rsidRPr="006D3345">
              <w:rPr>
                <w:rFonts w:ascii="Arial Narrow" w:eastAsia="Times New Roman" w:hAnsi="Arial Narrow"/>
                <w:kern w:val="0"/>
              </w:rPr>
              <w:tab/>
              <w:t>Plățile semnate vor fi reținute automat cu status „programat / în așteptarea fondurilor”.</w:t>
            </w:r>
          </w:p>
          <w:p w14:paraId="7FB86752"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o</w:t>
            </w:r>
            <w:r w:rsidRPr="006D3345">
              <w:rPr>
                <w:rFonts w:ascii="Arial Narrow" w:eastAsia="Times New Roman" w:hAnsi="Arial Narrow"/>
                <w:kern w:val="0"/>
              </w:rPr>
              <w:tab/>
              <w:t>Sistemul va executa automat plățile imediat după alimentarea contului, fără intervenții supli-mentare.</w:t>
            </w:r>
          </w:p>
          <w:p w14:paraId="6060B9B6"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o</w:t>
            </w:r>
            <w:r w:rsidRPr="006D3345">
              <w:rPr>
                <w:rFonts w:ascii="Arial Narrow" w:eastAsia="Times New Roman" w:hAnsi="Arial Narrow"/>
                <w:kern w:val="0"/>
              </w:rPr>
              <w:tab/>
              <w:t>Platforma va gestiona simultan mai multe fișiere programate, cu mecanisme clare de prioritate și ordine.</w:t>
            </w:r>
          </w:p>
          <w:p w14:paraId="79C15DF2"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o</w:t>
            </w:r>
            <w:r w:rsidRPr="006D3345">
              <w:rPr>
                <w:rFonts w:ascii="Arial Narrow" w:eastAsia="Times New Roman" w:hAnsi="Arial Narrow"/>
                <w:kern w:val="0"/>
              </w:rPr>
              <w:tab/>
              <w:t>Se vor genera notificări automate privind acceptarea, erorile și execuția plăților.</w:t>
            </w:r>
          </w:p>
          <w:p w14:paraId="5E289331" w14:textId="77777777" w:rsidR="00D864FA" w:rsidRPr="000A10D5" w:rsidRDefault="00D864FA" w:rsidP="006D3345">
            <w:pPr>
              <w:pStyle w:val="Standard"/>
              <w:ind w:firstLine="720"/>
              <w:jc w:val="both"/>
              <w:rPr>
                <w:rFonts w:ascii="Arial Narrow" w:eastAsia="Times New Roman" w:hAnsi="Arial Narrow"/>
                <w:kern w:val="0"/>
                <w:highlight w:val="yellow"/>
              </w:rPr>
            </w:pPr>
          </w:p>
        </w:tc>
        <w:tc>
          <w:tcPr>
            <w:tcW w:w="5313" w:type="dxa"/>
          </w:tcPr>
          <w:p w14:paraId="00BED645" w14:textId="77777777" w:rsidR="00D864FA" w:rsidRPr="00D864FA" w:rsidRDefault="00D864FA" w:rsidP="00721895">
            <w:pPr>
              <w:spacing w:before="100" w:beforeAutospacing="1"/>
              <w:rPr>
                <w:rFonts w:ascii="Arial Narrow" w:eastAsia="Times New Roman" w:hAnsi="Arial Narrow" w:cs="Times New Roman"/>
                <w:kern w:val="0"/>
                <w:sz w:val="24"/>
                <w:szCs w:val="24"/>
                <w:lang w:val="ro-RO"/>
                <w14:ligatures w14:val="none"/>
              </w:rPr>
            </w:pPr>
          </w:p>
        </w:tc>
      </w:tr>
      <w:tr w:rsidR="006D3345" w:rsidRPr="00D864FA" w14:paraId="2081BF83" w14:textId="77777777" w:rsidTr="00CF6446">
        <w:tc>
          <w:tcPr>
            <w:tcW w:w="606" w:type="dxa"/>
          </w:tcPr>
          <w:p w14:paraId="2AAAE53E" w14:textId="77777777" w:rsidR="006D3345" w:rsidRPr="00D864FA" w:rsidRDefault="006D3345"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04037E03"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 xml:space="preserve">3.4.Cerinţe privind planul de implementare </w:t>
            </w:r>
          </w:p>
          <w:p w14:paraId="1505F017"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lastRenderedPageBreak/>
              <w:t>•</w:t>
            </w:r>
            <w:r w:rsidRPr="006D3345">
              <w:rPr>
                <w:rFonts w:ascii="Arial Narrow" w:eastAsia="Times New Roman" w:hAnsi="Arial Narrow"/>
                <w:kern w:val="0"/>
              </w:rPr>
              <w:tab/>
              <w:t>Ofertantul trebuie să alcătuiască planul de implementare al proiectului astfel încât să respecte toate cerinţele din Caietul de sarcini</w:t>
            </w:r>
          </w:p>
          <w:p w14:paraId="1FD86246"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Durata de implementare a proiectului este estimată la maxim 20 zile lucrătoare de la data intrării în vigoare a primului contract subsecvent.</w:t>
            </w:r>
          </w:p>
          <w:p w14:paraId="4B3EC895"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Graficul de prestare a serviciilor constituie acea parte a propunerii tehnice în care ofertantul prezintă calendarul propus pentru prestarea serviciilor solicitate prin prezentul caiet de sarcini. Etapele generale ale proiectului şi eşalonarea acestora vor fi prezentate  cu indicarea etapelor / stadiilor esenţiale,  a legăturilor şi relaţiilor dintre activităţi şi secvenţialitatea acestora. În cazul în care oferta este depusă de o asociere, se va prezenta o descriere a implicării fiecărui asociat în prestarea serviciilor solicitate, a modului de colaborare între asociaţi în vederea executării contractului.Se va prezenta descrierea oricăror aranjamente de subcontractare a unei părţi a serviciilor solicitate, a interacţiunii dintre ofertant şi subcontractor/i, dacă este cazul.</w:t>
            </w:r>
          </w:p>
          <w:p w14:paraId="79294699" w14:textId="42A1DBF6"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Implementarea interconectării plăţii online, oferite de Bancă, cu platforma ONRC se va realiza de către ofertant.</w:t>
            </w:r>
          </w:p>
        </w:tc>
        <w:tc>
          <w:tcPr>
            <w:tcW w:w="5313" w:type="dxa"/>
          </w:tcPr>
          <w:p w14:paraId="3F865BEF" w14:textId="77777777" w:rsidR="006D3345" w:rsidRPr="00D864FA" w:rsidRDefault="006D3345" w:rsidP="00721895">
            <w:pPr>
              <w:spacing w:before="100" w:beforeAutospacing="1"/>
              <w:rPr>
                <w:rFonts w:ascii="Arial Narrow" w:eastAsia="Times New Roman" w:hAnsi="Arial Narrow" w:cs="Times New Roman"/>
                <w:kern w:val="0"/>
                <w:sz w:val="24"/>
                <w:szCs w:val="24"/>
                <w:lang w:val="ro-RO"/>
                <w14:ligatures w14:val="none"/>
              </w:rPr>
            </w:pPr>
          </w:p>
        </w:tc>
      </w:tr>
      <w:tr w:rsidR="006D3345" w:rsidRPr="00D864FA" w14:paraId="6B244CAC" w14:textId="77777777" w:rsidTr="00CF6446">
        <w:tc>
          <w:tcPr>
            <w:tcW w:w="606" w:type="dxa"/>
          </w:tcPr>
          <w:p w14:paraId="30CE13B0" w14:textId="77777777" w:rsidR="006D3345" w:rsidRPr="00D864FA" w:rsidRDefault="006D3345"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0CB8C5D6"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4.Asistenţa tehnică şi suport pentru sistemul de plată EFT-POS şi On-line</w:t>
            </w:r>
          </w:p>
          <w:p w14:paraId="278A5818"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4.1.Asistenţa tehnică şi comercială de tipul 24/7, trebuie să fie:</w:t>
            </w:r>
          </w:p>
          <w:p w14:paraId="016250C9"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automatizată prin module proprii în mod gratuit on-line, live</w:t>
            </w:r>
          </w:p>
          <w:p w14:paraId="33C1EE1C" w14:textId="77777777" w:rsidR="006D3345" w:rsidRPr="006D3345" w:rsidRDefault="006D3345" w:rsidP="006D3345">
            <w:pPr>
              <w:pStyle w:val="Standard"/>
              <w:ind w:firstLine="720"/>
              <w:jc w:val="both"/>
              <w:rPr>
                <w:rFonts w:ascii="Arial Narrow" w:eastAsia="Times New Roman" w:hAnsi="Arial Narrow"/>
                <w:kern w:val="0"/>
              </w:rPr>
            </w:pPr>
          </w:p>
          <w:p w14:paraId="31D87FC4"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Orar asistenţă de tipul 24/7: 24 de ore pe zi, 7 zile pe săptămână.</w:t>
            </w:r>
          </w:p>
          <w:p w14:paraId="59AA4E24" w14:textId="77777777" w:rsidR="006D3345" w:rsidRPr="006D3345" w:rsidRDefault="006D3345" w:rsidP="006D3345">
            <w:pPr>
              <w:pStyle w:val="Standard"/>
              <w:ind w:firstLine="720"/>
              <w:jc w:val="both"/>
              <w:rPr>
                <w:rFonts w:ascii="Arial Narrow" w:eastAsia="Times New Roman" w:hAnsi="Arial Narrow"/>
                <w:kern w:val="0"/>
              </w:rPr>
            </w:pPr>
          </w:p>
          <w:p w14:paraId="7584ABA8"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Trebuie garantată o rezolvare la cererile tehnice şi/sau comerciale de maxim 12 ore, conform contract SLA de mai jos, funcţie de nivelul de severitate.</w:t>
            </w:r>
          </w:p>
          <w:p w14:paraId="7DBA35D4"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Ofertantul trebuie să asigure următorii timpi de răspuns şi de rezolvare pentru incidentele de natură tehnică şi comercială apărute în timpul funcţionării sistemului de plată on-line:</w:t>
            </w:r>
          </w:p>
          <w:p w14:paraId="6BAFF223" w14:textId="77777777" w:rsidR="006D3345" w:rsidRPr="006D3345" w:rsidRDefault="006D3345" w:rsidP="006D3345">
            <w:pPr>
              <w:pStyle w:val="Standard"/>
              <w:ind w:firstLine="720"/>
              <w:jc w:val="both"/>
              <w:rPr>
                <w:rFonts w:ascii="Arial Narrow" w:eastAsia="Times New Roman" w:hAnsi="Arial Narrow"/>
                <w:kern w:val="0"/>
              </w:rPr>
            </w:pPr>
          </w:p>
          <w:p w14:paraId="57E906C0" w14:textId="77777777" w:rsidR="006D3345" w:rsidRPr="006D3345" w:rsidRDefault="006D3345" w:rsidP="006D3345">
            <w:pPr>
              <w:pStyle w:val="Standard"/>
              <w:ind w:firstLine="720"/>
              <w:jc w:val="both"/>
              <w:rPr>
                <w:rFonts w:ascii="Arial Narrow" w:eastAsia="Times New Roman" w:hAnsi="Arial Narrow"/>
                <w:kern w:val="0"/>
              </w:rPr>
            </w:pPr>
          </w:p>
          <w:p w14:paraId="01BB2DA0" w14:textId="77777777" w:rsid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Tabel nr. 1  Timpi de răspuns şi de rezolvare pentru incidentele de natură tehnică şi comercială apărute în timpul funcţionării sistemului de plată on-line</w:t>
            </w:r>
          </w:p>
          <w:tbl>
            <w:tblPr>
              <w:tblW w:w="9101" w:type="dxa"/>
              <w:tblLayout w:type="fixed"/>
              <w:tblCellMar>
                <w:left w:w="10" w:type="dxa"/>
                <w:right w:w="10" w:type="dxa"/>
              </w:tblCellMar>
              <w:tblLook w:val="04A0" w:firstRow="1" w:lastRow="0" w:firstColumn="1" w:lastColumn="0" w:noHBand="0" w:noVBand="1"/>
            </w:tblPr>
            <w:tblGrid>
              <w:gridCol w:w="1260"/>
              <w:gridCol w:w="2163"/>
              <w:gridCol w:w="1826"/>
              <w:gridCol w:w="1420"/>
              <w:gridCol w:w="2432"/>
            </w:tblGrid>
            <w:tr w:rsidR="006D3345" w:rsidRPr="0056773E" w14:paraId="7FF13F17" w14:textId="77777777" w:rsidTr="00F338AA">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58E6D"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Severitate</w:t>
                  </w:r>
                </w:p>
              </w:tc>
              <w:tc>
                <w:tcPr>
                  <w:tcW w:w="3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5ED4E"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Descriere</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D7D90" w14:textId="77777777" w:rsidR="006D3345" w:rsidRPr="0056773E" w:rsidRDefault="006D3345" w:rsidP="006D3345">
                  <w:pPr>
                    <w:pStyle w:val="Standard"/>
                    <w:jc w:val="center"/>
                    <w:rPr>
                      <w:rFonts w:ascii="Arial Narrow" w:eastAsia="Times New Roman" w:hAnsi="Arial Narrow" w:cs="Arial Narrow"/>
                    </w:rPr>
                  </w:pPr>
                  <w:r w:rsidRPr="0056773E">
                    <w:rPr>
                      <w:rFonts w:ascii="Arial Narrow" w:eastAsia="Times New Roman" w:hAnsi="Arial Narrow" w:cs="Arial Narrow"/>
                    </w:rPr>
                    <w:t>Timp maxim de răspuns</w:t>
                  </w: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6C7F1" w14:textId="77777777" w:rsidR="006D3345" w:rsidRPr="0056773E" w:rsidRDefault="006D3345" w:rsidP="006D3345">
                  <w:pPr>
                    <w:pStyle w:val="Standard"/>
                    <w:jc w:val="center"/>
                    <w:rPr>
                      <w:rFonts w:ascii="Arial Narrow" w:eastAsia="Times New Roman" w:hAnsi="Arial Narrow" w:cs="Arial Narrow"/>
                    </w:rPr>
                  </w:pPr>
                  <w:r w:rsidRPr="0056773E">
                    <w:rPr>
                      <w:rFonts w:ascii="Arial Narrow" w:eastAsia="Times New Roman" w:hAnsi="Arial Narrow" w:cs="Arial Narrow"/>
                    </w:rPr>
                    <w:t>Timp maxim de rezolvare</w:t>
                  </w:r>
                </w:p>
              </w:tc>
            </w:tr>
            <w:tr w:rsidR="006D3345" w:rsidRPr="0056773E" w14:paraId="32EAE936" w14:textId="77777777" w:rsidTr="00F338AA">
              <w:trPr>
                <w:cantSplit/>
              </w:trPr>
              <w:tc>
                <w:tcPr>
                  <w:tcW w:w="1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E4DB0" w14:textId="77777777" w:rsidR="006D3345" w:rsidRPr="005A2789" w:rsidRDefault="006D3345" w:rsidP="006D3345">
                  <w:pPr>
                    <w:pStyle w:val="Standard"/>
                    <w:jc w:val="both"/>
                    <w:rPr>
                      <w:rFonts w:ascii="Arial Narrow" w:hAnsi="Arial Narrow"/>
                    </w:rPr>
                  </w:pPr>
                  <w:r w:rsidRPr="0056773E">
                    <w:rPr>
                      <w:rFonts w:ascii="Arial Narrow" w:eastAsia="Times New Roman" w:hAnsi="Arial Narrow" w:cs="Arial Narrow"/>
                    </w:rPr>
                    <w:t> Critic/ Blocant</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74E59"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Proces de business</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59E60"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Blocant</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98E09" w14:textId="77777777" w:rsidR="006D3345" w:rsidRPr="0056773E" w:rsidRDefault="006D3345" w:rsidP="006D3345">
                  <w:pPr>
                    <w:pStyle w:val="Standard"/>
                    <w:jc w:val="center"/>
                    <w:rPr>
                      <w:rFonts w:ascii="Arial Narrow" w:eastAsia="Times New Roman" w:hAnsi="Arial Narrow" w:cs="Arial Narrow"/>
                    </w:rPr>
                  </w:pPr>
                  <w:r w:rsidRPr="0056773E">
                    <w:rPr>
                      <w:rFonts w:ascii="Arial Narrow" w:eastAsia="Times New Roman" w:hAnsi="Arial Narrow" w:cs="Arial Narrow"/>
                    </w:rPr>
                    <w:t>1 oră</w:t>
                  </w:r>
                </w:p>
              </w:tc>
              <w:tc>
                <w:tcPr>
                  <w:tcW w:w="24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ABBD9" w14:textId="77777777" w:rsidR="006D3345" w:rsidRPr="0056773E" w:rsidRDefault="006D3345" w:rsidP="006D3345">
                  <w:pPr>
                    <w:pStyle w:val="Standard"/>
                    <w:jc w:val="both"/>
                    <w:rPr>
                      <w:rFonts w:ascii="Arial Narrow" w:eastAsia="Times New Roman" w:hAnsi="Arial Narrow" w:cs="Arial Narrow"/>
                      <w:lang w:val="pt-BR"/>
                    </w:rPr>
                  </w:pPr>
                  <w:r w:rsidRPr="0056773E">
                    <w:rPr>
                      <w:rFonts w:ascii="Arial Narrow" w:eastAsia="Times New Roman" w:hAnsi="Arial Narrow" w:cs="Arial Narrow"/>
                      <w:lang w:val="pt-BR"/>
                    </w:rPr>
                    <w:t> </w:t>
                  </w:r>
                </w:p>
                <w:p w14:paraId="20853FBD" w14:textId="77777777" w:rsidR="006D3345" w:rsidRPr="0056773E" w:rsidRDefault="006D3345" w:rsidP="006D3345">
                  <w:pPr>
                    <w:pStyle w:val="Standard"/>
                    <w:rPr>
                      <w:rFonts w:ascii="Arial Narrow" w:eastAsia="Times New Roman" w:hAnsi="Arial Narrow" w:cs="Arial Narrow"/>
                      <w:lang w:val="pt-BR"/>
                    </w:rPr>
                  </w:pPr>
                  <w:r w:rsidRPr="0056773E">
                    <w:rPr>
                      <w:rFonts w:ascii="Arial Narrow" w:eastAsia="Times New Roman" w:hAnsi="Arial Narrow" w:cs="Arial Narrow"/>
                      <w:lang w:val="pt-BR"/>
                    </w:rPr>
                    <w:t>2 ore (rezolvarea sau oferirea de soluţii alternative)</w:t>
                  </w:r>
                </w:p>
              </w:tc>
            </w:tr>
            <w:tr w:rsidR="006D3345" w:rsidRPr="0056773E" w14:paraId="070C9D3A" w14:textId="77777777" w:rsidTr="00F338AA">
              <w:trPr>
                <w:cantSplit/>
                <w:trHeight w:hRule="exact" w:val="263"/>
              </w:trPr>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19541" w14:textId="77777777" w:rsidR="006D3345" w:rsidRPr="005A2789" w:rsidRDefault="006D3345" w:rsidP="006D3345">
                  <w:pPr>
                    <w:rPr>
                      <w:rFonts w:ascii="Arial Narrow" w:hAnsi="Arial Narrow"/>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7DA3F"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Soluţii de evitare</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C71A3"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Nu există</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05062" w14:textId="77777777" w:rsidR="006D3345" w:rsidRPr="005A2789" w:rsidRDefault="006D3345" w:rsidP="006D3345">
                  <w:pPr>
                    <w:rPr>
                      <w:rFonts w:ascii="Arial Narrow" w:hAnsi="Arial Narrow"/>
                    </w:rPr>
                  </w:pPr>
                </w:p>
              </w:tc>
              <w:tc>
                <w:tcPr>
                  <w:tcW w:w="24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89519" w14:textId="77777777" w:rsidR="006D3345" w:rsidRPr="005A2789" w:rsidRDefault="006D3345" w:rsidP="006D3345">
                  <w:pPr>
                    <w:rPr>
                      <w:rFonts w:ascii="Arial Narrow" w:hAnsi="Arial Narrow"/>
                    </w:rPr>
                  </w:pPr>
                </w:p>
              </w:tc>
            </w:tr>
            <w:tr w:rsidR="006D3345" w:rsidRPr="0056773E" w14:paraId="56886DBB" w14:textId="77777777" w:rsidTr="00F338AA">
              <w:trPr>
                <w:cantSplit/>
              </w:trPr>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875F2" w14:textId="77777777" w:rsidR="006D3345" w:rsidRPr="005A2789" w:rsidRDefault="006D3345" w:rsidP="006D3345">
                  <w:pPr>
                    <w:rPr>
                      <w:rFonts w:ascii="Arial Narrow" w:hAnsi="Arial Narrow"/>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16E0B"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Impact</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75BDD"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Ridicat</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C0541" w14:textId="77777777" w:rsidR="006D3345" w:rsidRPr="005A2789" w:rsidRDefault="006D3345" w:rsidP="006D3345">
                  <w:pPr>
                    <w:rPr>
                      <w:rFonts w:ascii="Arial Narrow" w:hAnsi="Arial Narrow"/>
                    </w:rPr>
                  </w:pPr>
                </w:p>
              </w:tc>
              <w:tc>
                <w:tcPr>
                  <w:tcW w:w="24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24B87" w14:textId="77777777" w:rsidR="006D3345" w:rsidRPr="005A2789" w:rsidRDefault="006D3345" w:rsidP="006D3345">
                  <w:pPr>
                    <w:rPr>
                      <w:rFonts w:ascii="Arial Narrow" w:hAnsi="Arial Narrow"/>
                    </w:rPr>
                  </w:pPr>
                </w:p>
              </w:tc>
            </w:tr>
            <w:tr w:rsidR="006D3345" w:rsidRPr="0056773E" w14:paraId="3D51E5E2" w14:textId="77777777" w:rsidTr="00F338AA">
              <w:trPr>
                <w:cantSplit/>
              </w:trPr>
              <w:tc>
                <w:tcPr>
                  <w:tcW w:w="1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68A28"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 </w:t>
                  </w:r>
                </w:p>
                <w:p w14:paraId="094EF79A"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lastRenderedPageBreak/>
                    <w:t>Ridicat</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D84F8"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lastRenderedPageBreak/>
                    <w:t>Proces de business</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2F683"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Blocant</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7BFF5" w14:textId="77777777" w:rsidR="006D3345" w:rsidRPr="0056773E" w:rsidRDefault="006D3345" w:rsidP="006D3345">
                  <w:pPr>
                    <w:pStyle w:val="Standard"/>
                    <w:jc w:val="center"/>
                    <w:rPr>
                      <w:rFonts w:ascii="Arial Narrow" w:eastAsia="Times New Roman" w:hAnsi="Arial Narrow" w:cs="Arial Narrow"/>
                    </w:rPr>
                  </w:pPr>
                  <w:r w:rsidRPr="0056773E">
                    <w:rPr>
                      <w:rFonts w:ascii="Arial Narrow" w:eastAsia="Times New Roman" w:hAnsi="Arial Narrow" w:cs="Arial Narrow"/>
                    </w:rPr>
                    <w:t>2 ore</w:t>
                  </w:r>
                </w:p>
              </w:tc>
              <w:tc>
                <w:tcPr>
                  <w:tcW w:w="24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BCE9A" w14:textId="77777777" w:rsidR="006D3345" w:rsidRPr="0056773E" w:rsidRDefault="006D3345" w:rsidP="006D3345">
                  <w:pPr>
                    <w:pStyle w:val="Standard"/>
                    <w:jc w:val="both"/>
                    <w:rPr>
                      <w:rFonts w:ascii="Arial Narrow" w:eastAsia="Times New Roman" w:hAnsi="Arial Narrow" w:cs="Arial Narrow"/>
                      <w:lang w:val="pt-BR"/>
                    </w:rPr>
                  </w:pPr>
                  <w:r w:rsidRPr="0056773E">
                    <w:rPr>
                      <w:rFonts w:ascii="Arial Narrow" w:eastAsia="Times New Roman" w:hAnsi="Arial Narrow" w:cs="Arial Narrow"/>
                      <w:lang w:val="pt-BR"/>
                    </w:rPr>
                    <w:t> </w:t>
                  </w:r>
                </w:p>
                <w:p w14:paraId="5021D76A" w14:textId="77777777" w:rsidR="006D3345" w:rsidRPr="0056773E" w:rsidRDefault="006D3345" w:rsidP="006D3345">
                  <w:pPr>
                    <w:pStyle w:val="Standard"/>
                    <w:rPr>
                      <w:rFonts w:ascii="Arial Narrow" w:eastAsia="Times New Roman" w:hAnsi="Arial Narrow" w:cs="Arial Narrow"/>
                      <w:lang w:val="pt-BR"/>
                    </w:rPr>
                  </w:pPr>
                  <w:r w:rsidRPr="0056773E">
                    <w:rPr>
                      <w:rFonts w:ascii="Arial Narrow" w:eastAsia="Times New Roman" w:hAnsi="Arial Narrow" w:cs="Arial Narrow"/>
                      <w:lang w:val="pt-BR"/>
                    </w:rPr>
                    <w:lastRenderedPageBreak/>
                    <w:t>4 ore (rezolvarea sau oferirea de soluţii alternative)</w:t>
                  </w:r>
                </w:p>
              </w:tc>
            </w:tr>
            <w:tr w:rsidR="006D3345" w:rsidRPr="0056773E" w14:paraId="3ABFFDE7" w14:textId="77777777" w:rsidTr="00F338AA">
              <w:trPr>
                <w:cantSplit/>
                <w:trHeight w:hRule="exact" w:val="263"/>
              </w:trPr>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CE9EB" w14:textId="77777777" w:rsidR="006D3345" w:rsidRPr="005A2789" w:rsidRDefault="006D3345" w:rsidP="006D3345">
                  <w:pPr>
                    <w:rPr>
                      <w:rFonts w:ascii="Arial Narrow" w:hAnsi="Arial Narrow"/>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6958A"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Soluţii de evitare</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3BFAD"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Există</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22F2" w14:textId="77777777" w:rsidR="006D3345" w:rsidRPr="005A2789" w:rsidRDefault="006D3345" w:rsidP="006D3345">
                  <w:pPr>
                    <w:rPr>
                      <w:rFonts w:ascii="Arial Narrow" w:hAnsi="Arial Narrow"/>
                    </w:rPr>
                  </w:pPr>
                </w:p>
              </w:tc>
              <w:tc>
                <w:tcPr>
                  <w:tcW w:w="24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26240" w14:textId="77777777" w:rsidR="006D3345" w:rsidRPr="005A2789" w:rsidRDefault="006D3345" w:rsidP="006D3345">
                  <w:pPr>
                    <w:rPr>
                      <w:rFonts w:ascii="Arial Narrow" w:hAnsi="Arial Narrow"/>
                    </w:rPr>
                  </w:pPr>
                </w:p>
              </w:tc>
            </w:tr>
            <w:tr w:rsidR="006D3345" w:rsidRPr="0056773E" w14:paraId="6D920282" w14:textId="77777777" w:rsidTr="00F338AA">
              <w:trPr>
                <w:cantSplit/>
              </w:trPr>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C59C9" w14:textId="77777777" w:rsidR="006D3345" w:rsidRPr="005A2789" w:rsidRDefault="006D3345" w:rsidP="006D3345">
                  <w:pPr>
                    <w:rPr>
                      <w:rFonts w:ascii="Arial Narrow" w:hAnsi="Arial Narrow"/>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D702D"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Impact</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5476F"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Mediu</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26C67" w14:textId="77777777" w:rsidR="006D3345" w:rsidRPr="005A2789" w:rsidRDefault="006D3345" w:rsidP="006D3345">
                  <w:pPr>
                    <w:rPr>
                      <w:rFonts w:ascii="Arial Narrow" w:hAnsi="Arial Narrow"/>
                    </w:rPr>
                  </w:pPr>
                </w:p>
              </w:tc>
              <w:tc>
                <w:tcPr>
                  <w:tcW w:w="24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587A7" w14:textId="77777777" w:rsidR="006D3345" w:rsidRPr="005A2789" w:rsidRDefault="006D3345" w:rsidP="006D3345">
                  <w:pPr>
                    <w:rPr>
                      <w:rFonts w:ascii="Arial Narrow" w:hAnsi="Arial Narrow"/>
                    </w:rPr>
                  </w:pPr>
                </w:p>
              </w:tc>
            </w:tr>
            <w:tr w:rsidR="006D3345" w:rsidRPr="0056773E" w14:paraId="4633E545" w14:textId="77777777" w:rsidTr="00F338AA">
              <w:trPr>
                <w:cantSplit/>
                <w:trHeight w:hRule="exact" w:val="516"/>
              </w:trPr>
              <w:tc>
                <w:tcPr>
                  <w:tcW w:w="1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72433"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 </w:t>
                  </w:r>
                </w:p>
                <w:p w14:paraId="16B46C75"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Mediu</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17343"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Proces de business</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F9202" w14:textId="77777777" w:rsidR="006D3345" w:rsidRPr="0056773E" w:rsidRDefault="006D3345" w:rsidP="006D3345">
                  <w:pPr>
                    <w:pStyle w:val="Standard"/>
                    <w:rPr>
                      <w:rFonts w:ascii="Arial Narrow" w:eastAsia="Times New Roman" w:hAnsi="Arial Narrow" w:cs="Arial Narrow"/>
                    </w:rPr>
                  </w:pPr>
                  <w:r w:rsidRPr="0056773E">
                    <w:rPr>
                      <w:rFonts w:ascii="Arial Narrow" w:eastAsia="Times New Roman" w:hAnsi="Arial Narrow" w:cs="Arial Narrow"/>
                    </w:rPr>
                    <w:t>Nu este afectat imediat</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100D6" w14:textId="77777777" w:rsidR="006D3345" w:rsidRPr="0056773E" w:rsidRDefault="006D3345" w:rsidP="006D3345">
                  <w:pPr>
                    <w:pStyle w:val="Standard"/>
                    <w:jc w:val="center"/>
                    <w:rPr>
                      <w:rFonts w:ascii="Arial Narrow" w:eastAsia="Times New Roman" w:hAnsi="Arial Narrow" w:cs="Arial Narrow"/>
                    </w:rPr>
                  </w:pPr>
                  <w:r w:rsidRPr="0056773E">
                    <w:rPr>
                      <w:rFonts w:ascii="Arial Narrow" w:eastAsia="Times New Roman" w:hAnsi="Arial Narrow" w:cs="Arial Narrow"/>
                    </w:rPr>
                    <w:t>4 ore</w:t>
                  </w:r>
                </w:p>
              </w:tc>
              <w:tc>
                <w:tcPr>
                  <w:tcW w:w="24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9EEBB" w14:textId="77777777" w:rsidR="006D3345" w:rsidRPr="0056773E" w:rsidRDefault="006D3345" w:rsidP="006D3345">
                  <w:pPr>
                    <w:pStyle w:val="Standard"/>
                    <w:jc w:val="both"/>
                    <w:rPr>
                      <w:rFonts w:ascii="Arial Narrow" w:eastAsia="Times New Roman" w:hAnsi="Arial Narrow" w:cs="Arial Narrow"/>
                      <w:lang w:val="pt-BR"/>
                    </w:rPr>
                  </w:pPr>
                  <w:r w:rsidRPr="0056773E">
                    <w:rPr>
                      <w:rFonts w:ascii="Arial Narrow" w:eastAsia="Times New Roman" w:hAnsi="Arial Narrow" w:cs="Arial Narrow"/>
                      <w:lang w:val="pt-BR"/>
                    </w:rPr>
                    <w:t> </w:t>
                  </w:r>
                </w:p>
                <w:p w14:paraId="3DC83F5F" w14:textId="77777777" w:rsidR="006D3345" w:rsidRPr="0056773E" w:rsidRDefault="006D3345" w:rsidP="006D3345">
                  <w:pPr>
                    <w:pStyle w:val="Standard"/>
                    <w:rPr>
                      <w:rFonts w:ascii="Arial Narrow" w:eastAsia="Times New Roman" w:hAnsi="Arial Narrow" w:cs="Arial Narrow"/>
                      <w:lang w:val="pt-BR"/>
                    </w:rPr>
                  </w:pPr>
                  <w:r w:rsidRPr="0056773E">
                    <w:rPr>
                      <w:rFonts w:ascii="Arial Narrow" w:eastAsia="Times New Roman" w:hAnsi="Arial Narrow" w:cs="Arial Narrow"/>
                      <w:lang w:val="pt-BR"/>
                    </w:rPr>
                    <w:t>8 ore (rezolvarea sau oferirea de soluţii alternative)</w:t>
                  </w:r>
                </w:p>
              </w:tc>
            </w:tr>
            <w:tr w:rsidR="006D3345" w:rsidRPr="0056773E" w14:paraId="70A660D3" w14:textId="77777777" w:rsidTr="00F338AA">
              <w:trPr>
                <w:cantSplit/>
                <w:trHeight w:hRule="exact" w:val="263"/>
              </w:trPr>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F717D" w14:textId="77777777" w:rsidR="006D3345" w:rsidRPr="005A2789" w:rsidRDefault="006D3345" w:rsidP="006D3345">
                  <w:pPr>
                    <w:rPr>
                      <w:rFonts w:ascii="Arial Narrow" w:hAnsi="Arial Narrow"/>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1B80E"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Soluţii de evitare</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EBD4B"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Există</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08F4F" w14:textId="77777777" w:rsidR="006D3345" w:rsidRPr="005A2789" w:rsidRDefault="006D3345" w:rsidP="006D3345">
                  <w:pPr>
                    <w:rPr>
                      <w:rFonts w:ascii="Arial Narrow" w:hAnsi="Arial Narrow"/>
                    </w:rPr>
                  </w:pPr>
                </w:p>
              </w:tc>
              <w:tc>
                <w:tcPr>
                  <w:tcW w:w="24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691DC" w14:textId="77777777" w:rsidR="006D3345" w:rsidRPr="005A2789" w:rsidRDefault="006D3345" w:rsidP="006D3345">
                  <w:pPr>
                    <w:rPr>
                      <w:rFonts w:ascii="Arial Narrow" w:hAnsi="Arial Narrow"/>
                    </w:rPr>
                  </w:pPr>
                </w:p>
              </w:tc>
            </w:tr>
            <w:tr w:rsidR="006D3345" w:rsidRPr="0056773E" w14:paraId="05FF126C" w14:textId="77777777" w:rsidTr="00F338AA">
              <w:trPr>
                <w:cantSplit/>
              </w:trPr>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D742E" w14:textId="77777777" w:rsidR="006D3345" w:rsidRPr="005A2789" w:rsidRDefault="006D3345" w:rsidP="006D3345">
                  <w:pPr>
                    <w:rPr>
                      <w:rFonts w:ascii="Arial Narrow" w:hAnsi="Arial Narrow"/>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ECBC5"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Impact</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C3435"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Scăzut</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BC7F8" w14:textId="77777777" w:rsidR="006D3345" w:rsidRPr="005A2789" w:rsidRDefault="006D3345" w:rsidP="006D3345">
                  <w:pPr>
                    <w:rPr>
                      <w:rFonts w:ascii="Arial Narrow" w:hAnsi="Arial Narrow"/>
                    </w:rPr>
                  </w:pPr>
                </w:p>
              </w:tc>
              <w:tc>
                <w:tcPr>
                  <w:tcW w:w="24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35274" w14:textId="77777777" w:rsidR="006D3345" w:rsidRPr="005A2789" w:rsidRDefault="006D3345" w:rsidP="006D3345">
                  <w:pPr>
                    <w:rPr>
                      <w:rFonts w:ascii="Arial Narrow" w:hAnsi="Arial Narrow"/>
                    </w:rPr>
                  </w:pPr>
                </w:p>
              </w:tc>
            </w:tr>
            <w:tr w:rsidR="006D3345" w:rsidRPr="0056773E" w14:paraId="25FC3198" w14:textId="77777777" w:rsidTr="00F338AA">
              <w:trPr>
                <w:cantSplit/>
                <w:trHeight w:hRule="exact" w:val="263"/>
              </w:trPr>
              <w:tc>
                <w:tcPr>
                  <w:tcW w:w="1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26A64"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 </w:t>
                  </w:r>
                </w:p>
                <w:p w14:paraId="316837CD"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Scăzut</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1732A"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Proces de business</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BD4DF"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Nu este afectat</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234D8" w14:textId="77777777" w:rsidR="006D3345" w:rsidRPr="0056773E" w:rsidRDefault="006D3345" w:rsidP="006D3345">
                  <w:pPr>
                    <w:pStyle w:val="Standard"/>
                    <w:jc w:val="center"/>
                    <w:rPr>
                      <w:rFonts w:ascii="Arial Narrow" w:eastAsia="Times New Roman" w:hAnsi="Arial Narrow" w:cs="Arial Narrow"/>
                    </w:rPr>
                  </w:pPr>
                  <w:r w:rsidRPr="0056773E">
                    <w:rPr>
                      <w:rFonts w:ascii="Arial Narrow" w:eastAsia="Times New Roman" w:hAnsi="Arial Narrow" w:cs="Arial Narrow"/>
                    </w:rPr>
                    <w:t>8 ore</w:t>
                  </w:r>
                </w:p>
              </w:tc>
              <w:tc>
                <w:tcPr>
                  <w:tcW w:w="24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22765" w14:textId="77777777" w:rsidR="006D3345" w:rsidRPr="0056773E" w:rsidRDefault="006D3345" w:rsidP="006D3345">
                  <w:pPr>
                    <w:pStyle w:val="Standard"/>
                    <w:jc w:val="both"/>
                    <w:rPr>
                      <w:rFonts w:ascii="Arial Narrow" w:eastAsia="Times New Roman" w:hAnsi="Arial Narrow" w:cs="Arial Narrow"/>
                      <w:lang w:val="pt-BR"/>
                    </w:rPr>
                  </w:pPr>
                  <w:r w:rsidRPr="0056773E">
                    <w:rPr>
                      <w:rFonts w:ascii="Arial Narrow" w:eastAsia="Times New Roman" w:hAnsi="Arial Narrow" w:cs="Arial Narrow"/>
                      <w:lang w:val="pt-BR"/>
                    </w:rPr>
                    <w:t> </w:t>
                  </w:r>
                </w:p>
                <w:p w14:paraId="675E414E" w14:textId="77777777" w:rsidR="006D3345" w:rsidRPr="0056773E" w:rsidRDefault="006D3345" w:rsidP="006D3345">
                  <w:pPr>
                    <w:pStyle w:val="Standard"/>
                    <w:rPr>
                      <w:rFonts w:ascii="Arial Narrow" w:eastAsia="Times New Roman" w:hAnsi="Arial Narrow" w:cs="Arial Narrow"/>
                      <w:lang w:val="pt-BR"/>
                    </w:rPr>
                  </w:pPr>
                  <w:r w:rsidRPr="0056773E">
                    <w:rPr>
                      <w:rFonts w:ascii="Arial Narrow" w:eastAsia="Times New Roman" w:hAnsi="Arial Narrow" w:cs="Arial Narrow"/>
                      <w:lang w:val="pt-BR"/>
                    </w:rPr>
                    <w:t>12 ore (rezolvarea sau oferirea de soluţii alternative)</w:t>
                  </w:r>
                </w:p>
              </w:tc>
            </w:tr>
            <w:tr w:rsidR="006D3345" w:rsidRPr="0056773E" w14:paraId="4BECC11C" w14:textId="77777777" w:rsidTr="00F338AA">
              <w:trPr>
                <w:cantSplit/>
                <w:trHeight w:hRule="exact" w:val="305"/>
              </w:trPr>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7490B" w14:textId="77777777" w:rsidR="006D3345" w:rsidRPr="005A2789" w:rsidRDefault="006D3345" w:rsidP="006D3345">
                  <w:pPr>
                    <w:rPr>
                      <w:rFonts w:ascii="Arial Narrow" w:hAnsi="Arial Narrow"/>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A0702"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Soluţii de evitare</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BB3AA"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Nu sunt necesare</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855B9" w14:textId="77777777" w:rsidR="006D3345" w:rsidRPr="005A2789" w:rsidRDefault="006D3345" w:rsidP="006D3345">
                  <w:pPr>
                    <w:rPr>
                      <w:rFonts w:ascii="Arial Narrow" w:hAnsi="Arial Narrow"/>
                    </w:rPr>
                  </w:pPr>
                </w:p>
              </w:tc>
              <w:tc>
                <w:tcPr>
                  <w:tcW w:w="24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D99AA" w14:textId="77777777" w:rsidR="006D3345" w:rsidRPr="005A2789" w:rsidRDefault="006D3345" w:rsidP="006D3345">
                  <w:pPr>
                    <w:rPr>
                      <w:rFonts w:ascii="Arial Narrow" w:hAnsi="Arial Narrow"/>
                    </w:rPr>
                  </w:pPr>
                </w:p>
              </w:tc>
            </w:tr>
            <w:tr w:rsidR="006D3345" w:rsidRPr="0056773E" w14:paraId="76B77DC9" w14:textId="77777777" w:rsidTr="00F338AA">
              <w:trPr>
                <w:cantSplit/>
                <w:trHeight w:hRule="exact" w:val="833"/>
              </w:trPr>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92B68" w14:textId="77777777" w:rsidR="006D3345" w:rsidRPr="005A2789" w:rsidRDefault="006D3345" w:rsidP="006D3345">
                  <w:pPr>
                    <w:rPr>
                      <w:rFonts w:ascii="Arial Narrow" w:hAnsi="Arial Narrow"/>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3259F"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Impact</w:t>
                  </w:r>
                </w:p>
              </w:tc>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733BA" w14:textId="77777777" w:rsidR="006D3345" w:rsidRPr="0056773E" w:rsidRDefault="006D3345" w:rsidP="006D3345">
                  <w:pPr>
                    <w:pStyle w:val="Standard"/>
                    <w:jc w:val="both"/>
                    <w:rPr>
                      <w:rFonts w:ascii="Arial Narrow" w:eastAsia="Times New Roman" w:hAnsi="Arial Narrow" w:cs="Arial Narrow"/>
                    </w:rPr>
                  </w:pPr>
                  <w:r w:rsidRPr="0056773E">
                    <w:rPr>
                      <w:rFonts w:ascii="Arial Narrow" w:eastAsia="Times New Roman" w:hAnsi="Arial Narrow" w:cs="Arial Narrow"/>
                    </w:rPr>
                    <w:t>Scăzut</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86727" w14:textId="77777777" w:rsidR="006D3345" w:rsidRPr="005A2789" w:rsidRDefault="006D3345" w:rsidP="006D3345">
                  <w:pPr>
                    <w:rPr>
                      <w:rFonts w:ascii="Arial Narrow" w:hAnsi="Arial Narrow"/>
                    </w:rPr>
                  </w:pPr>
                </w:p>
              </w:tc>
              <w:tc>
                <w:tcPr>
                  <w:tcW w:w="24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9EAF5" w14:textId="77777777" w:rsidR="006D3345" w:rsidRPr="005A2789" w:rsidRDefault="006D3345" w:rsidP="006D3345">
                  <w:pPr>
                    <w:rPr>
                      <w:rFonts w:ascii="Arial Narrow" w:hAnsi="Arial Narrow"/>
                    </w:rPr>
                  </w:pPr>
                </w:p>
              </w:tc>
            </w:tr>
          </w:tbl>
          <w:p w14:paraId="0577149A" w14:textId="77777777" w:rsidR="006D3345" w:rsidRDefault="006D3345" w:rsidP="006D3345">
            <w:pPr>
              <w:pStyle w:val="Standard"/>
              <w:ind w:firstLine="720"/>
              <w:jc w:val="both"/>
              <w:rPr>
                <w:rFonts w:ascii="Arial Narrow" w:eastAsia="Times New Roman" w:hAnsi="Arial Narrow"/>
                <w:kern w:val="0"/>
              </w:rPr>
            </w:pPr>
          </w:p>
          <w:p w14:paraId="324305B8" w14:textId="77777777" w:rsidR="006D3345" w:rsidRPr="0056773E" w:rsidRDefault="006D3345" w:rsidP="006D3345">
            <w:pPr>
              <w:pStyle w:val="Standard"/>
              <w:ind w:firstLine="720"/>
              <w:jc w:val="both"/>
              <w:rPr>
                <w:rFonts w:ascii="Arial Narrow" w:hAnsi="Arial Narrow" w:cs="Arial Narrow"/>
              </w:rPr>
            </w:pPr>
            <w:r w:rsidRPr="0056773E">
              <w:rPr>
                <w:rFonts w:ascii="Arial Narrow" w:hAnsi="Arial Narrow" w:cs="Arial Narrow"/>
              </w:rPr>
              <w:t>Timpii maximi de rezolvare încep după consumarea timpilor de răspuns, de exemplu: pentru un incident de nivel Critic/Blocant se va remedia incidentul în maxim 3 ore de la alertare, unde timpul maxim de rezolvare a problemei sau oferirea unei soluţii alternative este de maxim 2 ore din momentul luării la cunoştinţă prin intermediul instrumentului electronic de gestiune a incidentelor.</w:t>
            </w:r>
          </w:p>
          <w:p w14:paraId="503F324B" w14:textId="77777777" w:rsidR="006D3345" w:rsidRDefault="006D3345" w:rsidP="006D3345">
            <w:pPr>
              <w:pStyle w:val="Standard"/>
              <w:ind w:firstLine="432"/>
              <w:rPr>
                <w:rFonts w:ascii="Arial Narrow" w:hAnsi="Arial Narrow" w:cs="Arial Narrow"/>
              </w:rPr>
            </w:pPr>
          </w:p>
          <w:p w14:paraId="6CD6141C" w14:textId="21B4CC18" w:rsidR="006D3345" w:rsidRPr="006D3345" w:rsidRDefault="006D3345" w:rsidP="006D3345">
            <w:pPr>
              <w:pStyle w:val="Standard"/>
              <w:ind w:firstLine="720"/>
              <w:jc w:val="both"/>
              <w:rPr>
                <w:rFonts w:ascii="Arial Narrow" w:eastAsia="Times New Roman" w:hAnsi="Arial Narrow"/>
                <w:kern w:val="0"/>
              </w:rPr>
            </w:pPr>
          </w:p>
        </w:tc>
        <w:tc>
          <w:tcPr>
            <w:tcW w:w="5313" w:type="dxa"/>
          </w:tcPr>
          <w:p w14:paraId="6BCE79D2" w14:textId="77777777" w:rsidR="006D3345" w:rsidRPr="00D864FA" w:rsidRDefault="006D3345" w:rsidP="00721895">
            <w:pPr>
              <w:spacing w:before="100" w:beforeAutospacing="1"/>
              <w:rPr>
                <w:rFonts w:ascii="Arial Narrow" w:eastAsia="Times New Roman" w:hAnsi="Arial Narrow" w:cs="Times New Roman"/>
                <w:kern w:val="0"/>
                <w:sz w:val="24"/>
                <w:szCs w:val="24"/>
                <w:lang w:val="ro-RO"/>
                <w14:ligatures w14:val="none"/>
              </w:rPr>
            </w:pPr>
          </w:p>
        </w:tc>
      </w:tr>
      <w:tr w:rsidR="006D3345" w:rsidRPr="00D864FA" w14:paraId="3D5E50FA" w14:textId="77777777" w:rsidTr="00CF6446">
        <w:tc>
          <w:tcPr>
            <w:tcW w:w="606" w:type="dxa"/>
          </w:tcPr>
          <w:p w14:paraId="720AA9EE" w14:textId="77777777" w:rsidR="006D3345" w:rsidRPr="00D864FA" w:rsidRDefault="006D3345"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03A7A653"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4.2. Servicii de mentenanţă şi suport</w:t>
            </w:r>
          </w:p>
          <w:p w14:paraId="51A47479" w14:textId="77777777" w:rsidR="006D3345" w:rsidRPr="006D3345" w:rsidRDefault="006D3345" w:rsidP="006D3345">
            <w:pPr>
              <w:pStyle w:val="Standard"/>
              <w:ind w:firstLine="720"/>
              <w:jc w:val="both"/>
              <w:rPr>
                <w:rFonts w:ascii="Arial Narrow" w:eastAsia="Times New Roman" w:hAnsi="Arial Narrow"/>
                <w:kern w:val="0"/>
              </w:rPr>
            </w:pPr>
          </w:p>
          <w:p w14:paraId="2D153A3F"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Servicii de asistenţă tehnică şi suport, inclusiv intervenţii de la distanţă şi on-site, dacă este cazul, pentru diagnoza şi rezolvarea problemelor apărute în funcţionarea sistemului: întreruperi, erori, degradarea performanţelor etc. Aceste servicii vor fi furnizate de către ofertant prin intermediul experţilor săi.</w:t>
            </w:r>
          </w:p>
          <w:p w14:paraId="22685922" w14:textId="77777777" w:rsidR="006D3345" w:rsidRPr="006D3345" w:rsidRDefault="006D3345" w:rsidP="006D3345">
            <w:pPr>
              <w:pStyle w:val="Standard"/>
              <w:ind w:firstLine="720"/>
              <w:jc w:val="both"/>
              <w:rPr>
                <w:rFonts w:ascii="Arial Narrow" w:eastAsia="Times New Roman" w:hAnsi="Arial Narrow"/>
                <w:kern w:val="0"/>
              </w:rPr>
            </w:pPr>
          </w:p>
          <w:p w14:paraId="18302374"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Orarul asistenţei tehnice: 24 de ore pe zi, 7 zile pe săptămână.</w:t>
            </w:r>
          </w:p>
          <w:p w14:paraId="09CCD22A" w14:textId="77777777" w:rsidR="006D3345" w:rsidRPr="006D3345" w:rsidRDefault="006D3345" w:rsidP="006D3345">
            <w:pPr>
              <w:pStyle w:val="Standard"/>
              <w:ind w:firstLine="720"/>
              <w:jc w:val="both"/>
              <w:rPr>
                <w:rFonts w:ascii="Arial Narrow" w:eastAsia="Times New Roman" w:hAnsi="Arial Narrow"/>
                <w:kern w:val="0"/>
              </w:rPr>
            </w:pPr>
          </w:p>
          <w:p w14:paraId="11A75181"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În cadrul acestei categorii de servicii, ofertantul va asigura:</w:t>
            </w:r>
          </w:p>
          <w:p w14:paraId="5AEE76D6"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Analiza problemelor;</w:t>
            </w:r>
          </w:p>
          <w:p w14:paraId="0951D9B2"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Prioritizarea problemelor după severitatea acestora;</w:t>
            </w:r>
          </w:p>
          <w:p w14:paraId="24192EFF"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Remedierea problemelor în timpii precizaţi, funcţie de gravitate</w:t>
            </w:r>
          </w:p>
          <w:p w14:paraId="752CC25A"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Acces rapid la informaţii şi posibilitatea de a ţine evidenţa solicitărilor de asistenţă tehnică</w:t>
            </w:r>
          </w:p>
          <w:p w14:paraId="5128EF1B"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lastRenderedPageBreak/>
              <w:t>•</w:t>
            </w:r>
            <w:r w:rsidRPr="006D3345">
              <w:rPr>
                <w:rFonts w:ascii="Arial Narrow" w:eastAsia="Times New Roman" w:hAnsi="Arial Narrow"/>
                <w:kern w:val="0"/>
              </w:rPr>
              <w:tab/>
              <w:t>O persoană din partea ofertantului care să primească și să rezolve în termen de maxim 1 zi lucrătoare solicitările înregistrate din partea utilizatorilor de e-token, salariați ai Autorității contractante, cu privire la accesul pe platforma internet banking a ofertantului.</w:t>
            </w:r>
          </w:p>
          <w:p w14:paraId="2A69B4C1" w14:textId="77777777" w:rsidR="006D3345" w:rsidRPr="006D3345" w:rsidRDefault="006D3345" w:rsidP="006D3345">
            <w:pPr>
              <w:pStyle w:val="Standard"/>
              <w:ind w:firstLine="720"/>
              <w:jc w:val="both"/>
              <w:rPr>
                <w:rFonts w:ascii="Arial Narrow" w:eastAsia="Times New Roman" w:hAnsi="Arial Narrow"/>
                <w:kern w:val="0"/>
              </w:rPr>
            </w:pPr>
          </w:p>
          <w:p w14:paraId="344810B4"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Asistenţă tehnică şi suport pentru gestiunea incidentelor trebuie să asigure cel puţin următoarele funcţionalităţi:</w:t>
            </w:r>
          </w:p>
          <w:p w14:paraId="4BB592E5"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Preluarea incidentelor de la utilizatorii finali;</w:t>
            </w:r>
          </w:p>
          <w:p w14:paraId="0FD13C4D"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Validarea incidentelor de către personalul autorizat al beneficiarului;</w:t>
            </w:r>
          </w:p>
          <w:p w14:paraId="69031908"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Detalierea, validarea şi aprobarea acţiunilor care trebuie desfăşurate atât de către personalul furnizorului cât şi de către personalul Autorităţii Contractante în vederea rezolvării incidentului (activităţi, livrabile, termene de realizare);</w:t>
            </w:r>
          </w:p>
          <w:p w14:paraId="36E4378D"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Urmărirea acţiunilor stabilite în vederea rezolvării incidentelor şi a istoricului privind evenimentele legate de fiecare acţiune;</w:t>
            </w:r>
          </w:p>
          <w:p w14:paraId="6C33E86C"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Ataşarea de documente descriptive în fiecare moment al fluxului de rezolvare a incidentelor;</w:t>
            </w:r>
          </w:p>
          <w:p w14:paraId="1E686D06"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Comunicare între părţi cu privire la acţiunile desfăşurate în vederea rezolvării incidentelor;</w:t>
            </w:r>
          </w:p>
          <w:p w14:paraId="272B4756"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Notificări automate cu privire la incidentele apărute în timpul perioadei de suport;</w:t>
            </w:r>
          </w:p>
          <w:p w14:paraId="425C8502"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Proceduri de escaladare a problemelor;</w:t>
            </w:r>
          </w:p>
          <w:p w14:paraId="7267849A"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Proceduri de închidere a incidentelor;</w:t>
            </w:r>
          </w:p>
          <w:p w14:paraId="0856F0D9"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Sistem de raportare cu privire la incidente;</w:t>
            </w:r>
          </w:p>
          <w:p w14:paraId="0A6273B3"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w:t>
            </w:r>
            <w:r w:rsidRPr="006D3345">
              <w:rPr>
                <w:rFonts w:ascii="Arial Narrow" w:eastAsia="Times New Roman" w:hAnsi="Arial Narrow"/>
                <w:kern w:val="0"/>
              </w:rPr>
              <w:tab/>
              <w:t>Sistem de formulare corespunzător procesului de rezolvare a incidentelor pentru asigurarea asistenţei tehnice şi a suportului.</w:t>
            </w:r>
          </w:p>
          <w:p w14:paraId="7DFD5CB6" w14:textId="77777777" w:rsidR="006D3345" w:rsidRPr="006D3345" w:rsidRDefault="006D3345" w:rsidP="006D3345">
            <w:pPr>
              <w:pStyle w:val="Standard"/>
              <w:ind w:firstLine="720"/>
              <w:jc w:val="both"/>
              <w:rPr>
                <w:rFonts w:ascii="Arial Narrow" w:eastAsia="Times New Roman" w:hAnsi="Arial Narrow"/>
                <w:kern w:val="0"/>
              </w:rPr>
            </w:pPr>
          </w:p>
          <w:p w14:paraId="7BDAA547" w14:textId="77777777"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Prezentarea instrumentului electronic solicitat va include imagini cu ecrane semnificative pentru funcţionalităţile solicitate</w:t>
            </w:r>
          </w:p>
          <w:p w14:paraId="1E25F1C5" w14:textId="0E039C0B" w:rsidR="006D3345" w:rsidRPr="006D3345" w:rsidRDefault="006D3345" w:rsidP="006D3345">
            <w:pPr>
              <w:pStyle w:val="Standard"/>
              <w:ind w:firstLine="720"/>
              <w:jc w:val="both"/>
              <w:rPr>
                <w:rFonts w:ascii="Arial Narrow" w:eastAsia="Times New Roman" w:hAnsi="Arial Narrow"/>
                <w:kern w:val="0"/>
              </w:rPr>
            </w:pPr>
            <w:r w:rsidRPr="006D3345">
              <w:rPr>
                <w:rFonts w:ascii="Arial Narrow" w:eastAsia="Times New Roman" w:hAnsi="Arial Narrow"/>
                <w:kern w:val="0"/>
              </w:rPr>
              <w:t xml:space="preserve"> Autoritatea Contractantă îşi rezervă dreptul de a solicita, în timpul perioadei de evaluare a ofertelor, o demonstraţie a instrumentului electronic de gestiune a incidentelor.</w:t>
            </w:r>
          </w:p>
        </w:tc>
        <w:tc>
          <w:tcPr>
            <w:tcW w:w="5313" w:type="dxa"/>
          </w:tcPr>
          <w:p w14:paraId="30B8D208" w14:textId="77777777" w:rsidR="006D3345" w:rsidRPr="00D864FA" w:rsidRDefault="006D3345" w:rsidP="00721895">
            <w:pPr>
              <w:spacing w:before="100" w:beforeAutospacing="1"/>
              <w:rPr>
                <w:rFonts w:ascii="Arial Narrow" w:eastAsia="Times New Roman" w:hAnsi="Arial Narrow" w:cs="Times New Roman"/>
                <w:kern w:val="0"/>
                <w:sz w:val="24"/>
                <w:szCs w:val="24"/>
                <w:lang w:val="ro-RO"/>
                <w14:ligatures w14:val="none"/>
              </w:rPr>
            </w:pPr>
          </w:p>
        </w:tc>
      </w:tr>
      <w:tr w:rsidR="00B108E3" w:rsidRPr="00D864FA" w14:paraId="73784012" w14:textId="77777777" w:rsidTr="00CF6446">
        <w:tc>
          <w:tcPr>
            <w:tcW w:w="606" w:type="dxa"/>
          </w:tcPr>
          <w:p w14:paraId="518B4E1E" w14:textId="77777777" w:rsidR="00B108E3" w:rsidRPr="00D864FA" w:rsidRDefault="00B108E3"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161C7C1A" w14:textId="3986E4F6" w:rsidR="00B108E3" w:rsidRPr="00B108E3" w:rsidRDefault="00B108E3" w:rsidP="00B108E3">
            <w:pPr>
              <w:pStyle w:val="Standard"/>
              <w:jc w:val="both"/>
              <w:rPr>
                <w:rFonts w:ascii="Arial Narrow" w:eastAsia="Times New Roman" w:hAnsi="Arial Narrow"/>
                <w:kern w:val="0"/>
              </w:rPr>
            </w:pPr>
          </w:p>
          <w:p w14:paraId="5DD1B002"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5. Cantități minime/maxime estimate acord cadru, cantități  minime/maxime estimate contract subsecvent</w:t>
            </w:r>
          </w:p>
          <w:p w14:paraId="505A3044"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Cantităţi minime estimate acord cadru – tranzancții în valoare de 262.357.353,12 lei din care:</w:t>
            </w:r>
          </w:p>
          <w:p w14:paraId="2EFA7DFD"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w:t>
            </w:r>
            <w:r w:rsidRPr="00B108E3">
              <w:rPr>
                <w:rFonts w:ascii="Arial Narrow" w:eastAsia="Times New Roman" w:hAnsi="Arial Narrow"/>
                <w:kern w:val="0"/>
              </w:rPr>
              <w:tab/>
              <w:t>Servicii bancare de încasare prin POS –   tranzancții în valoare de   35.744.842,80 lei;</w:t>
            </w:r>
          </w:p>
          <w:p w14:paraId="5AC03238"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w:t>
            </w:r>
            <w:r w:rsidRPr="00B108E3">
              <w:rPr>
                <w:rFonts w:ascii="Arial Narrow" w:eastAsia="Times New Roman" w:hAnsi="Arial Narrow"/>
                <w:kern w:val="0"/>
              </w:rPr>
              <w:tab/>
              <w:t>Servicii bancare de încasare prin mijloace on-line –  tranzancții în valoare de    226.612.510,32 lei;</w:t>
            </w:r>
          </w:p>
          <w:p w14:paraId="1A5369FC"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Cantităţi maxime estimate acord cadru – tranzancții în valoare de 523.126.442,64 lei din care:</w:t>
            </w:r>
          </w:p>
          <w:p w14:paraId="0D15A1A5"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lastRenderedPageBreak/>
              <w:t>-</w:t>
            </w:r>
            <w:r w:rsidRPr="00B108E3">
              <w:rPr>
                <w:rFonts w:ascii="Arial Narrow" w:eastAsia="Times New Roman" w:hAnsi="Arial Narrow"/>
                <w:kern w:val="0"/>
              </w:rPr>
              <w:tab/>
              <w:t>Servicii bancare de încasare prin POS –   tranzancții în valoare de   41.702.316,60 lei;</w:t>
            </w:r>
          </w:p>
          <w:p w14:paraId="11E6FA28"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w:t>
            </w:r>
            <w:r w:rsidRPr="00B108E3">
              <w:rPr>
                <w:rFonts w:ascii="Arial Narrow" w:eastAsia="Times New Roman" w:hAnsi="Arial Narrow"/>
                <w:kern w:val="0"/>
              </w:rPr>
              <w:tab/>
              <w:t>Servicii bancare de încasare prin mijloace on-line - tranzancții în valoare de   481.424126,04 lei;</w:t>
            </w:r>
          </w:p>
          <w:p w14:paraId="65178162"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Cantităţi minime ce ar putea face obiectul unui singur contract subsecvent dintre cele care urmează să fie atribuite pe durata acordului cadru – tranzancții în valoare de    9.505.701,20 lei, ce se poate înregistra pe o perioadă de o lună, din care:</w:t>
            </w:r>
          </w:p>
          <w:p w14:paraId="51CB76ED"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w:t>
            </w:r>
            <w:r w:rsidRPr="00B108E3">
              <w:rPr>
                <w:rFonts w:ascii="Arial Narrow" w:eastAsia="Times New Roman" w:hAnsi="Arial Narrow"/>
                <w:kern w:val="0"/>
              </w:rPr>
              <w:tab/>
              <w:t>Servicii bancare de încasare prin POS –   - tranzancții în valoare de   1.195.103 lei;</w:t>
            </w:r>
          </w:p>
          <w:p w14:paraId="059E3246"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w:t>
            </w:r>
            <w:r w:rsidRPr="00B108E3">
              <w:rPr>
                <w:rFonts w:ascii="Arial Narrow" w:eastAsia="Times New Roman" w:hAnsi="Arial Narrow"/>
                <w:kern w:val="0"/>
              </w:rPr>
              <w:tab/>
              <w:t>Servicii bancare de încasare prin mijloace on-line – - tranzancții în valoare de    8.210.598,20 lei;</w:t>
            </w:r>
          </w:p>
          <w:p w14:paraId="20FB688B"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Cantităţi maxime ce ar putea face obiectul unui singur contract subsecvent dintre cele care urmează să fie atribuite pe durata acordului cadru – tranzancții în valoare de   130.781.610,66  lei, în cazul încheierii unui contract subsecvent pe o perioadă de 6 luni, din care:</w:t>
            </w:r>
          </w:p>
          <w:p w14:paraId="67E6706A"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w:t>
            </w:r>
            <w:r w:rsidRPr="00B108E3">
              <w:rPr>
                <w:rFonts w:ascii="Arial Narrow" w:eastAsia="Times New Roman" w:hAnsi="Arial Narrow"/>
                <w:kern w:val="0"/>
              </w:rPr>
              <w:tab/>
              <w:t>Servicii bancare de încasare prin POS –   - tranzancții în valoare de   10.425.579,15 lei;</w:t>
            </w:r>
          </w:p>
          <w:p w14:paraId="0E737D22" w14:textId="77777777" w:rsidR="00B108E3" w:rsidRPr="00B108E3" w:rsidRDefault="00B108E3" w:rsidP="00B108E3">
            <w:pPr>
              <w:pStyle w:val="Standard"/>
              <w:ind w:firstLine="720"/>
              <w:jc w:val="both"/>
              <w:rPr>
                <w:rFonts w:ascii="Arial Narrow" w:eastAsia="Times New Roman" w:hAnsi="Arial Narrow"/>
                <w:kern w:val="0"/>
              </w:rPr>
            </w:pPr>
            <w:r w:rsidRPr="00B108E3">
              <w:rPr>
                <w:rFonts w:ascii="Arial Narrow" w:eastAsia="Times New Roman" w:hAnsi="Arial Narrow"/>
                <w:kern w:val="0"/>
              </w:rPr>
              <w:t>-</w:t>
            </w:r>
            <w:r w:rsidRPr="00B108E3">
              <w:rPr>
                <w:rFonts w:ascii="Arial Narrow" w:eastAsia="Times New Roman" w:hAnsi="Arial Narrow"/>
                <w:kern w:val="0"/>
              </w:rPr>
              <w:tab/>
              <w:t>Servicii bancare de încasare prin mijloace on-line –   - tranzancții în valoare de   120.356.031,51 lei;</w:t>
            </w:r>
          </w:p>
          <w:p w14:paraId="6840BDF2" w14:textId="77777777" w:rsidR="00B108E3" w:rsidRPr="006D3345" w:rsidRDefault="00B108E3" w:rsidP="006D3345">
            <w:pPr>
              <w:pStyle w:val="Standard"/>
              <w:ind w:firstLine="720"/>
              <w:jc w:val="both"/>
              <w:rPr>
                <w:rFonts w:ascii="Arial Narrow" w:eastAsia="Times New Roman" w:hAnsi="Arial Narrow"/>
                <w:kern w:val="0"/>
              </w:rPr>
            </w:pPr>
          </w:p>
        </w:tc>
        <w:tc>
          <w:tcPr>
            <w:tcW w:w="5313" w:type="dxa"/>
          </w:tcPr>
          <w:p w14:paraId="16C3E015" w14:textId="77777777" w:rsidR="00B108E3" w:rsidRPr="00D864FA" w:rsidRDefault="00B108E3" w:rsidP="00721895">
            <w:pPr>
              <w:spacing w:before="100" w:beforeAutospacing="1"/>
              <w:rPr>
                <w:rFonts w:ascii="Arial Narrow" w:eastAsia="Times New Roman" w:hAnsi="Arial Narrow" w:cs="Times New Roman"/>
                <w:kern w:val="0"/>
                <w:sz w:val="24"/>
                <w:szCs w:val="24"/>
                <w:lang w:val="ro-RO"/>
                <w14:ligatures w14:val="none"/>
              </w:rPr>
            </w:pPr>
          </w:p>
        </w:tc>
      </w:tr>
      <w:tr w:rsidR="00B108E3" w:rsidRPr="00D864FA" w14:paraId="619C4100" w14:textId="77777777" w:rsidTr="00CF6446">
        <w:tc>
          <w:tcPr>
            <w:tcW w:w="606" w:type="dxa"/>
          </w:tcPr>
          <w:p w14:paraId="7A4E2D62" w14:textId="77777777" w:rsidR="00B108E3" w:rsidRPr="00D864FA" w:rsidRDefault="00B108E3"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37D59084"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7.  Informaţii privind riscurile ce pot apărea în implementarea contractului</w:t>
            </w:r>
          </w:p>
          <w:p w14:paraId="1715E6B5"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Autoritatea contractanta a identificat următoarele riscuri posibile :</w:t>
            </w:r>
          </w:p>
          <w:p w14:paraId="3E405D8F"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7.1 RISCURI SI MĂSURILE  DE ELIMINARE A RISCURILOR AFLATE IN SARCINA BENEFICIARULUI</w:t>
            </w:r>
          </w:p>
          <w:p w14:paraId="46520C71"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RISCURI</w:t>
            </w:r>
            <w:r w:rsidRPr="0089444B">
              <w:rPr>
                <w:rFonts w:ascii="Arial Narrow" w:eastAsia="Times New Roman" w:hAnsi="Arial Narrow"/>
                <w:kern w:val="0"/>
              </w:rPr>
              <w:tab/>
              <w:t>MĂSURI</w:t>
            </w:r>
          </w:p>
          <w:p w14:paraId="54B42E8E"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întârzierea în plată a facturilor prestatorului</w:t>
            </w:r>
            <w:r w:rsidRPr="0089444B">
              <w:rPr>
                <w:rFonts w:ascii="Arial Narrow" w:eastAsia="Times New Roman" w:hAnsi="Arial Narrow"/>
                <w:kern w:val="0"/>
              </w:rPr>
              <w:tab/>
              <w:t>- facturile prestatorului vor fi decontate în termenul precizat în contractul de achiziție de servicii;</w:t>
            </w:r>
          </w:p>
          <w:p w14:paraId="1F6ADFD2"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se vor achita numai serviciile efectiv prestate și recepționate;</w:t>
            </w:r>
          </w:p>
          <w:p w14:paraId="621933C9"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prestarea serviciilor va fi confirmată de reprezentanții desemnați ai beneficiarului</w:t>
            </w:r>
          </w:p>
          <w:p w14:paraId="7BE47E35"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dificultăți de colaborare și comunicare între factorii implicați</w:t>
            </w:r>
            <w:r w:rsidRPr="0089444B">
              <w:rPr>
                <w:rFonts w:ascii="Arial Narrow" w:eastAsia="Times New Roman" w:hAnsi="Arial Narrow"/>
                <w:kern w:val="0"/>
              </w:rPr>
              <w:tab/>
              <w:t>- beneficiarul va desemna persoane responsabile din fiecare locație pentru a menține legătura cu persoana responsabilă cu derularea contractului desemnată de prestator.</w:t>
            </w:r>
          </w:p>
          <w:p w14:paraId="07CAAF71" w14:textId="77777777" w:rsidR="0089444B" w:rsidRPr="0089444B" w:rsidRDefault="0089444B" w:rsidP="0089444B">
            <w:pPr>
              <w:pStyle w:val="Standard"/>
              <w:jc w:val="both"/>
              <w:rPr>
                <w:rFonts w:ascii="Arial Narrow" w:eastAsia="Times New Roman" w:hAnsi="Arial Narrow"/>
                <w:kern w:val="0"/>
              </w:rPr>
            </w:pPr>
          </w:p>
          <w:p w14:paraId="05B94304"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xml:space="preserve">7.2 RISCURI SI MĂSURILE  DE ELIMINARE A RISCURILOR AFLATE IN SARCINA </w:t>
            </w:r>
          </w:p>
          <w:p w14:paraId="2F4CB670"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PRESTATORULUI</w:t>
            </w:r>
          </w:p>
          <w:p w14:paraId="2CFFB331"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ab/>
            </w:r>
            <w:r w:rsidRPr="0089444B">
              <w:rPr>
                <w:rFonts w:ascii="Arial Narrow" w:eastAsia="Times New Roman" w:hAnsi="Arial Narrow"/>
                <w:kern w:val="0"/>
              </w:rPr>
              <w:tab/>
            </w:r>
          </w:p>
          <w:p w14:paraId="688A23BC"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RISCURI</w:t>
            </w:r>
          </w:p>
          <w:p w14:paraId="1689C156"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ab/>
              <w:t>MĂSURI</w:t>
            </w:r>
          </w:p>
          <w:p w14:paraId="3DCAB225"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neconcordanța serviciilor prestate cu a celor ofertate;</w:t>
            </w:r>
          </w:p>
          <w:p w14:paraId="24210E3C"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ab/>
              <w:t>- asigurarea continuității serviciilor pentru care s-a depus ofertă;</w:t>
            </w:r>
          </w:p>
          <w:p w14:paraId="232BD0A4"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lastRenderedPageBreak/>
              <w:t>- întârzieri în executarea serviciilor și depășirea termenelor contractuale, cu plata de penalități</w:t>
            </w:r>
            <w:r w:rsidRPr="0089444B">
              <w:rPr>
                <w:rFonts w:ascii="Arial Narrow" w:eastAsia="Times New Roman" w:hAnsi="Arial Narrow"/>
                <w:kern w:val="0"/>
              </w:rPr>
              <w:tab/>
              <w:t>- verificarea conformității serviciilor ce urmează a fi prestate cu caracteristicile serviciilor ofertate</w:t>
            </w:r>
          </w:p>
          <w:p w14:paraId="243001B0" w14:textId="62EFE9EF" w:rsidR="00B108E3" w:rsidRPr="00B108E3"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Ofertantul poate propune si alte riscuri si masuri de eliminare a lor, dar acestea for fi acceptate numai cu acordul beneficiarului.</w:t>
            </w:r>
          </w:p>
        </w:tc>
        <w:tc>
          <w:tcPr>
            <w:tcW w:w="5313" w:type="dxa"/>
          </w:tcPr>
          <w:p w14:paraId="60BD84CB" w14:textId="77777777" w:rsidR="00B108E3" w:rsidRPr="00D864FA" w:rsidRDefault="00B108E3" w:rsidP="00721895">
            <w:pPr>
              <w:spacing w:before="100" w:beforeAutospacing="1"/>
              <w:rPr>
                <w:rFonts w:ascii="Arial Narrow" w:eastAsia="Times New Roman" w:hAnsi="Arial Narrow" w:cs="Times New Roman"/>
                <w:kern w:val="0"/>
                <w:sz w:val="24"/>
                <w:szCs w:val="24"/>
                <w:lang w:val="ro-RO"/>
                <w14:ligatures w14:val="none"/>
              </w:rPr>
            </w:pPr>
          </w:p>
        </w:tc>
      </w:tr>
      <w:tr w:rsidR="0089444B" w:rsidRPr="00D864FA" w14:paraId="23685C2E" w14:textId="77777777" w:rsidTr="00CF6446">
        <w:tc>
          <w:tcPr>
            <w:tcW w:w="606" w:type="dxa"/>
          </w:tcPr>
          <w:p w14:paraId="24BD841E" w14:textId="77777777" w:rsidR="0089444B" w:rsidRPr="00D864FA" w:rsidRDefault="0089444B"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2D0234E0"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8. Monitorizarea contractului.</w:t>
            </w:r>
          </w:p>
          <w:p w14:paraId="48B349AB" w14:textId="77777777" w:rsidR="0089444B" w:rsidRPr="0089444B" w:rsidRDefault="0089444B" w:rsidP="0089444B">
            <w:pPr>
              <w:pStyle w:val="Standard"/>
              <w:jc w:val="both"/>
              <w:rPr>
                <w:rFonts w:ascii="Arial Narrow" w:eastAsia="Times New Roman" w:hAnsi="Arial Narrow"/>
                <w:kern w:val="0"/>
              </w:rPr>
            </w:pPr>
          </w:p>
          <w:p w14:paraId="211E0C3A"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xml:space="preserve">         Oficiul Național al Registrului Comerțului va urmări executarea acordului-cadru pe toată perioada de derulare a acestuia, asigurând toate activitățile care decurg din drepturile și obligațiile stabilite prin acordul-cadru și contractele subsecvente. Modul de comunicare în implementarea contractului se va face prin email, corespondență cu confirmare de primire și întâlniri de lucru. Mecanismul de monitorizare a serviciilor prestate.</w:t>
            </w:r>
          </w:p>
          <w:p w14:paraId="18C7BE27"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xml:space="preserve">       Managementul contractului presupune coordonarea continuă, monitorizarea și controlul tuturor activităților și rezultatelor realizate de Contractant, având ca date de intrare:</w:t>
            </w:r>
          </w:p>
          <w:p w14:paraId="41D690AB"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a</w:t>
            </w:r>
            <w:r w:rsidRPr="0089444B">
              <w:rPr>
                <w:rFonts w:ascii="Arial Narrow" w:eastAsia="Times New Roman" w:hAnsi="Arial Narrow"/>
                <w:kern w:val="0"/>
              </w:rPr>
              <w:tab/>
              <w:t>Planul de lucru al activităților acceptat de părți, așa cum este definit în Contract</w:t>
            </w:r>
          </w:p>
          <w:p w14:paraId="5F78DA4B"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b</w:t>
            </w:r>
            <w:r w:rsidRPr="0089444B">
              <w:rPr>
                <w:rFonts w:ascii="Arial Narrow" w:eastAsia="Times New Roman" w:hAnsi="Arial Narrow"/>
                <w:kern w:val="0"/>
              </w:rPr>
              <w:tab/>
              <w:t>Informații despre implicarea efectiva a terților susținători cu resursele puse la dispoziție, daca este cazul</w:t>
            </w:r>
          </w:p>
          <w:p w14:paraId="3A5B57D9"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c</w:t>
            </w:r>
            <w:r w:rsidRPr="0089444B">
              <w:rPr>
                <w:rFonts w:ascii="Arial Narrow" w:eastAsia="Times New Roman" w:hAnsi="Arial Narrow"/>
                <w:kern w:val="0"/>
              </w:rPr>
              <w:tab/>
              <w:t>Comunicările intre Contractant și terț(i) susținător(i) cu privire la existenta sau inexistenta dificultăților în implementarea Contractului, dacă este cazul.</w:t>
            </w:r>
          </w:p>
          <w:p w14:paraId="5D45E92F"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d</w:t>
            </w:r>
            <w:r w:rsidRPr="0089444B">
              <w:rPr>
                <w:rFonts w:ascii="Arial Narrow" w:eastAsia="Times New Roman" w:hAnsi="Arial Narrow"/>
                <w:kern w:val="0"/>
              </w:rPr>
              <w:tab/>
              <w:t>Poziția terțului susținător în legătura cu informațiile comunicate, dacă este cazul..</w:t>
            </w:r>
          </w:p>
          <w:p w14:paraId="5E0FA99B" w14:textId="77777777" w:rsidR="0089444B" w:rsidRPr="0089444B" w:rsidRDefault="0089444B" w:rsidP="0089444B">
            <w:pPr>
              <w:pStyle w:val="Standard"/>
              <w:jc w:val="both"/>
              <w:rPr>
                <w:rFonts w:ascii="Arial Narrow" w:eastAsia="Times New Roman" w:hAnsi="Arial Narrow"/>
                <w:kern w:val="0"/>
              </w:rPr>
            </w:pPr>
          </w:p>
          <w:p w14:paraId="19EA90FA"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xml:space="preserve">       Coordonarea implică:</w:t>
            </w:r>
          </w:p>
          <w:p w14:paraId="56C88F5A"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w:t>
            </w:r>
            <w:r w:rsidRPr="0089444B">
              <w:rPr>
                <w:rFonts w:ascii="Arial Narrow" w:eastAsia="Times New Roman" w:hAnsi="Arial Narrow"/>
                <w:kern w:val="0"/>
              </w:rPr>
              <w:tab/>
              <w:t>Organizarea întâlnirii de demarare a activităților în Contract, pentru obținerea asigurării că Autoritatea Contractantă și Contractantul au aceeași perspectivă asupra activităților și rezultatelor din Contract.</w:t>
            </w:r>
          </w:p>
          <w:p w14:paraId="673042F0"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w:t>
            </w:r>
            <w:r w:rsidRPr="0089444B">
              <w:rPr>
                <w:rFonts w:ascii="Arial Narrow" w:eastAsia="Times New Roman" w:hAnsi="Arial Narrow"/>
                <w:kern w:val="0"/>
              </w:rPr>
              <w:tab/>
              <w:t>Organizarea ședințelor de lucru, de monitorizare a progresului activităților și de analiză a rezultatelor intermediare, corespunzătoare fiecărei etape din Contract.</w:t>
            </w:r>
          </w:p>
          <w:p w14:paraId="4184E9D3"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w:t>
            </w:r>
            <w:r w:rsidRPr="0089444B">
              <w:rPr>
                <w:rFonts w:ascii="Arial Narrow" w:eastAsia="Times New Roman" w:hAnsi="Arial Narrow"/>
                <w:kern w:val="0"/>
              </w:rPr>
              <w:tab/>
              <w:t>Coordonarea resurselor și activităților de către fiecare parte contractantă separat și împreună.</w:t>
            </w:r>
          </w:p>
          <w:p w14:paraId="230B0810"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w:t>
            </w:r>
            <w:r w:rsidRPr="0089444B">
              <w:rPr>
                <w:rFonts w:ascii="Arial Narrow" w:eastAsia="Times New Roman" w:hAnsi="Arial Narrow"/>
                <w:kern w:val="0"/>
              </w:rPr>
              <w:tab/>
              <w:t>Distribuirea informațiilor privind rezultatele/documentele intermediare și finale factorilor interesați relevanți identificați în Caietul de Sarcini și în Propunerea Tehnică</w:t>
            </w:r>
          </w:p>
          <w:p w14:paraId="7941216E" w14:textId="77777777" w:rsidR="0089444B" w:rsidRPr="0089444B" w:rsidRDefault="0089444B" w:rsidP="0089444B">
            <w:pPr>
              <w:pStyle w:val="Standard"/>
              <w:jc w:val="both"/>
              <w:rPr>
                <w:rFonts w:ascii="Arial Narrow" w:eastAsia="Times New Roman" w:hAnsi="Arial Narrow"/>
                <w:kern w:val="0"/>
              </w:rPr>
            </w:pPr>
          </w:p>
          <w:p w14:paraId="52AC6E13"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Monitorizarea implică:</w:t>
            </w:r>
          </w:p>
          <w:p w14:paraId="3C07A525"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Măsurarea progresului activităților din Contract prin raportare la Contract. Pentru măsurarea progresului se utilizează în practică cel puțin următoarele elemente:</w:t>
            </w:r>
          </w:p>
          <w:p w14:paraId="0C5758E8"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w:t>
            </w:r>
            <w:r w:rsidRPr="0089444B">
              <w:rPr>
                <w:rFonts w:ascii="Arial Narrow" w:eastAsia="Times New Roman" w:hAnsi="Arial Narrow"/>
                <w:kern w:val="0"/>
              </w:rPr>
              <w:tab/>
              <w:t>Planul de lucru inclus de Ofertant în Propunerea Tehnică pe baza cerințelor din Caietul de Sarcini, așa cum este acesta acceptat de părți;</w:t>
            </w:r>
          </w:p>
          <w:p w14:paraId="0DFA754E"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lastRenderedPageBreak/>
              <w:t>•</w:t>
            </w:r>
            <w:r w:rsidRPr="0089444B">
              <w:rPr>
                <w:rFonts w:ascii="Arial Narrow" w:eastAsia="Times New Roman" w:hAnsi="Arial Narrow"/>
                <w:kern w:val="0"/>
              </w:rPr>
              <w:tab/>
              <w:t>Informațiile din Propunerea Financiară a Ofertantului și clauzele contractuale privind modalitatea de plată;</w:t>
            </w:r>
          </w:p>
          <w:p w14:paraId="5C72ED94"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w:t>
            </w:r>
            <w:r w:rsidRPr="0089444B">
              <w:rPr>
                <w:rFonts w:ascii="Arial Narrow" w:eastAsia="Times New Roman" w:hAnsi="Arial Narrow"/>
                <w:kern w:val="0"/>
              </w:rPr>
              <w:tab/>
              <w:t>Oricare și toate din elementele Propunerii Tehnice și ale Caietului de Sarcini care:</w:t>
            </w:r>
          </w:p>
          <w:p w14:paraId="4011221B"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-constituie planuri pentru desfășurarea activităților în cadrul Contractului și care pot lua forma planului de management al părților interesate, planului de control/asigurare/management al calității inclus în Propunerea Tehnică, după caz.</w:t>
            </w:r>
          </w:p>
          <w:p w14:paraId="6C562964"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-au stat la baza obținerii de către Contractant a unui avantaj competitiv la aplicarea criteriului de atribuire și în stabilirea Ofertantului câștigător la momentul atribuirii Contractului</w:t>
            </w:r>
          </w:p>
          <w:p w14:paraId="15823164" w14:textId="407EDB63"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w:t>
            </w:r>
            <w:r w:rsidRPr="0089444B">
              <w:rPr>
                <w:rFonts w:ascii="Arial Narrow" w:eastAsia="Times New Roman" w:hAnsi="Arial Narrow"/>
                <w:kern w:val="0"/>
              </w:rPr>
              <w:tab/>
              <w:t>Constatarea conformității prin acceptarea rezultatelor/documentelor parțiale pe baza criteriilor predefinite, incluse în Contract .</w:t>
            </w:r>
          </w:p>
        </w:tc>
        <w:tc>
          <w:tcPr>
            <w:tcW w:w="5313" w:type="dxa"/>
          </w:tcPr>
          <w:p w14:paraId="3EAD8F89" w14:textId="77777777" w:rsidR="0089444B" w:rsidRPr="00D864FA" w:rsidRDefault="0089444B" w:rsidP="00721895">
            <w:pPr>
              <w:spacing w:before="100" w:beforeAutospacing="1"/>
              <w:rPr>
                <w:rFonts w:ascii="Arial Narrow" w:eastAsia="Times New Roman" w:hAnsi="Arial Narrow" w:cs="Times New Roman"/>
                <w:kern w:val="0"/>
                <w:sz w:val="24"/>
                <w:szCs w:val="24"/>
                <w:lang w:val="ro-RO"/>
                <w14:ligatures w14:val="none"/>
              </w:rPr>
            </w:pPr>
          </w:p>
        </w:tc>
      </w:tr>
      <w:tr w:rsidR="0089444B" w:rsidRPr="00D864FA" w14:paraId="4803E1E4" w14:textId="77777777" w:rsidTr="00CF6446">
        <w:tc>
          <w:tcPr>
            <w:tcW w:w="606" w:type="dxa"/>
          </w:tcPr>
          <w:p w14:paraId="6D6F7AAC" w14:textId="77777777" w:rsidR="0089444B" w:rsidRPr="00D864FA" w:rsidRDefault="0089444B"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3E8500A0"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9.Modalități de plată</w:t>
            </w:r>
          </w:p>
          <w:p w14:paraId="0F75C8A7" w14:textId="77777777" w:rsidR="0089444B" w:rsidRPr="0089444B" w:rsidRDefault="0089444B" w:rsidP="0089444B">
            <w:pPr>
              <w:pStyle w:val="Standard"/>
              <w:jc w:val="both"/>
              <w:rPr>
                <w:rFonts w:ascii="Arial Narrow" w:eastAsia="Times New Roman" w:hAnsi="Arial Narrow"/>
                <w:kern w:val="0"/>
              </w:rPr>
            </w:pPr>
          </w:p>
          <w:p w14:paraId="349F6FEE"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9.1.Plata se va face prin ordin de plată emis de achizitor, în termen de maxim 30 de zile calculate conform art. 6 din Legea nr. 72/2013 privind măsurile pentru combaterea întârzierii în executarea obligaţiilor de plată a unor sume de bani rezultând din contracte încheiate între profesionişti şi între aceştia şi autorităţi contractante.</w:t>
            </w:r>
          </w:p>
          <w:p w14:paraId="6395DF51"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9.2.Emiterea facturilor se va efectua distinct, astfel:</w:t>
            </w:r>
          </w:p>
          <w:p w14:paraId="07A508CF"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pentru comisionele datorate tranzacțiilor derulate prin terminalele componentei de servicii online (e-commerce), POS_EFT, Self service;</w:t>
            </w:r>
          </w:p>
          <w:p w14:paraId="614FB3A1"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pentru comisionele datorate tranzacțiilor derulate prin componenta de servicii online și POS – venituri proprii.</w:t>
            </w:r>
          </w:p>
          <w:p w14:paraId="49AB1DCD"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9.3. Plata se face pe baza facturilor, însoțite de un borderou/centralizator al încasărilor, emise de prestator, prin care să se poată verifica cantitatea serviciilor prestate, urmare verificării acestora de către achizitor și confirmării sumei de plată calculată.</w:t>
            </w:r>
          </w:p>
          <w:p w14:paraId="44A3140B"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xml:space="preserve">9.4.Facturile vor conţine, în mod obligatoriu, elementele precizate în ultimele modificări ale legislaţiei fiscale.  </w:t>
            </w:r>
          </w:p>
          <w:p w14:paraId="3F44CA48"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9.5. Plata se consideră efectuată la data confirmării debitării contului achizitorului de către trezorerie.</w:t>
            </w:r>
          </w:p>
          <w:p w14:paraId="68C208F3" w14:textId="77777777" w:rsidR="0089444B" w:rsidRPr="0089444B" w:rsidRDefault="0089444B" w:rsidP="0089444B">
            <w:pPr>
              <w:pStyle w:val="Standard"/>
              <w:jc w:val="both"/>
              <w:rPr>
                <w:rFonts w:ascii="Arial Narrow" w:eastAsia="Times New Roman" w:hAnsi="Arial Narrow"/>
                <w:kern w:val="0"/>
              </w:rPr>
            </w:pPr>
          </w:p>
        </w:tc>
        <w:tc>
          <w:tcPr>
            <w:tcW w:w="5313" w:type="dxa"/>
          </w:tcPr>
          <w:p w14:paraId="76DE44D7" w14:textId="77777777" w:rsidR="0089444B" w:rsidRPr="00D864FA" w:rsidRDefault="0089444B" w:rsidP="00721895">
            <w:pPr>
              <w:spacing w:before="100" w:beforeAutospacing="1"/>
              <w:rPr>
                <w:rFonts w:ascii="Arial Narrow" w:eastAsia="Times New Roman" w:hAnsi="Arial Narrow" w:cs="Times New Roman"/>
                <w:kern w:val="0"/>
                <w:sz w:val="24"/>
                <w:szCs w:val="24"/>
                <w:lang w:val="ro-RO"/>
                <w14:ligatures w14:val="none"/>
              </w:rPr>
            </w:pPr>
          </w:p>
        </w:tc>
      </w:tr>
      <w:tr w:rsidR="0089444B" w:rsidRPr="00D864FA" w14:paraId="2B475F59" w14:textId="77777777" w:rsidTr="00CF6446">
        <w:tc>
          <w:tcPr>
            <w:tcW w:w="606" w:type="dxa"/>
          </w:tcPr>
          <w:p w14:paraId="220BA425" w14:textId="77777777" w:rsidR="0089444B" w:rsidRPr="00D864FA" w:rsidRDefault="0089444B" w:rsidP="00721895">
            <w:pPr>
              <w:spacing w:before="100" w:beforeAutospacing="1"/>
              <w:rPr>
                <w:rFonts w:ascii="Arial Narrow" w:eastAsia="Times New Roman" w:hAnsi="Arial Narrow" w:cs="Times New Roman"/>
                <w:kern w:val="0"/>
                <w:sz w:val="24"/>
                <w:szCs w:val="24"/>
                <w:lang w:val="ro-RO"/>
                <w14:ligatures w14:val="none"/>
              </w:rPr>
            </w:pPr>
          </w:p>
        </w:tc>
        <w:tc>
          <w:tcPr>
            <w:tcW w:w="9327" w:type="dxa"/>
          </w:tcPr>
          <w:p w14:paraId="351B6EB9"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10.Condiții de recepție.</w:t>
            </w:r>
          </w:p>
          <w:p w14:paraId="78738A77" w14:textId="77777777" w:rsidR="0089444B" w:rsidRPr="0089444B" w:rsidRDefault="0089444B" w:rsidP="0089444B">
            <w:pPr>
              <w:pStyle w:val="Standard"/>
              <w:jc w:val="both"/>
              <w:rPr>
                <w:rFonts w:ascii="Arial Narrow" w:eastAsia="Times New Roman" w:hAnsi="Arial Narrow"/>
                <w:kern w:val="0"/>
              </w:rPr>
            </w:pPr>
          </w:p>
          <w:p w14:paraId="03940094"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10.1. Prestatorul are obligaţia de a presta serviciile care fac obiectul contractului, la sediul central al Oficiului Național al Registrului Comerțului, sediile oficiilor registrului comerțului de pe lângă tribunale și sediile birourilor teritoriale ale acestora, cu adresele şi informaţiile de contact prevazute în documentația de atribuire.</w:t>
            </w:r>
          </w:p>
          <w:p w14:paraId="5FE6DF4B"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lastRenderedPageBreak/>
              <w:t>10.2. Achizitorul are dreptul de a verifica modul de prestare a serviciilor pentru a stabili conformitatea lor cu prevederile din propunerea tehnică şi din caietul de sarcini.</w:t>
            </w:r>
          </w:p>
          <w:p w14:paraId="37111C8F"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Verificările vor fi efectuate numai cu notificarea prealabilă a prestatorului cu privire la ziua şi ora stabilită pentru verificare.</w:t>
            </w:r>
          </w:p>
          <w:p w14:paraId="26816B66"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10.3.Operaţiunile recepţiei implică:</w:t>
            </w:r>
          </w:p>
          <w:p w14:paraId="4E01EC8A"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a) verificarea cantitativă, inclusiv starea generală aparentă;</w:t>
            </w:r>
          </w:p>
          <w:p w14:paraId="3ADC44B9"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b) după caz, verificarea existenţei documentaţiei pentru toate serviciile, atât pentru plata on – line, cât și pentru plata prin POS și self service;</w:t>
            </w:r>
          </w:p>
          <w:p w14:paraId="2F4537D6"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c) după caz, verificarea existenţei licenţelor, kit – urilor şi CD – urilor, acolo unde este cazul, pentru produsele software aferente serviciilor prestate;</w:t>
            </w:r>
          </w:p>
          <w:p w14:paraId="0D7BE34A"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d) încheierea procesului – verbal de recepţie a serviciilor/echipamentelor POS, semnat de ambele părţi.</w:t>
            </w:r>
          </w:p>
          <w:p w14:paraId="64CB397D"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Operaţiunile precizate la art. 10.3. fac obiectul unui raport întocmit la faţa locului de către achizitor, semnat atât de către acesta, cât şi de prestator. În cazul în care prestatorul refuză să semneze raportul, se menţionează acest fapt. O copie a raportului se va transmite prestatorului în cel mult 2 zile de la data întocmirii.</w:t>
            </w:r>
          </w:p>
          <w:p w14:paraId="636965AC"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Nu se admit neconcordanţe între serviciile prestate şi specificaţiile tehnice din caietul de sarcini şi ofertă.</w:t>
            </w:r>
          </w:p>
          <w:p w14:paraId="5D6E5B96"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10.4.Constatarea în timpul recepţiei de deficienţe în funcţionarea serviciilor/echipamentelor sau neconcordanţe între caracteristicile tehnice şi funcţionale ofertate şi serviciilor prestate/echipamentele livrate, atrage după sine obligativitatea ofertantului de remediere/înlocuire a acestora în termen de 48 de ore, cu servicii corespunzătoare, conform ofertei tehnice şi contractului de achiziţie, caz în care se va semna un nou proces verbal de punere în funcţiune.</w:t>
            </w:r>
          </w:p>
          <w:p w14:paraId="6DBC7D1B" w14:textId="77777777" w:rsidR="0089444B" w:rsidRPr="0089444B" w:rsidRDefault="0089444B" w:rsidP="0089444B">
            <w:pPr>
              <w:pStyle w:val="Standard"/>
              <w:jc w:val="both"/>
              <w:rPr>
                <w:rFonts w:ascii="Arial Narrow" w:eastAsia="Times New Roman" w:hAnsi="Arial Narrow"/>
                <w:kern w:val="0"/>
              </w:rPr>
            </w:pPr>
          </w:p>
          <w:p w14:paraId="7318590F"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Notă:</w:t>
            </w:r>
          </w:p>
          <w:p w14:paraId="081D9627" w14:textId="77777777" w:rsidR="0089444B" w:rsidRPr="0089444B" w:rsidRDefault="0089444B" w:rsidP="0089444B">
            <w:pPr>
              <w:pStyle w:val="Standard"/>
              <w:jc w:val="both"/>
              <w:rPr>
                <w:rFonts w:ascii="Arial Narrow" w:eastAsia="Times New Roman" w:hAnsi="Arial Narrow"/>
                <w:kern w:val="0"/>
              </w:rPr>
            </w:pPr>
          </w:p>
          <w:p w14:paraId="721619D3"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a)</w:t>
            </w:r>
            <w:r w:rsidRPr="0089444B">
              <w:rPr>
                <w:rFonts w:ascii="Arial Narrow" w:eastAsia="Times New Roman" w:hAnsi="Arial Narrow"/>
                <w:kern w:val="0"/>
              </w:rPr>
              <w:tab/>
              <w:t>Prin depunerea unei oferte, ofertantul acceptă în prealabil condiţiile generale şi particulare care guvernează acest contract, după cum sunt acestea prezentate în Documentaţia de atribuire, ca singură bază a acestei proceduri de atribuire, indiferent care sunt condiţiile proprii de prestare ale ofertantului.</w:t>
            </w:r>
          </w:p>
          <w:p w14:paraId="54E9B4AE"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b)</w:t>
            </w:r>
            <w:r w:rsidRPr="0089444B">
              <w:rPr>
                <w:rFonts w:ascii="Arial Narrow" w:eastAsia="Times New Roman" w:hAnsi="Arial Narrow"/>
                <w:kern w:val="0"/>
              </w:rPr>
              <w:tab/>
              <w:t>Ofertanţii au obligaţia de a analiza cu grijă Documentaţia de atribuire si să pregătească oferta conform tuturor instrucţiunilor, formularelor, prevederilor contractuale şi Caietului de sarcini conţinute în această Documentaţie.</w:t>
            </w:r>
          </w:p>
          <w:p w14:paraId="24C548F6"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c)</w:t>
            </w:r>
            <w:r w:rsidRPr="0089444B">
              <w:rPr>
                <w:rFonts w:ascii="Arial Narrow" w:eastAsia="Times New Roman" w:hAnsi="Arial Narrow"/>
                <w:kern w:val="0"/>
              </w:rPr>
              <w:tab/>
              <w:t>Niciun cost suportat de operatorul economic pentru pregătirea şi depunerea ofertei nu va fi rambursat. Toate aceste costuri vor fi suportate de către operatorul economic ofertant, indiferent de rezultatul procedurii.</w:t>
            </w:r>
          </w:p>
          <w:p w14:paraId="3F8CBF5D"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lastRenderedPageBreak/>
              <w:t>d)</w:t>
            </w:r>
            <w:r w:rsidRPr="0089444B">
              <w:rPr>
                <w:rFonts w:ascii="Arial Narrow" w:eastAsia="Times New Roman" w:hAnsi="Arial Narrow"/>
                <w:kern w:val="0"/>
              </w:rPr>
              <w:tab/>
              <w:t>Prezumţia de legalitate şi autenticitate a documentelor prezentate: ofertantul îşi asumă răspunderea exclusivă pentru legalitatea şi autenticitatea tuturor documentelor prezentate în original şi/sau copie în vederea participării la procedură.</w:t>
            </w:r>
          </w:p>
          <w:p w14:paraId="15961CE4"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e)</w:t>
            </w:r>
            <w:r w:rsidRPr="0089444B">
              <w:rPr>
                <w:rFonts w:ascii="Arial Narrow" w:eastAsia="Times New Roman" w:hAnsi="Arial Narrow"/>
                <w:kern w:val="0"/>
              </w:rPr>
              <w:tab/>
              <w:t>Analizarea documentelor prezentate de ofertanţi de către comisia de evaluare nu angajează din partea acesteia nicio răspundere sau obligaţie faţă de acceptarea acestora ca fiind autentice sau legale şi nu înlătură răspunderea exclusivă a ofertantului sub acest aspect.</w:t>
            </w:r>
          </w:p>
          <w:p w14:paraId="3ADF22F5"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f)</w:t>
            </w:r>
            <w:r w:rsidRPr="0089444B">
              <w:rPr>
                <w:rFonts w:ascii="Arial Narrow" w:eastAsia="Times New Roman" w:hAnsi="Arial Narrow"/>
                <w:kern w:val="0"/>
              </w:rPr>
              <w:tab/>
              <w:t>Specificaţiile tehnice definite în cadrul prezentului caiet de sarcini corespund necesităţilor şi exigenţelor Autorităţii Contractante.</w:t>
            </w:r>
          </w:p>
          <w:p w14:paraId="1D4CD976" w14:textId="77777777" w:rsidR="0089444B" w:rsidRPr="0089444B" w:rsidRDefault="0089444B" w:rsidP="0089444B">
            <w:pPr>
              <w:pStyle w:val="Standard"/>
              <w:jc w:val="both"/>
              <w:rPr>
                <w:rFonts w:ascii="Arial Narrow" w:eastAsia="Times New Roman" w:hAnsi="Arial Narrow"/>
                <w:kern w:val="0"/>
              </w:rPr>
            </w:pPr>
            <w:r w:rsidRPr="0089444B">
              <w:rPr>
                <w:rFonts w:ascii="Arial Narrow" w:eastAsia="Times New Roman" w:hAnsi="Arial Narrow"/>
                <w:kern w:val="0"/>
              </w:rPr>
              <w:t xml:space="preserve">g) </w:t>
            </w:r>
            <w:r w:rsidRPr="0089444B">
              <w:rPr>
                <w:rFonts w:ascii="Arial Narrow" w:eastAsia="Times New Roman" w:hAnsi="Arial Narrow"/>
                <w:kern w:val="0"/>
              </w:rPr>
              <w:tab/>
              <w:t>Orice referire la producători / mărci / tipuri / standarde / procedee / producţie specifică /origine / certificări prezentate în caietul de sarcini vor fi considerate ca purtând menţiunea “sau echivalent".</w:t>
            </w:r>
          </w:p>
          <w:p w14:paraId="33A4E414" w14:textId="77777777" w:rsidR="0089444B" w:rsidRPr="0089444B" w:rsidRDefault="0089444B" w:rsidP="0089444B">
            <w:pPr>
              <w:pStyle w:val="Standard"/>
              <w:jc w:val="both"/>
              <w:rPr>
                <w:rFonts w:ascii="Arial Narrow" w:eastAsia="Times New Roman" w:hAnsi="Arial Narrow"/>
                <w:kern w:val="0"/>
              </w:rPr>
            </w:pPr>
          </w:p>
        </w:tc>
        <w:tc>
          <w:tcPr>
            <w:tcW w:w="5313" w:type="dxa"/>
          </w:tcPr>
          <w:p w14:paraId="57CE956D" w14:textId="77777777" w:rsidR="0089444B" w:rsidRPr="00D864FA" w:rsidRDefault="0089444B" w:rsidP="00721895">
            <w:pPr>
              <w:spacing w:before="100" w:beforeAutospacing="1"/>
              <w:rPr>
                <w:rFonts w:ascii="Arial Narrow" w:eastAsia="Times New Roman" w:hAnsi="Arial Narrow" w:cs="Times New Roman"/>
                <w:kern w:val="0"/>
                <w:sz w:val="24"/>
                <w:szCs w:val="24"/>
                <w:lang w:val="ro-RO"/>
                <w14:ligatures w14:val="none"/>
              </w:rPr>
            </w:pPr>
          </w:p>
        </w:tc>
      </w:tr>
    </w:tbl>
    <w:p w14:paraId="6B4918C4" w14:textId="77777777" w:rsid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p>
    <w:p w14:paraId="690BABD0" w14:textId="3B37EB42" w:rsidR="006D3345" w:rsidRPr="006D3345" w:rsidRDefault="00CA3A99" w:rsidP="006D3345">
      <w:pPr>
        <w:spacing w:after="115" w:line="101" w:lineRule="atLeast"/>
        <w:ind w:firstLine="432"/>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ab/>
      </w:r>
      <w:r w:rsidR="006D3345" w:rsidRPr="006D3345">
        <w:rPr>
          <w:rFonts w:ascii="Arial Narrow" w:eastAsia="Times New Roman" w:hAnsi="Arial Narrow" w:cs="Times New Roman"/>
          <w:kern w:val="0"/>
          <w:sz w:val="24"/>
          <w:szCs w:val="24"/>
          <w:lang w:val="ro-RO"/>
          <w14:ligatures w14:val="none"/>
        </w:rPr>
        <w:t>Propunerea tehnică va conţine obligatoriu:</w:t>
      </w:r>
    </w:p>
    <w:p w14:paraId="1E69F72A"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ab/>
        <w:t>Descrierea tehnică generală a soluţiei oferite (arhitectura, sisteme de operare, aplicatii middleware folosite, instrumente de monitorizare ) şi a schemei funcţionale</w:t>
      </w:r>
    </w:p>
    <w:p w14:paraId="623BB90F"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Prezentarea componentelor</w:t>
      </w:r>
    </w:p>
    <w:p w14:paraId="28375422"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Prezentarea sub formă tabelară (matrice de complianta) a modului de indeplinire a cerintelor, valorile şi documentele doveditoare pentru toate caracteristicile solicitate în documentaţia de atribuire, conform formularului propunere tehnică.</w:t>
      </w:r>
    </w:p>
    <w:p w14:paraId="6DA37477"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 xml:space="preserve"> Matricea va trebui sa conţină descrieri exhaustive din care să rezulte fără echivoc natura serviciilor prestate precum şi capacităţile funcţionale ofertate ce servesc scopului proiectului.</w:t>
      </w:r>
    </w:p>
    <w:p w14:paraId="32B7EA73"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p>
    <w:p w14:paraId="54AA02EF"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Planul de proiect în baza căruia se angajează să livreze serviciile, conform cerintelor prevazute la pct. 3.2.104. Cerinţe privind planul de implementare.</w:t>
      </w:r>
    </w:p>
    <w:p w14:paraId="193F7DC4"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p>
    <w:p w14:paraId="33C8941B"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Descrierea livrabilelor pe durata contractului. Minimal trebuie incluse:</w:t>
      </w:r>
    </w:p>
    <w:p w14:paraId="30E6A9B9"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 raport de activare a serviciilor,</w:t>
      </w:r>
    </w:p>
    <w:p w14:paraId="1C09F6DA"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 raport analiză a extinderii serviciilor,</w:t>
      </w:r>
    </w:p>
    <w:p w14:paraId="454FB81A"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 plan de testare,</w:t>
      </w:r>
    </w:p>
    <w:p w14:paraId="1E568C0C"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 raport de instalare şi punere în funcţiune,</w:t>
      </w:r>
    </w:p>
    <w:p w14:paraId="79477096" w14:textId="77777777" w:rsidR="006D3345" w:rsidRPr="006D3345" w:rsidRDefault="006D3345" w:rsidP="006D3345">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 rapoarte periodice de disponibilitate a serviciilor.</w:t>
      </w:r>
    </w:p>
    <w:p w14:paraId="03D9C370" w14:textId="77777777" w:rsidR="0089444B" w:rsidRDefault="006D3345" w:rsidP="0089444B">
      <w:pPr>
        <w:spacing w:after="115" w:line="101" w:lineRule="atLeast"/>
        <w:ind w:firstLine="432"/>
        <w:rPr>
          <w:rFonts w:ascii="Arial Narrow" w:eastAsia="Times New Roman" w:hAnsi="Arial Narrow" w:cs="Times New Roman"/>
          <w:kern w:val="0"/>
          <w:sz w:val="24"/>
          <w:szCs w:val="24"/>
          <w:lang w:val="ro-RO"/>
          <w14:ligatures w14:val="none"/>
        </w:rPr>
      </w:pPr>
      <w:r w:rsidRPr="006D3345">
        <w:rPr>
          <w:rFonts w:ascii="Arial Narrow" w:eastAsia="Times New Roman" w:hAnsi="Arial Narrow" w:cs="Times New Roman"/>
          <w:kern w:val="0"/>
          <w:sz w:val="24"/>
          <w:szCs w:val="24"/>
          <w:lang w:val="ro-RO"/>
          <w14:ligatures w14:val="none"/>
        </w:rPr>
        <w:t>Alte informaţii considerate semnificative de ofertant sau orice alte constrângeri, pentru evaluarea corespunzătoare a propunerii tehnice.</w:t>
      </w:r>
    </w:p>
    <w:p w14:paraId="4B3CC4D0" w14:textId="542B5CAE" w:rsidR="00761068" w:rsidRPr="00D864FA" w:rsidRDefault="0089444B" w:rsidP="0089444B">
      <w:pPr>
        <w:spacing w:after="115" w:line="101" w:lineRule="atLeast"/>
        <w:ind w:firstLine="432"/>
        <w:rPr>
          <w:rFonts w:ascii="Arial Narrow" w:hAnsi="Arial Narrow"/>
          <w:sz w:val="24"/>
          <w:szCs w:val="24"/>
        </w:rPr>
      </w:pPr>
      <w:r>
        <w:rPr>
          <w:rFonts w:ascii="Arial Narrow" w:eastAsia="Times New Roman" w:hAnsi="Arial Narrow" w:cs="Times New Roman"/>
          <w:kern w:val="0"/>
          <w:sz w:val="24"/>
          <w:szCs w:val="24"/>
          <w:lang w:val="ro-RO"/>
          <w14:ligatures w14:val="none"/>
        </w:rPr>
        <w:lastRenderedPageBreak/>
        <w:t xml:space="preserve"> </w:t>
      </w:r>
      <w:proofErr w:type="spellStart"/>
      <w:r w:rsidR="00761068" w:rsidRPr="00D864FA">
        <w:rPr>
          <w:rFonts w:ascii="Arial Narrow" w:hAnsi="Arial Narrow"/>
          <w:b/>
          <w:sz w:val="24"/>
          <w:szCs w:val="24"/>
        </w:rPr>
        <w:t>Anexa</w:t>
      </w:r>
      <w:proofErr w:type="spellEnd"/>
      <w:r w:rsidR="00761068" w:rsidRPr="00D864FA">
        <w:rPr>
          <w:rFonts w:ascii="Arial Narrow" w:hAnsi="Arial Narrow"/>
          <w:b/>
          <w:sz w:val="24"/>
          <w:szCs w:val="24"/>
        </w:rPr>
        <w:t xml:space="preserve"> nr. </w:t>
      </w:r>
      <w:r w:rsidR="003A16D7">
        <w:rPr>
          <w:rFonts w:ascii="Arial Narrow" w:hAnsi="Arial Narrow"/>
          <w:b/>
          <w:sz w:val="24"/>
          <w:szCs w:val="24"/>
        </w:rPr>
        <w:t>4</w:t>
      </w:r>
    </w:p>
    <w:p w14:paraId="3A5E2DF5"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24D9E8B9" w14:textId="77777777" w:rsidR="00761068" w:rsidRPr="00D864FA" w:rsidRDefault="00761068" w:rsidP="00761068">
      <w:pPr>
        <w:tabs>
          <w:tab w:val="center" w:pos="7002"/>
          <w:tab w:val="left" w:pos="12570"/>
        </w:tabs>
        <w:jc w:val="center"/>
        <w:rPr>
          <w:rFonts w:ascii="Arial Narrow" w:hAnsi="Arial Narrow"/>
          <w:b/>
          <w:sz w:val="24"/>
          <w:szCs w:val="24"/>
        </w:rPr>
      </w:pPr>
    </w:p>
    <w:p w14:paraId="341B2259" w14:textId="61852080" w:rsidR="00761068" w:rsidRPr="00D864FA" w:rsidRDefault="00761068" w:rsidP="00761068">
      <w:pPr>
        <w:tabs>
          <w:tab w:val="center" w:pos="7002"/>
          <w:tab w:val="left" w:pos="12570"/>
        </w:tabs>
        <w:jc w:val="center"/>
        <w:rPr>
          <w:rFonts w:ascii="Arial Narrow" w:hAnsi="Arial Narrow"/>
          <w:sz w:val="24"/>
          <w:szCs w:val="24"/>
        </w:rPr>
      </w:pPr>
      <w:r w:rsidRPr="00D864FA">
        <w:rPr>
          <w:rFonts w:ascii="Arial Narrow" w:hAnsi="Arial Narrow"/>
          <w:b/>
          <w:sz w:val="24"/>
          <w:szCs w:val="24"/>
        </w:rPr>
        <w:t xml:space="preserve">Lista </w:t>
      </w:r>
      <w:proofErr w:type="spellStart"/>
      <w:r w:rsidRPr="00D864FA">
        <w:rPr>
          <w:rFonts w:ascii="Arial Narrow" w:hAnsi="Arial Narrow"/>
          <w:b/>
          <w:sz w:val="24"/>
          <w:szCs w:val="24"/>
        </w:rPr>
        <w:t>locaţiilor</w:t>
      </w:r>
      <w:proofErr w:type="spellEnd"/>
      <w:r w:rsidRPr="00D864FA">
        <w:rPr>
          <w:rFonts w:ascii="Arial Narrow" w:hAnsi="Arial Narrow"/>
          <w:b/>
          <w:sz w:val="24"/>
          <w:szCs w:val="24"/>
        </w:rPr>
        <w:t xml:space="preserve"> de </w:t>
      </w:r>
      <w:proofErr w:type="spellStart"/>
      <w:r w:rsidRPr="00D864FA">
        <w:rPr>
          <w:rFonts w:ascii="Arial Narrow" w:hAnsi="Arial Narrow"/>
          <w:b/>
          <w:sz w:val="24"/>
          <w:szCs w:val="24"/>
        </w:rPr>
        <w:t>prestare</w:t>
      </w:r>
      <w:proofErr w:type="spellEnd"/>
      <w:r w:rsidRPr="00D864FA">
        <w:rPr>
          <w:rFonts w:ascii="Arial Narrow" w:hAnsi="Arial Narrow"/>
          <w:b/>
          <w:sz w:val="24"/>
          <w:szCs w:val="24"/>
        </w:rPr>
        <w:t xml:space="preserve"> a </w:t>
      </w:r>
      <w:proofErr w:type="spellStart"/>
      <w:r w:rsidRPr="00D864FA">
        <w:rPr>
          <w:rFonts w:ascii="Arial Narrow" w:hAnsi="Arial Narrow"/>
          <w:b/>
          <w:sz w:val="24"/>
          <w:szCs w:val="24"/>
        </w:rPr>
        <w:t>serviciilor</w:t>
      </w:r>
      <w:proofErr w:type="spellEnd"/>
      <w:r w:rsidRPr="00D864FA">
        <w:rPr>
          <w:rFonts w:ascii="Arial Narrow" w:hAnsi="Arial Narrow"/>
          <w:b/>
          <w:sz w:val="24"/>
          <w:szCs w:val="24"/>
        </w:rPr>
        <w:t xml:space="preserve"> </w:t>
      </w:r>
      <w:proofErr w:type="spellStart"/>
      <w:r w:rsidRPr="00D864FA">
        <w:rPr>
          <w:rFonts w:ascii="Arial Narrow" w:hAnsi="Arial Narrow"/>
          <w:b/>
          <w:sz w:val="24"/>
          <w:szCs w:val="24"/>
        </w:rPr>
        <w:t>şi</w:t>
      </w:r>
      <w:proofErr w:type="spellEnd"/>
      <w:r w:rsidRPr="00D864FA">
        <w:rPr>
          <w:rFonts w:ascii="Arial Narrow" w:hAnsi="Arial Narrow"/>
          <w:b/>
          <w:sz w:val="24"/>
          <w:szCs w:val="24"/>
        </w:rPr>
        <w:t xml:space="preserve"> </w:t>
      </w:r>
      <w:proofErr w:type="spellStart"/>
      <w:r w:rsidRPr="00D864FA">
        <w:rPr>
          <w:rFonts w:ascii="Arial Narrow" w:hAnsi="Arial Narrow"/>
          <w:b/>
          <w:sz w:val="24"/>
          <w:szCs w:val="24"/>
        </w:rPr>
        <w:t>persoanele</w:t>
      </w:r>
      <w:proofErr w:type="spellEnd"/>
      <w:r w:rsidRPr="00D864FA">
        <w:rPr>
          <w:rFonts w:ascii="Arial Narrow" w:hAnsi="Arial Narrow"/>
          <w:b/>
          <w:sz w:val="24"/>
          <w:szCs w:val="24"/>
        </w:rPr>
        <w:t xml:space="preserve"> de contact</w:t>
      </w:r>
      <w:r w:rsidRPr="00D864FA">
        <w:rPr>
          <w:rFonts w:ascii="Arial Narrow" w:hAnsi="Arial Narrow"/>
          <w:b/>
          <w:sz w:val="24"/>
          <w:szCs w:val="24"/>
        </w:rPr>
        <w:tab/>
      </w:r>
    </w:p>
    <w:tbl>
      <w:tblPr>
        <w:tblW w:w="13349" w:type="dxa"/>
        <w:tblInd w:w="1271" w:type="dxa"/>
        <w:tblLayout w:type="fixed"/>
        <w:tblCellMar>
          <w:left w:w="10" w:type="dxa"/>
          <w:right w:w="10" w:type="dxa"/>
        </w:tblCellMar>
        <w:tblLook w:val="04A0" w:firstRow="1" w:lastRow="0" w:firstColumn="1" w:lastColumn="0" w:noHBand="0" w:noVBand="1"/>
      </w:tblPr>
      <w:tblGrid>
        <w:gridCol w:w="482"/>
        <w:gridCol w:w="2079"/>
        <w:gridCol w:w="1843"/>
        <w:gridCol w:w="1438"/>
        <w:gridCol w:w="1510"/>
        <w:gridCol w:w="2156"/>
        <w:gridCol w:w="3841"/>
      </w:tblGrid>
      <w:tr w:rsidR="006D5691" w14:paraId="6D371408" w14:textId="77777777" w:rsidTr="006D5691">
        <w:trPr>
          <w:tblHeader/>
        </w:trPr>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C77F409" w14:textId="77777777" w:rsidR="006D5691" w:rsidRDefault="006D5691" w:rsidP="00793576">
            <w:pPr>
              <w:widowControl w:val="0"/>
              <w:spacing w:after="0" w:line="240" w:lineRule="auto"/>
              <w:jc w:val="center"/>
              <w:rPr>
                <w:rFonts w:ascii="Arial Narrow" w:eastAsia="Lucida Sans Unicode" w:hAnsi="Arial Narrow"/>
                <w:b/>
                <w:bCs/>
                <w:sz w:val="24"/>
                <w:szCs w:val="24"/>
              </w:rPr>
            </w:pPr>
            <w:r>
              <w:rPr>
                <w:rFonts w:ascii="Arial Narrow" w:eastAsia="Lucida Sans Unicode" w:hAnsi="Arial Narrow"/>
                <w:b/>
                <w:bCs/>
                <w:sz w:val="24"/>
                <w:szCs w:val="24"/>
              </w:rPr>
              <w:t xml:space="preserve">Nr. </w:t>
            </w:r>
            <w:proofErr w:type="spellStart"/>
            <w:r>
              <w:rPr>
                <w:rFonts w:ascii="Arial Narrow" w:eastAsia="Lucida Sans Unicode" w:hAnsi="Arial Narrow"/>
                <w:b/>
                <w:bCs/>
                <w:sz w:val="24"/>
                <w:szCs w:val="24"/>
              </w:rPr>
              <w:t>crt</w:t>
            </w:r>
            <w:proofErr w:type="spellEnd"/>
            <w:r>
              <w:rPr>
                <w:rFonts w:ascii="Arial Narrow" w:eastAsia="Lucida Sans Unicode" w:hAnsi="Arial Narrow"/>
                <w:b/>
                <w:bCs/>
                <w:sz w:val="24"/>
                <w:szCs w:val="24"/>
              </w:rPr>
              <w:t>.</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0D9E43A" w14:textId="77777777" w:rsidR="006D5691" w:rsidRDefault="006D5691" w:rsidP="00793576">
            <w:pPr>
              <w:widowControl w:val="0"/>
              <w:spacing w:after="0" w:line="240" w:lineRule="auto"/>
              <w:jc w:val="center"/>
              <w:rPr>
                <w:rFonts w:ascii="Arial Narrow" w:eastAsia="Lucida Sans Unicode" w:hAnsi="Arial Narrow"/>
                <w:b/>
                <w:bCs/>
                <w:sz w:val="24"/>
                <w:szCs w:val="24"/>
              </w:rPr>
            </w:pPr>
            <w:proofErr w:type="spellStart"/>
            <w:r>
              <w:rPr>
                <w:rFonts w:ascii="Arial Narrow" w:eastAsia="Lucida Sans Unicode" w:hAnsi="Arial Narrow"/>
                <w:b/>
                <w:bCs/>
                <w:sz w:val="24"/>
                <w:szCs w:val="24"/>
              </w:rPr>
              <w:t>Locaţie</w:t>
            </w:r>
            <w:proofErr w:type="spellEnd"/>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2152836" w14:textId="77777777" w:rsidR="006D5691" w:rsidRDefault="006D5691" w:rsidP="00793576">
            <w:pPr>
              <w:widowControl w:val="0"/>
              <w:spacing w:after="0" w:line="240" w:lineRule="auto"/>
              <w:jc w:val="center"/>
              <w:rPr>
                <w:rFonts w:ascii="Arial Narrow" w:eastAsia="Lucida Sans Unicode" w:hAnsi="Arial Narrow"/>
                <w:b/>
                <w:bCs/>
                <w:sz w:val="24"/>
                <w:szCs w:val="24"/>
              </w:rPr>
            </w:pPr>
            <w:proofErr w:type="spellStart"/>
            <w:r>
              <w:rPr>
                <w:rFonts w:ascii="Arial Narrow" w:eastAsia="Lucida Sans Unicode" w:hAnsi="Arial Narrow"/>
                <w:b/>
                <w:bCs/>
                <w:sz w:val="24"/>
                <w:szCs w:val="24"/>
              </w:rPr>
              <w:t>Adresă</w:t>
            </w:r>
            <w:proofErr w:type="spellEnd"/>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0B480BA" w14:textId="77777777" w:rsidR="006D5691" w:rsidRDefault="006D5691" w:rsidP="00793576">
            <w:pPr>
              <w:widowControl w:val="0"/>
              <w:spacing w:after="0" w:line="240" w:lineRule="auto"/>
              <w:jc w:val="center"/>
              <w:rPr>
                <w:rFonts w:ascii="Arial Narrow" w:eastAsia="Lucida Sans Unicode" w:hAnsi="Arial Narrow"/>
                <w:b/>
                <w:bCs/>
                <w:sz w:val="24"/>
                <w:szCs w:val="24"/>
              </w:rPr>
            </w:pPr>
            <w:proofErr w:type="spellStart"/>
            <w:r>
              <w:rPr>
                <w:rFonts w:ascii="Arial Narrow" w:eastAsia="Lucida Sans Unicode" w:hAnsi="Arial Narrow"/>
                <w:b/>
                <w:bCs/>
                <w:sz w:val="24"/>
                <w:szCs w:val="24"/>
              </w:rPr>
              <w:t>Telefon</w:t>
            </w:r>
            <w:proofErr w:type="spellEnd"/>
            <w:r>
              <w:rPr>
                <w:rFonts w:ascii="Arial Narrow" w:eastAsia="Lucida Sans Unicode" w:hAnsi="Arial Narrow"/>
                <w:b/>
                <w:bCs/>
                <w:sz w:val="24"/>
                <w:szCs w:val="24"/>
              </w:rPr>
              <w:t xml:space="preserve"> fix</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7BB2E18" w14:textId="77777777" w:rsidR="006D5691" w:rsidRDefault="006D5691" w:rsidP="00793576">
            <w:pPr>
              <w:widowControl w:val="0"/>
              <w:spacing w:after="0" w:line="240" w:lineRule="auto"/>
              <w:jc w:val="center"/>
              <w:rPr>
                <w:rFonts w:ascii="Arial Narrow" w:eastAsia="Lucida Sans Unicode" w:hAnsi="Arial Narrow"/>
                <w:b/>
                <w:bCs/>
                <w:sz w:val="24"/>
                <w:szCs w:val="24"/>
              </w:rPr>
            </w:pPr>
            <w:r>
              <w:rPr>
                <w:rFonts w:ascii="Arial Narrow" w:eastAsia="Lucida Sans Unicode" w:hAnsi="Arial Narrow"/>
                <w:b/>
                <w:bCs/>
                <w:sz w:val="24"/>
                <w:szCs w:val="24"/>
              </w:rPr>
              <w:t>Fax</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2E43659" w14:textId="77777777" w:rsidR="006D5691" w:rsidRDefault="006D5691" w:rsidP="00793576">
            <w:pPr>
              <w:widowControl w:val="0"/>
              <w:spacing w:after="0" w:line="240" w:lineRule="auto"/>
              <w:jc w:val="center"/>
              <w:rPr>
                <w:rFonts w:ascii="Arial Narrow" w:eastAsia="Lucida Sans Unicode" w:hAnsi="Arial Narrow"/>
                <w:b/>
                <w:bCs/>
                <w:sz w:val="24"/>
                <w:szCs w:val="24"/>
              </w:rPr>
            </w:pPr>
            <w:r>
              <w:rPr>
                <w:rFonts w:ascii="Arial Narrow" w:eastAsia="Lucida Sans Unicode" w:hAnsi="Arial Narrow"/>
                <w:b/>
                <w:bCs/>
                <w:sz w:val="24"/>
                <w:szCs w:val="24"/>
              </w:rPr>
              <w:t>E-mail</w:t>
            </w:r>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805AFD3" w14:textId="77777777" w:rsidR="006D5691" w:rsidRDefault="006D5691" w:rsidP="00793576">
            <w:pPr>
              <w:widowControl w:val="0"/>
              <w:spacing w:after="0" w:line="240" w:lineRule="auto"/>
              <w:jc w:val="center"/>
              <w:rPr>
                <w:rFonts w:ascii="Arial Narrow" w:eastAsia="Lucida Sans Unicode" w:hAnsi="Arial Narrow"/>
                <w:b/>
                <w:bCs/>
                <w:sz w:val="24"/>
                <w:szCs w:val="24"/>
              </w:rPr>
            </w:pPr>
            <w:proofErr w:type="spellStart"/>
            <w:r>
              <w:rPr>
                <w:rFonts w:ascii="Arial Narrow" w:eastAsia="Lucida Sans Unicode" w:hAnsi="Arial Narrow"/>
                <w:b/>
                <w:bCs/>
                <w:sz w:val="24"/>
                <w:szCs w:val="24"/>
              </w:rPr>
              <w:t>Persoane</w:t>
            </w:r>
            <w:proofErr w:type="spellEnd"/>
            <w:r>
              <w:rPr>
                <w:rFonts w:ascii="Arial Narrow" w:eastAsia="Lucida Sans Unicode" w:hAnsi="Arial Narrow"/>
                <w:b/>
                <w:bCs/>
                <w:sz w:val="24"/>
                <w:szCs w:val="24"/>
              </w:rPr>
              <w:t xml:space="preserve"> de contact</w:t>
            </w:r>
          </w:p>
        </w:tc>
      </w:tr>
      <w:tr w:rsidR="006D5691" w14:paraId="1A898F98"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50863B3"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1.</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DE5C056"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Oficiul Naţional al Registrului Comerţului (ONRC)</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2109C40" w14:textId="77777777" w:rsidR="006D5691" w:rsidRDefault="006D5691" w:rsidP="00793576">
            <w:pPr>
              <w:widowControl w:val="0"/>
              <w:spacing w:after="0" w:line="240" w:lineRule="auto"/>
              <w:jc w:val="center"/>
              <w:rPr>
                <w:rFonts w:ascii="Arial Narrow" w:eastAsia="Lucida Sans Unicode" w:hAnsi="Arial Narrow"/>
                <w:bCs/>
                <w:sz w:val="24"/>
                <w:szCs w:val="24"/>
              </w:rPr>
            </w:pPr>
            <w:proofErr w:type="spellStart"/>
            <w:r>
              <w:rPr>
                <w:rFonts w:ascii="Arial Narrow" w:eastAsia="Lucida Sans Unicode" w:hAnsi="Arial Narrow"/>
                <w:bCs/>
                <w:sz w:val="24"/>
                <w:szCs w:val="24"/>
              </w:rPr>
              <w:t>Bucureşti</w:t>
            </w:r>
            <w:proofErr w:type="spellEnd"/>
            <w:r>
              <w:rPr>
                <w:rFonts w:ascii="Arial Narrow" w:eastAsia="Lucida Sans Unicode" w:hAnsi="Arial Narrow"/>
                <w:bCs/>
                <w:sz w:val="24"/>
                <w:szCs w:val="24"/>
              </w:rPr>
              <w:t xml:space="preserve">, Bd. </w:t>
            </w:r>
            <w:proofErr w:type="spellStart"/>
            <w:r>
              <w:rPr>
                <w:rFonts w:ascii="Arial Narrow" w:eastAsia="Lucida Sans Unicode" w:hAnsi="Arial Narrow"/>
                <w:bCs/>
                <w:sz w:val="24"/>
                <w:szCs w:val="24"/>
              </w:rPr>
              <w:t>Unirii</w:t>
            </w:r>
            <w:proofErr w:type="spellEnd"/>
            <w:r>
              <w:rPr>
                <w:rFonts w:ascii="Arial Narrow" w:eastAsia="Lucida Sans Unicode" w:hAnsi="Arial Narrow"/>
                <w:bCs/>
                <w:sz w:val="24"/>
                <w:szCs w:val="24"/>
              </w:rPr>
              <w:t xml:space="preserve"> nr. 74, Sector 3</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2472A80"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021-316.08.04</w:t>
            </w:r>
          </w:p>
          <w:p w14:paraId="5F3655E0" w14:textId="77777777" w:rsidR="006D5691" w:rsidRDefault="006D5691" w:rsidP="00793576">
            <w:pPr>
              <w:widowControl w:val="0"/>
              <w:spacing w:after="0" w:line="240" w:lineRule="auto"/>
              <w:jc w:val="center"/>
              <w:rPr>
                <w:rFonts w:ascii="Arial Narrow" w:eastAsia="Lucida Sans Unicode" w:hAnsi="Arial Narrow"/>
                <w:bCs/>
                <w:sz w:val="24"/>
                <w:szCs w:val="24"/>
              </w:rPr>
            </w:pP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289695C"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021-316.08.03</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C9BD959" w14:textId="77777777" w:rsidR="006D5691" w:rsidRDefault="006D5691" w:rsidP="00793576">
            <w:pPr>
              <w:widowControl w:val="0"/>
              <w:spacing w:after="0" w:line="240" w:lineRule="auto"/>
              <w:jc w:val="center"/>
            </w:pPr>
            <w:hyperlink r:id="rId5" w:history="1">
              <w:r>
                <w:rPr>
                  <w:rStyle w:val="Fontdeparagrafimplicit"/>
                  <w:rFonts w:ascii="Arial Narrow" w:eastAsia="Lucida Sans Unicode" w:hAnsi="Arial Narrow"/>
                  <w:sz w:val="24"/>
                  <w:szCs w:val="24"/>
                </w:rPr>
                <w:t>onrc@onrc.ro</w:t>
              </w:r>
            </w:hyperlink>
          </w:p>
          <w:p w14:paraId="71EDE686" w14:textId="77777777" w:rsidR="006D5691" w:rsidRDefault="006D5691" w:rsidP="00793576">
            <w:pPr>
              <w:widowControl w:val="0"/>
              <w:spacing w:after="0" w:line="240" w:lineRule="auto"/>
              <w:jc w:val="center"/>
              <w:rPr>
                <w:rFonts w:ascii="Arial Narrow" w:eastAsia="Lucida Sans Unicode" w:hAnsi="Arial Narrow"/>
                <w:bCs/>
                <w:sz w:val="24"/>
                <w:szCs w:val="24"/>
              </w:rPr>
            </w:pPr>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4EB18F8D"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fr-FR"/>
              </w:rPr>
              <w:t>Adrian RĂGĂLIE</w:t>
            </w:r>
          </w:p>
          <w:p w14:paraId="0CDCEB38"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Mobil: 0752 011 517</w:t>
            </w:r>
          </w:p>
          <w:p w14:paraId="12387267"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Adrian.ragalie@onrc.ro</w:t>
            </w:r>
          </w:p>
        </w:tc>
      </w:tr>
      <w:tr w:rsidR="006D5691" w14:paraId="0996817E"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A567A36"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2.</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29B21BD"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Oficiul Registrului Comerţului de pe lângă Tribunalul (ORCT) BUCUREŞTI</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46A2B60"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Bucureşti, Intrarea Sectorului, nr. 1,  Sector 3</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80EC1F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021-316.08.28</w:t>
            </w:r>
          </w:p>
          <w:p w14:paraId="0932F9A5" w14:textId="77777777" w:rsidR="006D5691" w:rsidRDefault="006D5691" w:rsidP="00793576">
            <w:pPr>
              <w:widowControl w:val="0"/>
              <w:spacing w:after="0" w:line="240" w:lineRule="auto"/>
              <w:jc w:val="center"/>
              <w:rPr>
                <w:rFonts w:ascii="Arial Narrow" w:eastAsia="Lucida Sans Unicode" w:hAnsi="Arial Narrow"/>
                <w:bCs/>
                <w:sz w:val="24"/>
                <w:szCs w:val="24"/>
              </w:rPr>
            </w:pP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39FE02C"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021-316.08.25</w:t>
            </w:r>
          </w:p>
          <w:p w14:paraId="2767B86D" w14:textId="77777777" w:rsidR="006D5691" w:rsidRDefault="006D5691" w:rsidP="00793576">
            <w:pPr>
              <w:widowControl w:val="0"/>
              <w:spacing w:after="0" w:line="240" w:lineRule="auto"/>
              <w:jc w:val="center"/>
              <w:rPr>
                <w:rFonts w:ascii="Arial Narrow" w:eastAsia="Lucida Sans Unicode" w:hAnsi="Arial Narrow"/>
                <w:bCs/>
                <w:sz w:val="24"/>
                <w:szCs w:val="24"/>
              </w:rPr>
            </w:pP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11AE92A" w14:textId="77777777" w:rsidR="006D5691" w:rsidRDefault="006D5691" w:rsidP="00793576">
            <w:pPr>
              <w:widowControl w:val="0"/>
              <w:spacing w:after="0" w:line="240" w:lineRule="auto"/>
              <w:jc w:val="center"/>
            </w:pPr>
            <w:hyperlink r:id="rId6" w:history="1">
              <w:r>
                <w:rPr>
                  <w:rStyle w:val="Fontdeparagrafimplicit"/>
                  <w:rFonts w:ascii="Arial Narrow" w:eastAsia="Lucida Sans Unicode" w:hAnsi="Arial Narrow"/>
                  <w:sz w:val="24"/>
                  <w:szCs w:val="24"/>
                </w:rPr>
                <w:t>orcb@b.onrc.ro</w:t>
              </w:r>
            </w:hyperlink>
          </w:p>
          <w:p w14:paraId="106FD99C" w14:textId="77777777" w:rsidR="006D5691" w:rsidRDefault="006D5691" w:rsidP="00793576">
            <w:pPr>
              <w:widowControl w:val="0"/>
              <w:spacing w:after="0" w:line="240" w:lineRule="auto"/>
              <w:jc w:val="center"/>
              <w:rPr>
                <w:rFonts w:ascii="Arial Narrow" w:eastAsia="Lucida Sans Unicode" w:hAnsi="Arial Narrow"/>
                <w:bCs/>
                <w:sz w:val="24"/>
                <w:szCs w:val="24"/>
              </w:rPr>
            </w:pPr>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2DFBF7FC"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Adriana BADEA</w:t>
            </w:r>
          </w:p>
          <w:p w14:paraId="36654EDF"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011 467</w:t>
            </w:r>
          </w:p>
          <w:p w14:paraId="678F900F"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it-IT"/>
              </w:rPr>
              <w:t>adriana.badea@b.onrc.ro</w:t>
            </w:r>
          </w:p>
        </w:tc>
      </w:tr>
      <w:tr w:rsidR="006D5691" w14:paraId="032EB270"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DF283C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3.</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BB674AA"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ALBA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1A64B89"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it-IT"/>
              </w:rPr>
              <w:t>Alba Iulia, Pia</w:t>
            </w:r>
            <w:r>
              <w:rPr>
                <w:rStyle w:val="Fontdeparagrafimplicit"/>
                <w:rFonts w:ascii="Arial Narrow" w:eastAsia="Lucida Sans Unicode" w:hAnsi="Arial Narrow"/>
                <w:sz w:val="24"/>
                <w:szCs w:val="24"/>
                <w:lang w:val="it-CH"/>
              </w:rPr>
              <w:t>ţa</w:t>
            </w:r>
            <w:r>
              <w:rPr>
                <w:rStyle w:val="Fontdeparagrafimplicit"/>
                <w:rFonts w:ascii="Arial Narrow" w:eastAsia="Lucida Sans Unicode" w:hAnsi="Arial Narrow"/>
                <w:sz w:val="24"/>
                <w:szCs w:val="24"/>
                <w:lang w:val="it-IT"/>
              </w:rPr>
              <w:t xml:space="preserve"> Iuliu Maniu, nr. 10</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3ACC64D"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0258-810.336,</w:t>
            </w:r>
          </w:p>
          <w:p w14:paraId="6640317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0258-815.521</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7B5A21A"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0258-817.025</w:t>
            </w:r>
          </w:p>
          <w:p w14:paraId="1E18A86C" w14:textId="77777777" w:rsidR="006D5691" w:rsidRDefault="006D5691" w:rsidP="00793576">
            <w:pPr>
              <w:widowControl w:val="0"/>
              <w:spacing w:after="0" w:line="240" w:lineRule="auto"/>
              <w:jc w:val="center"/>
              <w:rPr>
                <w:rFonts w:ascii="Arial Narrow" w:eastAsia="Lucida Sans Unicode" w:hAnsi="Arial Narrow"/>
                <w:bCs/>
                <w:sz w:val="24"/>
                <w:szCs w:val="24"/>
              </w:rPr>
            </w:pP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301FD12" w14:textId="77777777" w:rsidR="006D5691" w:rsidRDefault="006D5691" w:rsidP="00793576">
            <w:pPr>
              <w:widowControl w:val="0"/>
              <w:spacing w:after="0" w:line="240" w:lineRule="auto"/>
              <w:jc w:val="center"/>
            </w:pPr>
            <w:hyperlink r:id="rId7" w:history="1">
              <w:r>
                <w:rPr>
                  <w:rStyle w:val="Fontdeparagrafimplicit"/>
                  <w:rFonts w:ascii="Arial Narrow" w:eastAsia="Lucida Sans Unicode" w:hAnsi="Arial Narrow"/>
                  <w:sz w:val="24"/>
                  <w:szCs w:val="24"/>
                </w:rPr>
                <w:t>orcab@ab.onrc.ro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6E565A1A"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Mihaela POPA</w:t>
            </w:r>
          </w:p>
          <w:p w14:paraId="01CB8AFD"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Mobil:0752 011 301</w:t>
            </w:r>
          </w:p>
          <w:p w14:paraId="789FC2FB" w14:textId="77777777" w:rsidR="006D5691" w:rsidRDefault="006D5691" w:rsidP="00793576">
            <w:pPr>
              <w:widowControl w:val="0"/>
              <w:spacing w:after="0" w:line="240" w:lineRule="auto"/>
              <w:jc w:val="center"/>
            </w:pPr>
            <w:hyperlink r:id="rId8" w:history="1">
              <w:r>
                <w:rPr>
                  <w:rStyle w:val="Fontdeparagrafimplicit"/>
                  <w:rFonts w:ascii="Arial Narrow" w:eastAsia="Lucida Sans Unicode" w:hAnsi="Arial Narrow"/>
                  <w:sz w:val="24"/>
                  <w:szCs w:val="24"/>
                  <w:lang w:val="it-IT"/>
                </w:rPr>
                <w:t>mihaela.popa@ab.onrc.ro</w:t>
              </w:r>
            </w:hyperlink>
          </w:p>
          <w:p w14:paraId="2408046F" w14:textId="77777777" w:rsidR="006D5691" w:rsidRDefault="006D5691" w:rsidP="00793576">
            <w:pPr>
              <w:widowControl w:val="0"/>
              <w:spacing w:after="0" w:line="240" w:lineRule="auto"/>
              <w:jc w:val="center"/>
            </w:pPr>
            <w:r>
              <w:rPr>
                <w:rStyle w:val="Fontdeparagrafimplicit"/>
                <w:rFonts w:ascii="Arial Narrow" w:hAnsi="Arial Narrow" w:cs="Arial Narrow"/>
                <w:sz w:val="24"/>
                <w:szCs w:val="24"/>
                <w:lang w:val="pt-BR"/>
              </w:rPr>
              <w:t>Ioana Anamaria VIRCIU</w:t>
            </w:r>
          </w:p>
          <w:p w14:paraId="629EDA6F" w14:textId="77777777" w:rsidR="006D5691" w:rsidRDefault="006D5691" w:rsidP="00793576">
            <w:pPr>
              <w:widowControl w:val="0"/>
              <w:spacing w:after="0" w:line="240" w:lineRule="auto"/>
              <w:jc w:val="center"/>
            </w:pPr>
            <w:r>
              <w:rPr>
                <w:rStyle w:val="Fontdeparagrafimplicit"/>
                <w:rFonts w:ascii="Arial Narrow" w:hAnsi="Arial Narrow" w:cs="Arial Narrow"/>
                <w:sz w:val="24"/>
                <w:szCs w:val="24"/>
              </w:rPr>
              <w:t>Mobil: 0752 011 302</w:t>
            </w:r>
          </w:p>
        </w:tc>
      </w:tr>
      <w:tr w:rsidR="006D5691" w14:paraId="2A921903"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1802B8F"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4.</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D13E19F"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ARAD</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EC364FC"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Arad, Andrei Șaguna, nr. 1-3, etaj 2 și 3</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905D15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0257-270.374</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F3BEBFC"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0257-270.375</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8D92167" w14:textId="77777777" w:rsidR="006D5691" w:rsidRDefault="006D5691" w:rsidP="00793576">
            <w:pPr>
              <w:widowControl w:val="0"/>
              <w:spacing w:after="0" w:line="240" w:lineRule="auto"/>
              <w:jc w:val="center"/>
            </w:pPr>
            <w:hyperlink r:id="rId9" w:history="1">
              <w:r>
                <w:rPr>
                  <w:rStyle w:val="Fontdeparagrafimplicit"/>
                  <w:rFonts w:ascii="Arial Narrow" w:eastAsia="Lucida Sans Unicode" w:hAnsi="Arial Narrow"/>
                  <w:sz w:val="24"/>
                  <w:szCs w:val="24"/>
                </w:rPr>
                <w:t>orcar@ar.onrc.ro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7CE333D2"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Corina POCOLA</w:t>
            </w:r>
          </w:p>
          <w:p w14:paraId="33480377"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011 305</w:t>
            </w:r>
          </w:p>
          <w:p w14:paraId="6CB9AF97"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it-CH"/>
              </w:rPr>
              <w:t>c</w:t>
            </w:r>
            <w:bookmarkStart w:id="4" w:name="_GoBack1"/>
            <w:bookmarkEnd w:id="4"/>
            <w:r>
              <w:rPr>
                <w:rStyle w:val="Fontdeparagrafimplicit"/>
                <w:rFonts w:ascii="Arial Narrow" w:eastAsia="Lucida Sans Unicode" w:hAnsi="Arial Narrow"/>
                <w:sz w:val="24"/>
                <w:szCs w:val="24"/>
                <w:lang w:val="it-CH"/>
              </w:rPr>
              <w:t>orina.pocola@ar.onrc.ro</w:t>
            </w:r>
          </w:p>
        </w:tc>
      </w:tr>
      <w:tr w:rsidR="006D5691" w14:paraId="3C3C0339"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1D643F5"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5.</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3F9ECDD"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ARGEŞ</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600B27A"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Piteşti, </w:t>
            </w:r>
            <w:proofErr w:type="spellStart"/>
            <w:r>
              <w:rPr>
                <w:rFonts w:ascii="Arial Narrow" w:eastAsia="Lucida Sans Unicode" w:hAnsi="Arial Narrow"/>
                <w:bCs/>
                <w:sz w:val="24"/>
                <w:szCs w:val="24"/>
                <w:lang w:val="fr-FR"/>
              </w:rPr>
              <w:t>Str</w:t>
            </w:r>
            <w:proofErr w:type="spellEnd"/>
            <w:r>
              <w:rPr>
                <w:rFonts w:ascii="Arial Narrow" w:eastAsia="Lucida Sans Unicode" w:hAnsi="Arial Narrow"/>
                <w:bCs/>
                <w:sz w:val="24"/>
                <w:szCs w:val="24"/>
                <w:lang w:val="fr-FR"/>
              </w:rPr>
              <w:t xml:space="preserve">. I. C. </w:t>
            </w:r>
            <w:proofErr w:type="spellStart"/>
            <w:r>
              <w:rPr>
                <w:rFonts w:ascii="Arial Narrow" w:eastAsia="Lucida Sans Unicode" w:hAnsi="Arial Narrow"/>
                <w:bCs/>
                <w:sz w:val="24"/>
                <w:szCs w:val="24"/>
                <w:lang w:val="fr-FR"/>
              </w:rPr>
              <w:t>Brătianu</w:t>
            </w:r>
            <w:proofErr w:type="spellEnd"/>
            <w:r>
              <w:rPr>
                <w:rFonts w:ascii="Arial Narrow" w:eastAsia="Lucida Sans Unicode" w:hAnsi="Arial Narrow"/>
                <w:bCs/>
                <w:sz w:val="24"/>
                <w:szCs w:val="24"/>
                <w:lang w:val="fr-FR"/>
              </w:rPr>
              <w:t>, nr. 29</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3CBC424"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0248/218.884</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B308067"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0248-223.381</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EBADBC4" w14:textId="77777777" w:rsidR="006D5691" w:rsidRDefault="006D5691" w:rsidP="00793576">
            <w:pPr>
              <w:widowControl w:val="0"/>
              <w:spacing w:after="0" w:line="240" w:lineRule="auto"/>
              <w:jc w:val="center"/>
            </w:pPr>
            <w:hyperlink r:id="rId10" w:history="1">
              <w:r>
                <w:rPr>
                  <w:rStyle w:val="Fontdeparagrafimplicit"/>
                  <w:rFonts w:ascii="Arial Narrow" w:eastAsia="Lucida Sans Unicode" w:hAnsi="Arial Narrow"/>
                  <w:sz w:val="24"/>
                  <w:szCs w:val="24"/>
                </w:rPr>
                <w:t>orcag@ag.onrc.ro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018DBAB6"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Emilian Constantin NECULA</w:t>
            </w:r>
          </w:p>
          <w:p w14:paraId="354076B0"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011 309</w:t>
            </w:r>
          </w:p>
          <w:p w14:paraId="05161BFA" w14:textId="77777777" w:rsidR="006D5691" w:rsidRDefault="006D5691" w:rsidP="00793576">
            <w:pPr>
              <w:widowControl w:val="0"/>
              <w:spacing w:after="0" w:line="240" w:lineRule="auto"/>
              <w:jc w:val="center"/>
            </w:pPr>
            <w:hyperlink r:id="rId11" w:history="1">
              <w:r>
                <w:rPr>
                  <w:rStyle w:val="Hyperlink"/>
                  <w:rFonts w:ascii="Arial Narrow" w:eastAsia="Lucida Sans Unicode" w:hAnsi="Arial Narrow"/>
                  <w:bCs/>
                  <w:sz w:val="24"/>
                  <w:szCs w:val="24"/>
                  <w:lang w:val="it-IT"/>
                </w:rPr>
                <w:t>economic@ag.onrc.ro</w:t>
              </w:r>
            </w:hyperlink>
          </w:p>
        </w:tc>
      </w:tr>
      <w:tr w:rsidR="006D5691" w14:paraId="2CC8EBAD"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5548925"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6.</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71E3418"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BACĂU</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CC16CE3"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Bacău, Bd. </w:t>
            </w:r>
            <w:proofErr w:type="spellStart"/>
            <w:r>
              <w:rPr>
                <w:rFonts w:ascii="Arial Narrow" w:eastAsia="Lucida Sans Unicode" w:hAnsi="Arial Narrow"/>
                <w:bCs/>
                <w:sz w:val="24"/>
                <w:szCs w:val="24"/>
                <w:lang w:val="fr-FR"/>
              </w:rPr>
              <w:t>Unirii</w:t>
            </w:r>
            <w:proofErr w:type="spellEnd"/>
            <w:r>
              <w:rPr>
                <w:rFonts w:ascii="Arial Narrow" w:eastAsia="Lucida Sans Unicode" w:hAnsi="Arial Narrow"/>
                <w:bCs/>
                <w:sz w:val="24"/>
                <w:szCs w:val="24"/>
                <w:lang w:val="fr-FR"/>
              </w:rPr>
              <w:t xml:space="preserve">, nr. 30, </w:t>
            </w:r>
            <w:proofErr w:type="spellStart"/>
            <w:r>
              <w:rPr>
                <w:rFonts w:ascii="Arial Narrow" w:eastAsia="Lucida Sans Unicode" w:hAnsi="Arial Narrow"/>
                <w:bCs/>
                <w:sz w:val="24"/>
                <w:szCs w:val="24"/>
                <w:lang w:val="fr-FR"/>
              </w:rPr>
              <w:t>etaj</w:t>
            </w:r>
            <w:proofErr w:type="spellEnd"/>
            <w:r>
              <w:rPr>
                <w:rFonts w:ascii="Arial Narrow" w:eastAsia="Lucida Sans Unicode" w:hAnsi="Arial Narrow"/>
                <w:bCs/>
                <w:sz w:val="24"/>
                <w:szCs w:val="24"/>
                <w:lang w:val="fr-FR"/>
              </w:rPr>
              <w:t xml:space="preserve"> 1</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37B1729"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0234-520.502</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434397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0234-547.158</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28C6AB6" w14:textId="77777777" w:rsidR="006D5691" w:rsidRDefault="006D5691" w:rsidP="00793576">
            <w:pPr>
              <w:widowControl w:val="0"/>
              <w:spacing w:after="0" w:line="240" w:lineRule="auto"/>
              <w:jc w:val="center"/>
            </w:pPr>
            <w:hyperlink r:id="rId12" w:history="1">
              <w:r>
                <w:rPr>
                  <w:rStyle w:val="Fontdeparagrafimplicit"/>
                  <w:rFonts w:ascii="Arial Narrow" w:eastAsia="Lucida Sans Unicode" w:hAnsi="Arial Narrow"/>
                  <w:sz w:val="24"/>
                  <w:szCs w:val="24"/>
                </w:rPr>
                <w:t>orcbc@bc.onrc.ro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FE6869B"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it-IT"/>
              </w:rPr>
              <w:t>Monica</w:t>
            </w:r>
            <w:r>
              <w:rPr>
                <w:rStyle w:val="Fontdeparagrafimplicit"/>
                <w:rFonts w:ascii="Arial Narrow" w:hAnsi="Arial Narrow"/>
                <w:sz w:val="24"/>
                <w:szCs w:val="24"/>
                <w:lang w:val="it-CH"/>
              </w:rPr>
              <w:t xml:space="preserve"> </w:t>
            </w:r>
            <w:r>
              <w:rPr>
                <w:rStyle w:val="Fontdeparagrafimplicit"/>
                <w:rFonts w:ascii="Arial Narrow" w:eastAsia="Lucida Sans Unicode" w:hAnsi="Arial Narrow"/>
                <w:sz w:val="24"/>
                <w:szCs w:val="24"/>
                <w:lang w:val="it-IT"/>
              </w:rPr>
              <w:t>ANA</w:t>
            </w:r>
          </w:p>
          <w:p w14:paraId="29C6D4E2"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011 313</w:t>
            </w:r>
          </w:p>
          <w:p w14:paraId="4BE1B426" w14:textId="77777777" w:rsidR="006D5691" w:rsidRDefault="006D5691" w:rsidP="00793576">
            <w:pPr>
              <w:widowControl w:val="0"/>
              <w:spacing w:after="0" w:line="240" w:lineRule="auto"/>
              <w:jc w:val="center"/>
            </w:pPr>
            <w:hyperlink r:id="rId13" w:history="1">
              <w:r>
                <w:rPr>
                  <w:rStyle w:val="Fontdeparagrafimplicit"/>
                  <w:rFonts w:ascii="Arial Narrow" w:eastAsia="Lucida Sans Unicode" w:hAnsi="Arial Narrow"/>
                  <w:sz w:val="24"/>
                  <w:szCs w:val="24"/>
                  <w:lang w:val="it-IT"/>
                </w:rPr>
                <w:t>economic@bc.onrc.ro</w:t>
              </w:r>
            </w:hyperlink>
          </w:p>
        </w:tc>
      </w:tr>
      <w:tr w:rsidR="006D5691" w14:paraId="15DDC731"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306057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7.</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90C9A39"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BIHOR</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3853714" w14:textId="77777777" w:rsidR="006D5691" w:rsidRDefault="006D5691" w:rsidP="00793576">
            <w:pPr>
              <w:widowControl w:val="0"/>
              <w:spacing w:after="0" w:line="240" w:lineRule="auto"/>
              <w:jc w:val="center"/>
              <w:rPr>
                <w:rFonts w:ascii="Arial Narrow" w:eastAsia="Lucida Sans Unicode" w:hAnsi="Arial Narrow"/>
                <w:bCs/>
                <w:sz w:val="24"/>
                <w:szCs w:val="24"/>
                <w:lang w:val="de-DE"/>
              </w:rPr>
            </w:pPr>
            <w:r>
              <w:rPr>
                <w:rFonts w:ascii="Arial Narrow" w:eastAsia="Lucida Sans Unicode" w:hAnsi="Arial Narrow"/>
                <w:bCs/>
                <w:sz w:val="24"/>
                <w:szCs w:val="24"/>
                <w:lang w:val="de-DE"/>
              </w:rPr>
              <w:t>Oradea, Str. Ştefan Zweig, nr. 11</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89EC0D9"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0259-424.324 0259-435.017</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D5922B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0259-434.916</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F95B72C" w14:textId="77777777" w:rsidR="006D5691" w:rsidRDefault="006D5691" w:rsidP="00793576">
            <w:pPr>
              <w:widowControl w:val="0"/>
              <w:spacing w:after="0" w:line="240" w:lineRule="auto"/>
              <w:jc w:val="center"/>
            </w:pPr>
            <w:hyperlink r:id="rId14" w:history="1">
              <w:r>
                <w:rPr>
                  <w:rStyle w:val="Fontdeparagrafimplicit"/>
                  <w:rFonts w:ascii="Arial Narrow" w:eastAsia="Lucida Sans Unicode" w:hAnsi="Arial Narrow"/>
                  <w:sz w:val="24"/>
                  <w:szCs w:val="24"/>
                </w:rPr>
                <w:t>orcbh@bh.onrc.ro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3DA0F404"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Adela CARȚIȘ</w:t>
            </w:r>
          </w:p>
          <w:p w14:paraId="62BE1FE8"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Mobil: 0752 011 317</w:t>
            </w:r>
          </w:p>
          <w:p w14:paraId="32DAFB0C" w14:textId="77777777" w:rsidR="006D5691" w:rsidRDefault="006D5691" w:rsidP="00793576">
            <w:pPr>
              <w:widowControl w:val="0"/>
              <w:spacing w:after="0" w:line="240" w:lineRule="auto"/>
              <w:jc w:val="center"/>
            </w:pPr>
            <w:hyperlink r:id="rId15" w:history="1">
              <w:r>
                <w:rPr>
                  <w:rStyle w:val="Hyperlink"/>
                  <w:rFonts w:ascii="Arial Narrow" w:eastAsia="Lucida Sans Unicode" w:hAnsi="Arial Narrow"/>
                  <w:bCs/>
                  <w:sz w:val="24"/>
                  <w:szCs w:val="24"/>
                  <w:lang w:val="pt-BR"/>
                </w:rPr>
                <w:t>adela.cartis@bh.onrc.ro</w:t>
              </w:r>
            </w:hyperlink>
          </w:p>
        </w:tc>
      </w:tr>
      <w:tr w:rsidR="006D5691" w14:paraId="74C724E4" w14:textId="77777777" w:rsidTr="006D5691">
        <w:trPr>
          <w:trHeight w:val="572"/>
        </w:trPr>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82F4F6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8.</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A053F5D"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 xml:space="preserve">ORC de pe lângă Tribunalul BISTRIŢA </w:t>
            </w:r>
            <w:r>
              <w:rPr>
                <w:rFonts w:ascii="Arial Narrow" w:eastAsia="Lucida Sans Unicode" w:hAnsi="Arial Narrow"/>
                <w:bCs/>
                <w:sz w:val="24"/>
                <w:szCs w:val="24"/>
                <w:lang w:val="it-CH"/>
              </w:rPr>
              <w:lastRenderedPageBreak/>
              <w:t>NĂSĂUD</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65CA7D4" w14:textId="77777777" w:rsidR="006D5691" w:rsidRDefault="006D5691" w:rsidP="00793576">
            <w:pPr>
              <w:widowControl w:val="0"/>
              <w:spacing w:after="0" w:line="240" w:lineRule="auto"/>
              <w:jc w:val="center"/>
              <w:rPr>
                <w:rFonts w:ascii="Arial Narrow" w:eastAsia="Lucida Sans Unicode" w:hAnsi="Arial Narrow"/>
                <w:bCs/>
                <w:sz w:val="24"/>
                <w:szCs w:val="24"/>
              </w:rPr>
            </w:pPr>
            <w:proofErr w:type="spellStart"/>
            <w:r>
              <w:rPr>
                <w:rFonts w:ascii="Arial Narrow" w:eastAsia="Lucida Sans Unicode" w:hAnsi="Arial Narrow"/>
                <w:bCs/>
                <w:sz w:val="24"/>
                <w:szCs w:val="24"/>
              </w:rPr>
              <w:lastRenderedPageBreak/>
              <w:t>Bistriţa</w:t>
            </w:r>
            <w:proofErr w:type="spellEnd"/>
            <w:r>
              <w:rPr>
                <w:rFonts w:ascii="Arial Narrow" w:eastAsia="Lucida Sans Unicode" w:hAnsi="Arial Narrow"/>
                <w:bCs/>
                <w:sz w:val="24"/>
                <w:szCs w:val="24"/>
              </w:rPr>
              <w:t xml:space="preserve">, Str. </w:t>
            </w:r>
            <w:proofErr w:type="spellStart"/>
            <w:r>
              <w:rPr>
                <w:rFonts w:ascii="Arial Narrow" w:eastAsia="Lucida Sans Unicode" w:hAnsi="Arial Narrow"/>
                <w:bCs/>
                <w:sz w:val="24"/>
                <w:szCs w:val="24"/>
              </w:rPr>
              <w:t>Mărăşeşti</w:t>
            </w:r>
            <w:proofErr w:type="spellEnd"/>
            <w:r>
              <w:rPr>
                <w:rFonts w:ascii="Arial Narrow" w:eastAsia="Lucida Sans Unicode" w:hAnsi="Arial Narrow"/>
                <w:bCs/>
                <w:sz w:val="24"/>
                <w:szCs w:val="24"/>
              </w:rPr>
              <w:t>, nr. 2</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B9F5012"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0263-214.463, 0263-219.415</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9CFBD7F"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0263-214.463</w:t>
            </w:r>
          </w:p>
          <w:p w14:paraId="11A58DD3" w14:textId="77777777" w:rsidR="006D5691" w:rsidRDefault="006D5691" w:rsidP="00793576">
            <w:pPr>
              <w:widowControl w:val="0"/>
              <w:spacing w:after="0" w:line="240" w:lineRule="auto"/>
              <w:jc w:val="center"/>
              <w:rPr>
                <w:rFonts w:ascii="Arial Narrow" w:eastAsia="Lucida Sans Unicode" w:hAnsi="Arial Narrow"/>
                <w:bCs/>
                <w:sz w:val="24"/>
                <w:szCs w:val="24"/>
              </w:rPr>
            </w:pP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73EA595" w14:textId="77777777" w:rsidR="006D5691" w:rsidRDefault="006D5691" w:rsidP="00793576">
            <w:pPr>
              <w:widowControl w:val="0"/>
              <w:spacing w:after="0" w:line="240" w:lineRule="auto"/>
              <w:jc w:val="center"/>
            </w:pPr>
            <w:hyperlink r:id="rId16" w:history="1">
              <w:r>
                <w:rPr>
                  <w:rStyle w:val="Fontdeparagrafimplicit"/>
                  <w:rFonts w:ascii="Arial Narrow" w:eastAsia="Lucida Sans Unicode" w:hAnsi="Arial Narrow"/>
                  <w:sz w:val="24"/>
                  <w:szCs w:val="24"/>
                </w:rPr>
                <w:t>orcbn@bn.onrc.ro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962F502"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Mariana BRĂTAN</w:t>
            </w:r>
          </w:p>
          <w:p w14:paraId="445E2A30"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011 321</w:t>
            </w:r>
          </w:p>
          <w:p w14:paraId="6B8552D2" w14:textId="77777777" w:rsidR="006D5691" w:rsidRDefault="006D5691" w:rsidP="00793576">
            <w:pPr>
              <w:widowControl w:val="0"/>
              <w:spacing w:after="0" w:line="240" w:lineRule="auto"/>
              <w:jc w:val="center"/>
            </w:pPr>
            <w:hyperlink r:id="rId17" w:history="1">
              <w:r>
                <w:rPr>
                  <w:rStyle w:val="Fontdeparagrafimplicit"/>
                  <w:rFonts w:ascii="Arial Narrow" w:eastAsia="Lucida Sans Unicode" w:hAnsi="Arial Narrow"/>
                  <w:sz w:val="24"/>
                  <w:szCs w:val="24"/>
                  <w:lang w:val="it-IT"/>
                </w:rPr>
                <w:t>economic@bn.onrc.ro</w:t>
              </w:r>
            </w:hyperlink>
          </w:p>
        </w:tc>
      </w:tr>
      <w:tr w:rsidR="006D5691" w14:paraId="0F6DBAE4"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6DF408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lastRenderedPageBreak/>
              <w:t>9.</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DBB6512"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BOTOŞANI</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92117D6" w14:textId="77777777" w:rsidR="006D5691" w:rsidRDefault="006D5691" w:rsidP="00793576">
            <w:pPr>
              <w:widowControl w:val="0"/>
              <w:spacing w:after="0" w:line="240" w:lineRule="auto"/>
              <w:jc w:val="center"/>
              <w:rPr>
                <w:rFonts w:ascii="Arial Narrow" w:eastAsia="Lucida Sans Unicode" w:hAnsi="Arial Narrow"/>
                <w:bCs/>
                <w:sz w:val="24"/>
                <w:szCs w:val="24"/>
              </w:rPr>
            </w:pPr>
            <w:proofErr w:type="spellStart"/>
            <w:r>
              <w:rPr>
                <w:rFonts w:ascii="Arial Narrow" w:eastAsia="Lucida Sans Unicode" w:hAnsi="Arial Narrow"/>
                <w:bCs/>
                <w:sz w:val="24"/>
                <w:szCs w:val="24"/>
              </w:rPr>
              <w:t>Botoşani</w:t>
            </w:r>
            <w:proofErr w:type="spellEnd"/>
            <w:r>
              <w:rPr>
                <w:rFonts w:ascii="Arial Narrow" w:eastAsia="Lucida Sans Unicode" w:hAnsi="Arial Narrow"/>
                <w:bCs/>
                <w:sz w:val="24"/>
                <w:szCs w:val="24"/>
              </w:rPr>
              <w:t xml:space="preserve">, Str. </w:t>
            </w:r>
            <w:proofErr w:type="spellStart"/>
            <w:r>
              <w:rPr>
                <w:rFonts w:ascii="Arial Narrow" w:eastAsia="Lucida Sans Unicode" w:hAnsi="Arial Narrow"/>
                <w:bCs/>
                <w:sz w:val="24"/>
                <w:szCs w:val="24"/>
              </w:rPr>
              <w:t>Victoriei</w:t>
            </w:r>
            <w:proofErr w:type="spellEnd"/>
            <w:r>
              <w:rPr>
                <w:rFonts w:ascii="Arial Narrow" w:eastAsia="Lucida Sans Unicode" w:hAnsi="Arial Narrow"/>
                <w:bCs/>
                <w:sz w:val="24"/>
                <w:szCs w:val="24"/>
              </w:rPr>
              <w:t>, nr. 30</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59C64B4"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0231-513.584</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BD01FD0"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0231-513.532</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A6140EA" w14:textId="77777777" w:rsidR="006D5691" w:rsidRDefault="006D5691" w:rsidP="00793576">
            <w:pPr>
              <w:widowControl w:val="0"/>
              <w:spacing w:after="0" w:line="240" w:lineRule="auto"/>
              <w:jc w:val="center"/>
            </w:pPr>
            <w:hyperlink r:id="rId18" w:history="1">
              <w:r>
                <w:rPr>
                  <w:rStyle w:val="Fontdeparagrafimplicit"/>
                  <w:rFonts w:ascii="Arial Narrow" w:eastAsia="Lucida Sans Unicode" w:hAnsi="Arial Narrow"/>
                  <w:sz w:val="24"/>
                  <w:szCs w:val="24"/>
                </w:rPr>
                <w:t>orcbt@bt.onrc.ro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003F606"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Emanuel LUCHIAN</w:t>
            </w:r>
          </w:p>
          <w:p w14:paraId="430213AE"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Mobil : 0752 011 325</w:t>
            </w:r>
          </w:p>
          <w:p w14:paraId="41B9C956" w14:textId="77777777" w:rsidR="006D5691" w:rsidRDefault="006D5691" w:rsidP="00793576">
            <w:pPr>
              <w:widowControl w:val="0"/>
              <w:spacing w:after="0" w:line="240" w:lineRule="auto"/>
              <w:jc w:val="center"/>
            </w:pPr>
            <w:hyperlink r:id="rId19" w:history="1">
              <w:r>
                <w:rPr>
                  <w:rStyle w:val="Hyperlink"/>
                  <w:rFonts w:ascii="Arial Narrow" w:eastAsia="Lucida Sans Unicode" w:hAnsi="Arial Narrow"/>
                  <w:bCs/>
                  <w:sz w:val="24"/>
                  <w:szCs w:val="24"/>
                  <w:lang w:val="fr-FR"/>
                </w:rPr>
                <w:t>emanuel.luchian@bt.onrc.ro</w:t>
              </w:r>
            </w:hyperlink>
          </w:p>
        </w:tc>
      </w:tr>
      <w:tr w:rsidR="006D5691" w14:paraId="372820C9"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FA77DB6"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10.</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78EBADB"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BRAŞOV</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9A35A9F"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 xml:space="preserve">STR. ZIZINULUI, NR. 106 A, et. 1, ap. 3, </w:t>
            </w:r>
            <w:proofErr w:type="spellStart"/>
            <w:r>
              <w:rPr>
                <w:rFonts w:ascii="Arial Narrow" w:eastAsia="Lucida Sans Unicode" w:hAnsi="Arial Narrow"/>
                <w:bCs/>
                <w:sz w:val="24"/>
                <w:szCs w:val="24"/>
              </w:rPr>
              <w:t>Brașov</w:t>
            </w:r>
            <w:proofErr w:type="spellEnd"/>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AD8514B"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0268-311.992, 0268-319.027</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7B3615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0268-318.616</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7A94DAC" w14:textId="77777777" w:rsidR="006D5691" w:rsidRDefault="006D5691" w:rsidP="00793576">
            <w:pPr>
              <w:widowControl w:val="0"/>
              <w:spacing w:after="0" w:line="240" w:lineRule="auto"/>
              <w:jc w:val="center"/>
            </w:pPr>
            <w:hyperlink r:id="rId20" w:history="1">
              <w:r>
                <w:rPr>
                  <w:rStyle w:val="Fontdeparagrafimplicit"/>
                  <w:rFonts w:ascii="Arial Narrow" w:eastAsia="Lucida Sans Unicode" w:hAnsi="Arial Narrow"/>
                  <w:sz w:val="24"/>
                  <w:szCs w:val="24"/>
                </w:rPr>
                <w:t>orcbv@bv.onrc.ro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451592E1"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Cătălina Elena GOLUBOV</w:t>
            </w:r>
          </w:p>
          <w:p w14:paraId="67B0A1F2"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Mobil: 0752 011 329</w:t>
            </w:r>
          </w:p>
          <w:p w14:paraId="7E41A371" w14:textId="77777777" w:rsidR="006D5691" w:rsidRDefault="006D5691" w:rsidP="00793576">
            <w:pPr>
              <w:widowControl w:val="0"/>
              <w:spacing w:after="0" w:line="240" w:lineRule="auto"/>
              <w:jc w:val="center"/>
            </w:pPr>
            <w:hyperlink r:id="rId21" w:history="1">
              <w:r>
                <w:rPr>
                  <w:rStyle w:val="Hyperlink"/>
                  <w:rFonts w:ascii="Arial Narrow" w:hAnsi="Arial Narrow"/>
                  <w:sz w:val="24"/>
                  <w:szCs w:val="24"/>
                  <w:lang w:val="it-CH"/>
                </w:rPr>
                <w:t>catalina.golubov@bv.onrc.ro</w:t>
              </w:r>
            </w:hyperlink>
          </w:p>
        </w:tc>
      </w:tr>
      <w:tr w:rsidR="006D5691" w14:paraId="66B6BD5E"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97E86E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11.</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60920A2"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ORC de pe lângă Tribunalul BRĂILA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735B7D9"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Brăila, Bd. Independenţei, nr. 18, bloc B 6, parter</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2DAE73B"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0239-612.388</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2E5B5BF"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0239-612.388</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17A4F34" w14:textId="77777777" w:rsidR="006D5691" w:rsidRDefault="006D5691" w:rsidP="00793576">
            <w:pPr>
              <w:widowControl w:val="0"/>
              <w:spacing w:after="0" w:line="240" w:lineRule="auto"/>
              <w:jc w:val="center"/>
            </w:pPr>
            <w:hyperlink r:id="rId22" w:history="1">
              <w:r>
                <w:rPr>
                  <w:rStyle w:val="Fontdeparagrafimplicit"/>
                  <w:rFonts w:ascii="Arial Narrow" w:eastAsia="Lucida Sans Unicode" w:hAnsi="Arial Narrow"/>
                  <w:sz w:val="24"/>
                  <w:szCs w:val="24"/>
                </w:rPr>
                <w:t>orcbr@br.onrc.ro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C3D7088"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Gianina Ionelia RADU</w:t>
            </w:r>
          </w:p>
          <w:p w14:paraId="3C12E7CD"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011 333</w:t>
            </w:r>
          </w:p>
          <w:p w14:paraId="3C536782" w14:textId="77777777" w:rsidR="006D5691" w:rsidRDefault="006D5691" w:rsidP="00793576">
            <w:pPr>
              <w:widowControl w:val="0"/>
              <w:spacing w:after="0" w:line="240" w:lineRule="auto"/>
              <w:jc w:val="center"/>
            </w:pPr>
            <w:hyperlink r:id="rId23" w:history="1">
              <w:r>
                <w:rPr>
                  <w:rStyle w:val="Hyperlink"/>
                  <w:rFonts w:ascii="Arial Narrow" w:eastAsia="Lucida Sans Unicode" w:hAnsi="Arial Narrow"/>
                  <w:bCs/>
                  <w:sz w:val="24"/>
                  <w:szCs w:val="24"/>
                  <w:lang w:val="it-IT"/>
                </w:rPr>
                <w:t>gianina.radu@br.onrc.ro</w:t>
              </w:r>
            </w:hyperlink>
          </w:p>
        </w:tc>
      </w:tr>
      <w:tr w:rsidR="006D5691" w14:paraId="23C7B097"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B8BA282"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12.</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6E60329"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BUZĂU</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113FCA2" w14:textId="77777777" w:rsidR="006D5691" w:rsidRDefault="006D5691" w:rsidP="00793576">
            <w:pPr>
              <w:widowControl w:val="0"/>
              <w:spacing w:after="0" w:line="240" w:lineRule="auto"/>
              <w:jc w:val="center"/>
              <w:rPr>
                <w:rFonts w:ascii="Arial Narrow" w:eastAsia="Lucida Sans Unicode" w:hAnsi="Arial Narrow"/>
                <w:bCs/>
                <w:sz w:val="24"/>
                <w:szCs w:val="24"/>
              </w:rPr>
            </w:pPr>
            <w:proofErr w:type="spellStart"/>
            <w:r>
              <w:rPr>
                <w:rFonts w:ascii="Arial Narrow" w:eastAsia="Lucida Sans Unicode" w:hAnsi="Arial Narrow"/>
                <w:bCs/>
                <w:sz w:val="24"/>
                <w:szCs w:val="24"/>
              </w:rPr>
              <w:t>Buzău</w:t>
            </w:r>
            <w:proofErr w:type="spellEnd"/>
            <w:r>
              <w:rPr>
                <w:rFonts w:ascii="Arial Narrow" w:eastAsia="Lucida Sans Unicode" w:hAnsi="Arial Narrow"/>
                <w:bCs/>
                <w:sz w:val="24"/>
                <w:szCs w:val="24"/>
              </w:rPr>
              <w:t xml:space="preserve">, str. Constantin </w:t>
            </w:r>
            <w:proofErr w:type="spellStart"/>
            <w:r>
              <w:rPr>
                <w:rFonts w:ascii="Arial Narrow" w:eastAsia="Lucida Sans Unicode" w:hAnsi="Arial Narrow"/>
                <w:bCs/>
                <w:sz w:val="24"/>
                <w:szCs w:val="24"/>
              </w:rPr>
              <w:t>Garoflid</w:t>
            </w:r>
            <w:proofErr w:type="spellEnd"/>
            <w:r>
              <w:rPr>
                <w:rFonts w:ascii="Arial Narrow" w:eastAsia="Lucida Sans Unicode" w:hAnsi="Arial Narrow"/>
                <w:bCs/>
                <w:sz w:val="24"/>
                <w:szCs w:val="24"/>
              </w:rPr>
              <w:t xml:space="preserve">, nr. 5, </w:t>
            </w:r>
            <w:proofErr w:type="spellStart"/>
            <w:r>
              <w:rPr>
                <w:rFonts w:ascii="Arial Narrow" w:eastAsia="Lucida Sans Unicode" w:hAnsi="Arial Narrow"/>
                <w:bCs/>
                <w:sz w:val="24"/>
                <w:szCs w:val="24"/>
              </w:rPr>
              <w:t>etaj</w:t>
            </w:r>
            <w:proofErr w:type="spellEnd"/>
            <w:r>
              <w:rPr>
                <w:rFonts w:ascii="Arial Narrow" w:eastAsia="Lucida Sans Unicode" w:hAnsi="Arial Narrow"/>
                <w:bCs/>
                <w:sz w:val="24"/>
                <w:szCs w:val="24"/>
              </w:rPr>
              <w:t xml:space="preserve"> 1, </w:t>
            </w:r>
            <w:proofErr w:type="spellStart"/>
            <w:r>
              <w:rPr>
                <w:rFonts w:ascii="Arial Narrow" w:eastAsia="Lucida Sans Unicode" w:hAnsi="Arial Narrow"/>
                <w:bCs/>
                <w:sz w:val="24"/>
                <w:szCs w:val="24"/>
              </w:rPr>
              <w:t>jud</w:t>
            </w:r>
            <w:proofErr w:type="spellEnd"/>
            <w:r>
              <w:rPr>
                <w:rFonts w:ascii="Arial Narrow" w:eastAsia="Lucida Sans Unicode" w:hAnsi="Arial Narrow"/>
                <w:bCs/>
                <w:sz w:val="24"/>
                <w:szCs w:val="24"/>
              </w:rPr>
              <w:t xml:space="preserve">. </w:t>
            </w:r>
            <w:proofErr w:type="spellStart"/>
            <w:r>
              <w:rPr>
                <w:rFonts w:ascii="Arial Narrow" w:eastAsia="Lucida Sans Unicode" w:hAnsi="Arial Narrow"/>
                <w:bCs/>
                <w:sz w:val="24"/>
                <w:szCs w:val="24"/>
              </w:rPr>
              <w:t>Buzău</w:t>
            </w:r>
            <w:proofErr w:type="spellEnd"/>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6CFAA4B"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0238-720.838; 0238-434.239</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7C4D81C"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0238-424.379</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5A39459" w14:textId="77777777" w:rsidR="006D5691" w:rsidRDefault="006D5691" w:rsidP="00793576">
            <w:pPr>
              <w:widowControl w:val="0"/>
              <w:spacing w:after="0" w:line="240" w:lineRule="auto"/>
              <w:jc w:val="center"/>
            </w:pPr>
            <w:hyperlink r:id="rId24" w:history="1">
              <w:r>
                <w:rPr>
                  <w:rStyle w:val="Fontdeparagrafimplicit"/>
                  <w:rFonts w:ascii="Arial Narrow" w:eastAsia="Lucida Sans Unicode" w:hAnsi="Arial Narrow"/>
                  <w:sz w:val="24"/>
                  <w:szCs w:val="24"/>
                </w:rPr>
                <w:t>orcbz@bz.onrc.ro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F7EDC9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Denis PUȘCĂ</w:t>
            </w:r>
          </w:p>
          <w:p w14:paraId="20E09665"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Mobil: 0752 011 337</w:t>
            </w:r>
          </w:p>
          <w:p w14:paraId="62F673DC"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denis.pusca@bz.onrc.ro</w:t>
            </w:r>
          </w:p>
        </w:tc>
      </w:tr>
      <w:tr w:rsidR="006D5691" w14:paraId="269F6F8E"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ECE5963"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13.</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D47FE37"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CARAŞ SEVERIN</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DF02FE4"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it-IT"/>
              </w:rPr>
              <w:t>Reşiţa, Str. Libert</w:t>
            </w:r>
            <w:proofErr w:type="spellStart"/>
            <w:r>
              <w:rPr>
                <w:rStyle w:val="Fontdeparagrafimplicit"/>
                <w:rFonts w:ascii="Arial Narrow" w:eastAsia="Lucida Sans Unicode" w:hAnsi="Arial Narrow"/>
                <w:sz w:val="24"/>
                <w:szCs w:val="24"/>
              </w:rPr>
              <w:t>ăţ</w:t>
            </w:r>
            <w:proofErr w:type="spellEnd"/>
            <w:r>
              <w:rPr>
                <w:rStyle w:val="Fontdeparagrafimplicit"/>
                <w:rFonts w:ascii="Arial Narrow" w:eastAsia="Lucida Sans Unicode" w:hAnsi="Arial Narrow"/>
                <w:sz w:val="24"/>
                <w:szCs w:val="24"/>
                <w:lang w:val="it-IT"/>
              </w:rPr>
              <w:t>ii, nr. 35 A</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26A023D"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0255-215.113</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7E4B1C7"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0255-218.064</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B851467" w14:textId="77777777" w:rsidR="006D5691" w:rsidRDefault="006D5691" w:rsidP="00793576">
            <w:pPr>
              <w:widowControl w:val="0"/>
              <w:spacing w:after="0" w:line="240" w:lineRule="auto"/>
              <w:jc w:val="center"/>
            </w:pPr>
            <w:hyperlink r:id="rId25" w:history="1">
              <w:r>
                <w:rPr>
                  <w:rStyle w:val="Fontdeparagrafimplicit"/>
                  <w:rFonts w:ascii="Arial Narrow" w:eastAsia="Lucida Sans Unicode" w:hAnsi="Arial Narrow"/>
                  <w:sz w:val="24"/>
                  <w:szCs w:val="24"/>
                </w:rPr>
                <w:t>orccs@cs.onrc.ro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3B6CAFF3"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Mariana MURGU</w:t>
            </w:r>
          </w:p>
          <w:p w14:paraId="53A6D2EB"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011 341</w:t>
            </w:r>
          </w:p>
          <w:p w14:paraId="41F672D0" w14:textId="77777777" w:rsidR="006D5691" w:rsidRDefault="006D5691" w:rsidP="00793576">
            <w:pPr>
              <w:widowControl w:val="0"/>
              <w:spacing w:after="0" w:line="240" w:lineRule="auto"/>
              <w:jc w:val="center"/>
            </w:pPr>
            <w:hyperlink r:id="rId26" w:history="1">
              <w:r>
                <w:rPr>
                  <w:rStyle w:val="Fontdeparagrafimplicit"/>
                  <w:rFonts w:ascii="Arial Narrow" w:eastAsia="Lucida Sans Unicode" w:hAnsi="Arial Narrow"/>
                  <w:sz w:val="24"/>
                  <w:szCs w:val="24"/>
                  <w:lang w:val="it-IT"/>
                </w:rPr>
                <w:t>economic@cs.onrc.ro</w:t>
              </w:r>
            </w:hyperlink>
          </w:p>
        </w:tc>
      </w:tr>
      <w:tr w:rsidR="006D5691" w14:paraId="1F557E99" w14:textId="77777777" w:rsidTr="006D5691">
        <w:trPr>
          <w:trHeight w:val="1218"/>
        </w:trPr>
        <w:tc>
          <w:tcPr>
            <w:tcW w:w="482" w:type="dxa"/>
            <w:tcBorders>
              <w:top w:val="single" w:sz="4" w:space="0" w:color="808080"/>
              <w:left w:val="single" w:sz="4" w:space="0" w:color="808080"/>
            </w:tcBorders>
            <w:tcMar>
              <w:top w:w="11" w:type="dxa"/>
              <w:left w:w="29" w:type="dxa"/>
              <w:bottom w:w="0" w:type="dxa"/>
              <w:right w:w="29" w:type="dxa"/>
            </w:tcMar>
            <w:vAlign w:val="center"/>
          </w:tcPr>
          <w:p w14:paraId="4D8753D5"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14.</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5BA7E386"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CĂLĂRAŞI</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52D08104"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Călăraşi, Str. Prelungirea Bucureşti, nr. 7, bloc C 20, et. 1</w:t>
            </w:r>
          </w:p>
        </w:tc>
        <w:tc>
          <w:tcPr>
            <w:tcW w:w="1438" w:type="dxa"/>
            <w:tcBorders>
              <w:top w:val="single" w:sz="4" w:space="0" w:color="808080"/>
              <w:left w:val="single" w:sz="4" w:space="0" w:color="808080"/>
            </w:tcBorders>
            <w:tcMar>
              <w:top w:w="11" w:type="dxa"/>
              <w:left w:w="29" w:type="dxa"/>
              <w:bottom w:w="0" w:type="dxa"/>
              <w:right w:w="29" w:type="dxa"/>
            </w:tcMar>
            <w:vAlign w:val="center"/>
          </w:tcPr>
          <w:p w14:paraId="23F26187"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0242-331.543</w:t>
            </w:r>
          </w:p>
        </w:tc>
        <w:tc>
          <w:tcPr>
            <w:tcW w:w="1510" w:type="dxa"/>
            <w:tcBorders>
              <w:top w:val="single" w:sz="4" w:space="0" w:color="808080"/>
              <w:left w:val="single" w:sz="4" w:space="0" w:color="808080"/>
            </w:tcBorders>
            <w:tcMar>
              <w:top w:w="11" w:type="dxa"/>
              <w:left w:w="29" w:type="dxa"/>
              <w:bottom w:w="0" w:type="dxa"/>
              <w:right w:w="29" w:type="dxa"/>
            </w:tcMar>
            <w:vAlign w:val="center"/>
          </w:tcPr>
          <w:p w14:paraId="2494412D"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0242-331.545</w:t>
            </w:r>
          </w:p>
        </w:tc>
        <w:tc>
          <w:tcPr>
            <w:tcW w:w="2156" w:type="dxa"/>
            <w:tcBorders>
              <w:top w:val="single" w:sz="4" w:space="0" w:color="808080"/>
              <w:left w:val="single" w:sz="4" w:space="0" w:color="808080"/>
            </w:tcBorders>
            <w:tcMar>
              <w:top w:w="11" w:type="dxa"/>
              <w:left w:w="29" w:type="dxa"/>
              <w:bottom w:w="0" w:type="dxa"/>
              <w:right w:w="29" w:type="dxa"/>
            </w:tcMar>
            <w:vAlign w:val="center"/>
          </w:tcPr>
          <w:p w14:paraId="6695199C" w14:textId="77777777" w:rsidR="006D5691" w:rsidRDefault="006D5691" w:rsidP="00793576">
            <w:pPr>
              <w:widowControl w:val="0"/>
              <w:spacing w:after="0" w:line="240" w:lineRule="auto"/>
              <w:jc w:val="center"/>
            </w:pPr>
            <w:hyperlink r:id="rId27" w:history="1">
              <w:r>
                <w:rPr>
                  <w:rStyle w:val="Fontdeparagrafimplicit"/>
                  <w:rFonts w:ascii="Arial Narrow" w:eastAsia="Lucida Sans Unicode" w:hAnsi="Arial Narrow"/>
                  <w:sz w:val="24"/>
                  <w:szCs w:val="24"/>
                </w:rPr>
                <w:t>orccl@cl.onrc.ro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010473B5"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Crina SAROV</w:t>
            </w:r>
          </w:p>
          <w:p w14:paraId="22D787CD"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011 345</w:t>
            </w:r>
          </w:p>
          <w:p w14:paraId="41817AEC" w14:textId="77777777" w:rsidR="006D5691" w:rsidRDefault="006D5691" w:rsidP="00793576">
            <w:pPr>
              <w:widowControl w:val="0"/>
              <w:spacing w:after="0" w:line="240" w:lineRule="auto"/>
              <w:jc w:val="center"/>
            </w:pPr>
            <w:hyperlink r:id="rId28" w:history="1">
              <w:r>
                <w:rPr>
                  <w:rStyle w:val="Hyperlink"/>
                  <w:rFonts w:ascii="Arial Narrow" w:eastAsia="Lucida Sans Unicode" w:hAnsi="Arial Narrow"/>
                  <w:bCs/>
                  <w:sz w:val="24"/>
                  <w:szCs w:val="24"/>
                  <w:lang w:val="it-IT"/>
                </w:rPr>
                <w:t>crina.sarov@cl.onrc.ro</w:t>
              </w:r>
            </w:hyperlink>
          </w:p>
        </w:tc>
      </w:tr>
      <w:tr w:rsidR="006D5691" w14:paraId="0FA2B7F9" w14:textId="77777777" w:rsidTr="006D5691">
        <w:trPr>
          <w:trHeight w:val="701"/>
        </w:trPr>
        <w:tc>
          <w:tcPr>
            <w:tcW w:w="482" w:type="dxa"/>
            <w:tcBorders>
              <w:top w:val="single" w:sz="4" w:space="0" w:color="808080"/>
              <w:left w:val="single" w:sz="4" w:space="0" w:color="808080"/>
            </w:tcBorders>
            <w:tcMar>
              <w:top w:w="11" w:type="dxa"/>
              <w:left w:w="29" w:type="dxa"/>
              <w:bottom w:w="0" w:type="dxa"/>
              <w:right w:w="29" w:type="dxa"/>
            </w:tcMar>
            <w:vAlign w:val="center"/>
          </w:tcPr>
          <w:p w14:paraId="2DE6810F"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15.</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7EF1EF3E"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CLUJ</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227412B7"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Cluj, Str. Piața Ștefan cel Mare, nr. 4</w:t>
            </w:r>
          </w:p>
        </w:tc>
        <w:tc>
          <w:tcPr>
            <w:tcW w:w="1438" w:type="dxa"/>
            <w:tcBorders>
              <w:top w:val="single" w:sz="4" w:space="0" w:color="808080"/>
              <w:left w:val="single" w:sz="4" w:space="0" w:color="808080"/>
            </w:tcBorders>
            <w:tcMar>
              <w:top w:w="11" w:type="dxa"/>
              <w:left w:w="29" w:type="dxa"/>
              <w:bottom w:w="0" w:type="dxa"/>
              <w:right w:w="29" w:type="dxa"/>
            </w:tcMar>
            <w:vAlign w:val="center"/>
          </w:tcPr>
          <w:p w14:paraId="59FEAD40"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0264-433.700</w:t>
            </w:r>
          </w:p>
        </w:tc>
        <w:tc>
          <w:tcPr>
            <w:tcW w:w="1510" w:type="dxa"/>
            <w:tcBorders>
              <w:top w:val="single" w:sz="4" w:space="0" w:color="808080"/>
              <w:left w:val="single" w:sz="4" w:space="0" w:color="808080"/>
            </w:tcBorders>
            <w:tcMar>
              <w:top w:w="11" w:type="dxa"/>
              <w:left w:w="29" w:type="dxa"/>
              <w:bottom w:w="0" w:type="dxa"/>
              <w:right w:w="29" w:type="dxa"/>
            </w:tcMar>
            <w:vAlign w:val="center"/>
          </w:tcPr>
          <w:p w14:paraId="1A4967FD"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0264-432.800</w:t>
            </w:r>
          </w:p>
        </w:tc>
        <w:tc>
          <w:tcPr>
            <w:tcW w:w="2156" w:type="dxa"/>
            <w:tcBorders>
              <w:top w:val="single" w:sz="4" w:space="0" w:color="808080"/>
              <w:left w:val="single" w:sz="4" w:space="0" w:color="808080"/>
            </w:tcBorders>
            <w:tcMar>
              <w:top w:w="11" w:type="dxa"/>
              <w:left w:w="29" w:type="dxa"/>
              <w:bottom w:w="0" w:type="dxa"/>
              <w:right w:w="29" w:type="dxa"/>
            </w:tcMar>
            <w:vAlign w:val="center"/>
          </w:tcPr>
          <w:p w14:paraId="0D27126E" w14:textId="77777777" w:rsidR="006D5691" w:rsidRDefault="006D5691" w:rsidP="00793576">
            <w:pPr>
              <w:widowControl w:val="0"/>
              <w:spacing w:after="0" w:line="240" w:lineRule="auto"/>
              <w:jc w:val="center"/>
            </w:pPr>
            <w:hyperlink r:id="rId29" w:history="1">
              <w:r>
                <w:rPr>
                  <w:rStyle w:val="Fontdeparagrafimplicit"/>
                  <w:rFonts w:ascii="Arial Narrow" w:eastAsia="Lucida Sans Unicode" w:hAnsi="Arial Narrow"/>
                  <w:sz w:val="24"/>
                  <w:szCs w:val="24"/>
                </w:rPr>
                <w:t>orccj@cj.onrc.ro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2EFABE4F"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Mihaela Gansca</w:t>
            </w:r>
          </w:p>
          <w:p w14:paraId="6463A6F4"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011 349</w:t>
            </w:r>
          </w:p>
          <w:p w14:paraId="5E08B8B4" w14:textId="77777777" w:rsidR="006D5691" w:rsidRDefault="006D5691" w:rsidP="00793576">
            <w:pPr>
              <w:widowControl w:val="0"/>
              <w:spacing w:after="0" w:line="240" w:lineRule="auto"/>
              <w:jc w:val="center"/>
            </w:pPr>
            <w:hyperlink r:id="rId30" w:history="1">
              <w:r>
                <w:rPr>
                  <w:rStyle w:val="Hyperlink"/>
                  <w:rFonts w:ascii="Arial Narrow" w:eastAsia="Lucida Sans Unicode" w:hAnsi="Arial Narrow"/>
                  <w:bCs/>
                  <w:sz w:val="24"/>
                  <w:szCs w:val="24"/>
                  <w:lang w:val="it-IT"/>
                </w:rPr>
                <w:t>mihaela.gansca@cj.onrc.ro</w:t>
              </w:r>
            </w:hyperlink>
            <w:r>
              <w:rPr>
                <w:rStyle w:val="Fontdeparagrafimplicit"/>
                <w:rFonts w:ascii="Arial Narrow" w:eastAsia="Lucida Sans Unicode" w:hAnsi="Arial Narrow"/>
                <w:sz w:val="24"/>
                <w:szCs w:val="24"/>
                <w:lang w:val="it-IT"/>
              </w:rPr>
              <w:t>,</w:t>
            </w:r>
          </w:p>
        </w:tc>
      </w:tr>
      <w:tr w:rsidR="006D5691" w14:paraId="5A154F00"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078721E"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16.</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7BEDE9C"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CONSTANŢA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06EEE4C" w14:textId="77777777" w:rsidR="006D5691" w:rsidRDefault="006D5691" w:rsidP="00793576">
            <w:pPr>
              <w:widowControl w:val="0"/>
              <w:spacing w:after="0" w:line="240" w:lineRule="auto"/>
              <w:jc w:val="center"/>
              <w:rPr>
                <w:rFonts w:ascii="Arial Narrow" w:eastAsia="Lucida Sans Unicode" w:hAnsi="Arial Narrow"/>
                <w:bCs/>
                <w:sz w:val="24"/>
                <w:szCs w:val="24"/>
              </w:rPr>
            </w:pPr>
            <w:proofErr w:type="spellStart"/>
            <w:r>
              <w:rPr>
                <w:rFonts w:ascii="Arial Narrow" w:eastAsia="Lucida Sans Unicode" w:hAnsi="Arial Narrow"/>
                <w:bCs/>
                <w:sz w:val="24"/>
                <w:szCs w:val="24"/>
              </w:rPr>
              <w:t>Constanţa</w:t>
            </w:r>
            <w:proofErr w:type="spellEnd"/>
            <w:r>
              <w:rPr>
                <w:rFonts w:ascii="Arial Narrow" w:eastAsia="Lucida Sans Unicode" w:hAnsi="Arial Narrow"/>
                <w:bCs/>
                <w:sz w:val="24"/>
                <w:szCs w:val="24"/>
              </w:rPr>
              <w:t xml:space="preserve">, </w:t>
            </w:r>
            <w:proofErr w:type="spellStart"/>
            <w:r>
              <w:rPr>
                <w:rFonts w:ascii="Arial Narrow" w:eastAsia="Lucida Sans Unicode" w:hAnsi="Arial Narrow"/>
                <w:bCs/>
                <w:sz w:val="24"/>
                <w:szCs w:val="24"/>
              </w:rPr>
              <w:t>Bulevardul</w:t>
            </w:r>
            <w:proofErr w:type="spellEnd"/>
            <w:r>
              <w:rPr>
                <w:rFonts w:ascii="Arial Narrow" w:eastAsia="Lucida Sans Unicode" w:hAnsi="Arial Narrow"/>
                <w:bCs/>
                <w:sz w:val="24"/>
                <w:szCs w:val="24"/>
              </w:rPr>
              <w:t xml:space="preserve"> Tomis, nr. 476</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AB8BB77"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0241-699.761,</w:t>
            </w:r>
          </w:p>
          <w:p w14:paraId="2BFCA69D"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0241-699.762</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6909B7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0241-699.771</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4A91A8B" w14:textId="77777777" w:rsidR="006D5691" w:rsidRDefault="006D5691" w:rsidP="00793576">
            <w:pPr>
              <w:widowControl w:val="0"/>
              <w:spacing w:after="0" w:line="240" w:lineRule="auto"/>
              <w:jc w:val="center"/>
            </w:pPr>
            <w:hyperlink r:id="rId31" w:history="1">
              <w:r>
                <w:rPr>
                  <w:rStyle w:val="Fontdeparagrafimplicit"/>
                  <w:rFonts w:ascii="Arial Narrow" w:eastAsia="Lucida Sans Unicode" w:hAnsi="Arial Narrow"/>
                  <w:sz w:val="24"/>
                  <w:szCs w:val="24"/>
                </w:rPr>
                <w:t>orcct@ct.onrc.ro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266C1912" w14:textId="77777777" w:rsidR="006D5691" w:rsidRDefault="006D5691" w:rsidP="00793576">
            <w:pPr>
              <w:widowControl w:val="0"/>
              <w:spacing w:after="0" w:line="240" w:lineRule="auto"/>
              <w:jc w:val="center"/>
            </w:pPr>
            <w:r>
              <w:rPr>
                <w:rStyle w:val="Fontdeparagrafimplicit"/>
                <w:rFonts w:ascii="Arial Narrow" w:hAnsi="Arial Narrow"/>
                <w:sz w:val="24"/>
                <w:szCs w:val="24"/>
                <w:lang w:val="it-CH"/>
              </w:rPr>
              <w:t>Florentina-Elena GĂNESCU</w:t>
            </w:r>
            <w:r>
              <w:rPr>
                <w:rStyle w:val="Fontdeparagrafimplicit"/>
                <w:rFonts w:ascii="Arial Narrow" w:hAnsi="Arial Narrow"/>
                <w:sz w:val="24"/>
                <w:szCs w:val="24"/>
                <w:lang w:val="it-CH"/>
              </w:rPr>
              <w:br/>
            </w:r>
            <w:r>
              <w:rPr>
                <w:rStyle w:val="Fontdeparagrafimplicit"/>
                <w:rFonts w:ascii="Arial Narrow" w:eastAsia="Lucida Sans Unicode" w:hAnsi="Arial Narrow"/>
                <w:sz w:val="24"/>
                <w:szCs w:val="24"/>
                <w:lang w:val="pt-BR"/>
              </w:rPr>
              <w:t>Mobil: 0752 011 353</w:t>
            </w:r>
          </w:p>
          <w:p w14:paraId="1C0A8176" w14:textId="77777777" w:rsidR="006D5691" w:rsidRDefault="006D5691" w:rsidP="00793576">
            <w:pPr>
              <w:widowControl w:val="0"/>
              <w:spacing w:after="0" w:line="240" w:lineRule="auto"/>
              <w:jc w:val="center"/>
            </w:pPr>
            <w:hyperlink r:id="rId32" w:history="1">
              <w:r>
                <w:rPr>
                  <w:rStyle w:val="Hyperlink"/>
                  <w:rFonts w:ascii="Arial Narrow" w:eastAsia="Lucida Sans Unicode" w:hAnsi="Arial Narrow"/>
                  <w:bCs/>
                  <w:sz w:val="24"/>
                  <w:szCs w:val="24"/>
                  <w:lang w:val="pt-BR"/>
                </w:rPr>
                <w:t>florentina.ganescu@ct.onrc.ro</w:t>
              </w:r>
            </w:hyperlink>
          </w:p>
        </w:tc>
      </w:tr>
      <w:tr w:rsidR="006D5691" w14:paraId="1C66A96E"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E84A99C"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17.</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26BB41E"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ORC de pe lângă Tribunalul COVASNA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8E9B2D9"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Sf. Gheorghe, str. Kriza Janos, nr. 2, Covasna</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87F0166"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0267-318.020</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B65ACB4"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0267-318020         0267-316807</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69F389A" w14:textId="77777777" w:rsidR="006D5691" w:rsidRDefault="006D5691" w:rsidP="00793576">
            <w:pPr>
              <w:widowControl w:val="0"/>
              <w:spacing w:after="0" w:line="240" w:lineRule="auto"/>
              <w:jc w:val="center"/>
            </w:pPr>
            <w:hyperlink r:id="rId33" w:history="1">
              <w:r>
                <w:rPr>
                  <w:rStyle w:val="Fontdeparagrafimplicit"/>
                  <w:rFonts w:ascii="Arial Narrow" w:eastAsia="Lucida Sans Unicode" w:hAnsi="Arial Narrow"/>
                  <w:sz w:val="24"/>
                  <w:szCs w:val="24"/>
                  <w:lang w:val="it-IT"/>
                </w:rPr>
                <w:t>orccv@cv.onrc.ro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654B4329"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Nicoleta SABĂU</w:t>
            </w:r>
          </w:p>
          <w:p w14:paraId="135C6639"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011 357</w:t>
            </w:r>
          </w:p>
          <w:p w14:paraId="5ACA4284"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nicoleta.sabau@cv.onrc.ro</w:t>
            </w:r>
          </w:p>
        </w:tc>
      </w:tr>
      <w:tr w:rsidR="006D5691" w14:paraId="5ACDA9AC"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97EB4E2"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18.</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CEE065C"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lastRenderedPageBreak/>
              <w:t>Tribunalul</w:t>
            </w:r>
            <w:proofErr w:type="spellEnd"/>
            <w:r>
              <w:rPr>
                <w:rFonts w:ascii="Arial Narrow" w:eastAsia="Lucida Sans Unicode" w:hAnsi="Arial Narrow"/>
                <w:bCs/>
                <w:sz w:val="24"/>
                <w:szCs w:val="24"/>
                <w:lang w:val="fr-FR"/>
              </w:rPr>
              <w:t xml:space="preserve"> DÂMBOVIŢA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276E378"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lastRenderedPageBreak/>
              <w:t xml:space="preserve">Târgovişte, </w:t>
            </w:r>
            <w:proofErr w:type="spellStart"/>
            <w:r>
              <w:rPr>
                <w:rFonts w:ascii="Arial Narrow" w:eastAsia="Lucida Sans Unicode" w:hAnsi="Arial Narrow"/>
                <w:bCs/>
                <w:sz w:val="24"/>
                <w:szCs w:val="24"/>
                <w:lang w:val="fr-FR"/>
              </w:rPr>
              <w:t>str</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Plt</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lastRenderedPageBreak/>
              <w:t>Dițescu</w:t>
            </w:r>
            <w:proofErr w:type="spellEnd"/>
            <w:r>
              <w:rPr>
                <w:rFonts w:ascii="Arial Narrow" w:eastAsia="Lucida Sans Unicode" w:hAnsi="Arial Narrow"/>
                <w:bCs/>
                <w:sz w:val="24"/>
                <w:szCs w:val="24"/>
                <w:lang w:val="fr-FR"/>
              </w:rPr>
              <w:t xml:space="preserve"> Stan, nr. 1</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60149BC"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lastRenderedPageBreak/>
              <w:t>0245-210.915</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A7694A6"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0245-210.915</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2319EF6" w14:textId="77777777" w:rsidR="006D5691" w:rsidRDefault="006D5691" w:rsidP="00793576">
            <w:pPr>
              <w:widowControl w:val="0"/>
              <w:spacing w:after="0" w:line="240" w:lineRule="auto"/>
              <w:jc w:val="center"/>
            </w:pPr>
            <w:hyperlink r:id="rId34" w:history="1">
              <w:r>
                <w:rPr>
                  <w:rStyle w:val="Fontdeparagrafimplicit"/>
                  <w:rFonts w:ascii="Arial Narrow" w:eastAsia="Lucida Sans Unicode" w:hAnsi="Arial Narrow"/>
                  <w:sz w:val="24"/>
                  <w:szCs w:val="24"/>
                </w:rPr>
                <w:t>orcdb@db.onrc.ro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24AC2A78"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r>
              <w:rPr>
                <w:rFonts w:ascii="Arial Narrow" w:eastAsia="Lucida Sans Unicode" w:hAnsi="Arial Narrow"/>
                <w:bCs/>
                <w:sz w:val="24"/>
                <w:szCs w:val="24"/>
                <w:lang w:val="es-ES"/>
              </w:rPr>
              <w:t>Marinela BOGATU</w:t>
            </w:r>
          </w:p>
          <w:p w14:paraId="7BE61508"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r>
              <w:rPr>
                <w:rFonts w:ascii="Arial Narrow" w:eastAsia="Lucida Sans Unicode" w:hAnsi="Arial Narrow"/>
                <w:bCs/>
                <w:sz w:val="24"/>
                <w:szCs w:val="24"/>
                <w:lang w:val="es-ES"/>
              </w:rPr>
              <w:lastRenderedPageBreak/>
              <w:t>Mobil:0752 011 361</w:t>
            </w:r>
          </w:p>
          <w:p w14:paraId="44C1D322" w14:textId="77777777" w:rsidR="006D5691" w:rsidRDefault="006D5691" w:rsidP="00793576">
            <w:pPr>
              <w:widowControl w:val="0"/>
              <w:spacing w:after="0" w:line="240" w:lineRule="auto"/>
              <w:jc w:val="center"/>
            </w:pPr>
            <w:hyperlink r:id="rId35" w:history="1">
              <w:r>
                <w:rPr>
                  <w:rStyle w:val="Fontdeparagrafimplicit"/>
                  <w:rFonts w:ascii="Arial Narrow" w:eastAsia="Lucida Sans Unicode" w:hAnsi="Arial Narrow"/>
                  <w:sz w:val="24"/>
                  <w:szCs w:val="24"/>
                  <w:lang w:val="es-ES"/>
                </w:rPr>
                <w:t>orcdb_ec@db.onrc.ro</w:t>
              </w:r>
            </w:hyperlink>
          </w:p>
        </w:tc>
      </w:tr>
      <w:tr w:rsidR="006D5691" w14:paraId="60786C3B"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EF32206"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lastRenderedPageBreak/>
              <w:t>19.</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06D014A"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DOLJ</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0D76E2B"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 xml:space="preserve">Craiova, Str. </w:t>
            </w:r>
            <w:proofErr w:type="spellStart"/>
            <w:r>
              <w:rPr>
                <w:rFonts w:ascii="Arial Narrow" w:eastAsia="Lucida Sans Unicode" w:hAnsi="Arial Narrow"/>
                <w:bCs/>
                <w:sz w:val="24"/>
                <w:szCs w:val="24"/>
              </w:rPr>
              <w:t>Unirii</w:t>
            </w:r>
            <w:proofErr w:type="spellEnd"/>
            <w:r>
              <w:rPr>
                <w:rFonts w:ascii="Arial Narrow" w:eastAsia="Lucida Sans Unicode" w:hAnsi="Arial Narrow"/>
                <w:bCs/>
                <w:sz w:val="24"/>
                <w:szCs w:val="24"/>
              </w:rPr>
              <w:t>, nr. 126</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3AA2BE3" w14:textId="77777777" w:rsidR="006D5691" w:rsidRDefault="006D5691" w:rsidP="00793576">
            <w:pPr>
              <w:widowControl w:val="0"/>
              <w:spacing w:after="0" w:line="240" w:lineRule="auto"/>
              <w:jc w:val="both"/>
              <w:rPr>
                <w:rFonts w:ascii="Arial Narrow" w:eastAsia="Lucida Sans Unicode" w:hAnsi="Arial Narrow"/>
                <w:bCs/>
                <w:sz w:val="24"/>
                <w:szCs w:val="24"/>
              </w:rPr>
            </w:pPr>
            <w:r>
              <w:rPr>
                <w:rFonts w:ascii="Arial Narrow" w:eastAsia="Lucida Sans Unicode" w:hAnsi="Arial Narrow"/>
                <w:bCs/>
                <w:sz w:val="24"/>
                <w:szCs w:val="24"/>
              </w:rPr>
              <w:t>0251-310.301,</w:t>
            </w:r>
          </w:p>
          <w:p w14:paraId="326242C9" w14:textId="77777777" w:rsidR="006D5691" w:rsidRDefault="006D5691" w:rsidP="00793576">
            <w:pPr>
              <w:widowControl w:val="0"/>
              <w:spacing w:after="0" w:line="240" w:lineRule="auto"/>
              <w:jc w:val="both"/>
              <w:rPr>
                <w:rFonts w:ascii="Arial Narrow" w:eastAsia="Lucida Sans Unicode" w:hAnsi="Arial Narrow"/>
                <w:bCs/>
                <w:sz w:val="24"/>
                <w:szCs w:val="24"/>
              </w:rPr>
            </w:pPr>
            <w:r>
              <w:rPr>
                <w:rFonts w:ascii="Arial Narrow" w:eastAsia="Lucida Sans Unicode" w:hAnsi="Arial Narrow"/>
                <w:bCs/>
                <w:sz w:val="24"/>
                <w:szCs w:val="24"/>
              </w:rPr>
              <w:t>0251-310.302</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EA8F002"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0251-310.302</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20C7882" w14:textId="77777777" w:rsidR="006D5691" w:rsidRDefault="006D5691" w:rsidP="00793576">
            <w:pPr>
              <w:widowControl w:val="0"/>
              <w:spacing w:after="0" w:line="240" w:lineRule="auto"/>
              <w:jc w:val="center"/>
            </w:pPr>
            <w:hyperlink r:id="rId36" w:history="1">
              <w:r>
                <w:rPr>
                  <w:rStyle w:val="Fontdeparagrafimplicit"/>
                  <w:rFonts w:ascii="Arial Narrow" w:eastAsia="Lucida Sans Unicode" w:hAnsi="Arial Narrow"/>
                  <w:sz w:val="24"/>
                  <w:szCs w:val="24"/>
                </w:rPr>
                <w:t>orcdj@dj.onrc.ro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2377EFC4" w14:textId="77777777" w:rsidR="006D5691" w:rsidRDefault="006D5691" w:rsidP="00793576">
            <w:pPr>
              <w:widowControl w:val="0"/>
              <w:spacing w:after="0" w:line="240" w:lineRule="auto"/>
              <w:jc w:val="center"/>
              <w:rPr>
                <w:rFonts w:ascii="Arial Narrow" w:eastAsia="Lucida Sans Unicode" w:hAnsi="Arial Narrow"/>
                <w:sz w:val="24"/>
                <w:szCs w:val="24"/>
                <w:lang w:val="it-CH"/>
              </w:rPr>
            </w:pPr>
            <w:r>
              <w:rPr>
                <w:rFonts w:ascii="Arial Narrow" w:eastAsia="Lucida Sans Unicode" w:hAnsi="Arial Narrow"/>
                <w:sz w:val="24"/>
                <w:szCs w:val="24"/>
                <w:lang w:val="it-CH"/>
              </w:rPr>
              <w:t>Mădălina Mihaela IORDACHE</w:t>
            </w:r>
          </w:p>
          <w:p w14:paraId="4B35F231"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it-IT"/>
              </w:rPr>
              <w:t>Mobil: 0752 011 365</w:t>
            </w:r>
          </w:p>
          <w:p w14:paraId="6F992048"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it-CH"/>
              </w:rPr>
              <w:t>madalina.iordache@dj.onrc.ro</w:t>
            </w:r>
          </w:p>
        </w:tc>
      </w:tr>
      <w:tr w:rsidR="006D5691" w14:paraId="07BC7795" w14:textId="77777777" w:rsidTr="006D5691">
        <w:trPr>
          <w:trHeight w:val="59"/>
        </w:trPr>
        <w:tc>
          <w:tcPr>
            <w:tcW w:w="482" w:type="dxa"/>
            <w:tcBorders>
              <w:top w:val="single" w:sz="4" w:space="0" w:color="808080"/>
              <w:left w:val="single" w:sz="4" w:space="0" w:color="808080"/>
            </w:tcBorders>
            <w:tcMar>
              <w:top w:w="11" w:type="dxa"/>
              <w:left w:w="29" w:type="dxa"/>
              <w:bottom w:w="0" w:type="dxa"/>
              <w:right w:w="29" w:type="dxa"/>
            </w:tcMar>
            <w:vAlign w:val="center"/>
          </w:tcPr>
          <w:p w14:paraId="06DCF9DD"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20.</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666A525F"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GALAŢI</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17E70478" w14:textId="77777777" w:rsidR="006D5691" w:rsidRDefault="006D5691" w:rsidP="00793576">
            <w:pPr>
              <w:widowControl w:val="0"/>
              <w:spacing w:after="0" w:line="240" w:lineRule="auto"/>
              <w:jc w:val="center"/>
              <w:rPr>
                <w:rFonts w:ascii="Arial Narrow" w:eastAsia="Lucida Sans Unicode" w:hAnsi="Arial Narrow"/>
                <w:bCs/>
                <w:sz w:val="24"/>
                <w:szCs w:val="24"/>
              </w:rPr>
            </w:pPr>
            <w:proofErr w:type="spellStart"/>
            <w:r>
              <w:rPr>
                <w:rFonts w:ascii="Arial Narrow" w:eastAsia="Lucida Sans Unicode" w:hAnsi="Arial Narrow"/>
                <w:bCs/>
                <w:sz w:val="24"/>
                <w:szCs w:val="24"/>
              </w:rPr>
              <w:t>Galaţi</w:t>
            </w:r>
            <w:proofErr w:type="spellEnd"/>
            <w:r>
              <w:rPr>
                <w:rFonts w:ascii="Arial Narrow" w:eastAsia="Lucida Sans Unicode" w:hAnsi="Arial Narrow"/>
                <w:bCs/>
                <w:sz w:val="24"/>
                <w:szCs w:val="24"/>
              </w:rPr>
              <w:t xml:space="preserve">, Str. </w:t>
            </w:r>
            <w:proofErr w:type="spellStart"/>
            <w:r>
              <w:rPr>
                <w:rFonts w:ascii="Arial Narrow" w:eastAsia="Lucida Sans Unicode" w:hAnsi="Arial Narrow"/>
                <w:bCs/>
                <w:sz w:val="24"/>
                <w:szCs w:val="24"/>
              </w:rPr>
              <w:t>Portului</w:t>
            </w:r>
            <w:proofErr w:type="spellEnd"/>
            <w:r>
              <w:rPr>
                <w:rFonts w:ascii="Arial Narrow" w:eastAsia="Lucida Sans Unicode" w:hAnsi="Arial Narrow"/>
                <w:bCs/>
                <w:sz w:val="24"/>
                <w:szCs w:val="24"/>
              </w:rPr>
              <w:t>, nr. 20</w:t>
            </w:r>
          </w:p>
          <w:p w14:paraId="14A33009" w14:textId="77777777" w:rsidR="006D5691" w:rsidRDefault="006D5691" w:rsidP="00793576">
            <w:pPr>
              <w:widowControl w:val="0"/>
              <w:spacing w:after="0" w:line="240" w:lineRule="auto"/>
              <w:jc w:val="center"/>
              <w:rPr>
                <w:rFonts w:ascii="Arial Narrow" w:eastAsia="Lucida Sans Unicode" w:hAnsi="Arial Narrow"/>
                <w:bCs/>
                <w:sz w:val="24"/>
                <w:szCs w:val="24"/>
              </w:rPr>
            </w:pPr>
          </w:p>
        </w:tc>
        <w:tc>
          <w:tcPr>
            <w:tcW w:w="1438" w:type="dxa"/>
            <w:tcBorders>
              <w:top w:val="single" w:sz="4" w:space="0" w:color="808080"/>
              <w:left w:val="single" w:sz="4" w:space="0" w:color="808080"/>
            </w:tcBorders>
            <w:tcMar>
              <w:top w:w="11" w:type="dxa"/>
              <w:left w:w="29" w:type="dxa"/>
              <w:bottom w:w="0" w:type="dxa"/>
              <w:right w:w="29" w:type="dxa"/>
            </w:tcMar>
            <w:vAlign w:val="center"/>
          </w:tcPr>
          <w:p w14:paraId="537684D6" w14:textId="77777777" w:rsidR="006D5691" w:rsidRDefault="006D5691" w:rsidP="00793576">
            <w:pPr>
              <w:widowControl w:val="0"/>
              <w:spacing w:after="0" w:line="240" w:lineRule="auto"/>
              <w:ind w:left="9" w:right="-8"/>
              <w:jc w:val="both"/>
              <w:rPr>
                <w:rFonts w:ascii="Arial Narrow" w:eastAsia="Lucida Sans Unicode" w:hAnsi="Arial Narrow"/>
                <w:bCs/>
                <w:sz w:val="24"/>
                <w:szCs w:val="24"/>
              </w:rPr>
            </w:pPr>
            <w:r>
              <w:rPr>
                <w:rFonts w:ascii="Arial Narrow" w:eastAsia="Lucida Sans Unicode" w:hAnsi="Arial Narrow"/>
                <w:bCs/>
                <w:sz w:val="24"/>
                <w:szCs w:val="24"/>
              </w:rPr>
              <w:t>0236-460.908, 0236-460.479, 0236-306.173; 0236-306.174</w:t>
            </w:r>
          </w:p>
        </w:tc>
        <w:tc>
          <w:tcPr>
            <w:tcW w:w="1510" w:type="dxa"/>
            <w:tcBorders>
              <w:top w:val="single" w:sz="4" w:space="0" w:color="808080"/>
              <w:left w:val="single" w:sz="4" w:space="0" w:color="808080"/>
            </w:tcBorders>
            <w:tcMar>
              <w:top w:w="11" w:type="dxa"/>
              <w:left w:w="29" w:type="dxa"/>
              <w:bottom w:w="0" w:type="dxa"/>
              <w:right w:w="29" w:type="dxa"/>
            </w:tcMar>
            <w:vAlign w:val="center"/>
          </w:tcPr>
          <w:p w14:paraId="04D2EF1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0236-460.908; 0236-460.479</w:t>
            </w:r>
          </w:p>
        </w:tc>
        <w:tc>
          <w:tcPr>
            <w:tcW w:w="2156" w:type="dxa"/>
            <w:tcBorders>
              <w:top w:val="single" w:sz="4" w:space="0" w:color="808080"/>
              <w:left w:val="single" w:sz="4" w:space="0" w:color="808080"/>
            </w:tcBorders>
            <w:tcMar>
              <w:top w:w="11" w:type="dxa"/>
              <w:left w:w="29" w:type="dxa"/>
              <w:bottom w:w="0" w:type="dxa"/>
              <w:right w:w="29" w:type="dxa"/>
            </w:tcMar>
            <w:vAlign w:val="center"/>
          </w:tcPr>
          <w:p w14:paraId="2B2B2E08" w14:textId="77777777" w:rsidR="006D5691" w:rsidRDefault="006D5691" w:rsidP="00793576">
            <w:pPr>
              <w:widowControl w:val="0"/>
              <w:spacing w:after="0" w:line="240" w:lineRule="auto"/>
              <w:jc w:val="center"/>
            </w:pPr>
            <w:hyperlink r:id="rId37" w:history="1">
              <w:r>
                <w:rPr>
                  <w:rStyle w:val="Fontdeparagrafimplicit"/>
                  <w:rFonts w:ascii="Arial Narrow" w:eastAsia="Lucida Sans Unicode" w:hAnsi="Arial Narrow"/>
                  <w:sz w:val="24"/>
                  <w:szCs w:val="24"/>
                </w:rPr>
                <w:t>orcgl@gl.onrc.ro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3291B93B"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r>
              <w:rPr>
                <w:rFonts w:ascii="Arial Narrow" w:eastAsia="Lucida Sans Unicode" w:hAnsi="Arial Narrow"/>
                <w:bCs/>
                <w:sz w:val="24"/>
                <w:szCs w:val="24"/>
                <w:lang w:val="es-ES"/>
              </w:rPr>
              <w:t>Elena ENEA</w:t>
            </w:r>
          </w:p>
          <w:p w14:paraId="1B7BDB7C"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proofErr w:type="spellStart"/>
            <w:r>
              <w:rPr>
                <w:rFonts w:ascii="Arial Narrow" w:eastAsia="Lucida Sans Unicode" w:hAnsi="Arial Narrow"/>
                <w:bCs/>
                <w:sz w:val="24"/>
                <w:szCs w:val="24"/>
                <w:lang w:val="es-ES"/>
              </w:rPr>
              <w:t>Mobil</w:t>
            </w:r>
            <w:proofErr w:type="spellEnd"/>
            <w:r>
              <w:rPr>
                <w:rFonts w:ascii="Arial Narrow" w:eastAsia="Lucida Sans Unicode" w:hAnsi="Arial Narrow"/>
                <w:bCs/>
                <w:sz w:val="24"/>
                <w:szCs w:val="24"/>
                <w:lang w:val="es-ES"/>
              </w:rPr>
              <w:t>: 0752 011 369</w:t>
            </w:r>
          </w:p>
          <w:p w14:paraId="799FEFB9" w14:textId="77777777" w:rsidR="006D5691" w:rsidRDefault="006D5691" w:rsidP="00793576">
            <w:pPr>
              <w:widowControl w:val="0"/>
              <w:spacing w:after="0" w:line="240" w:lineRule="auto"/>
              <w:jc w:val="center"/>
            </w:pPr>
            <w:hyperlink r:id="rId38" w:history="1">
              <w:r>
                <w:rPr>
                  <w:rStyle w:val="Hyperlink"/>
                  <w:rFonts w:ascii="Arial Narrow" w:eastAsia="Lucida Sans Unicode" w:hAnsi="Arial Narrow"/>
                  <w:bCs/>
                  <w:sz w:val="24"/>
                  <w:szCs w:val="24"/>
                  <w:lang w:val="es-ES"/>
                </w:rPr>
                <w:t>elena.enea@gl.onrc.ro</w:t>
              </w:r>
            </w:hyperlink>
          </w:p>
        </w:tc>
      </w:tr>
      <w:tr w:rsidR="006D5691" w14:paraId="01B1B1AD"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4444DD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21.</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B6B3295"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ORC de pe lângă Tribunalul GIURGIU</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A80532C"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Giurgiu, Str. Vlad Țepeș, Bloc MUV2, mezanin</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8039F0B"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0246-213.094</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DF93D96"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0246-218.874</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DBCA677" w14:textId="77777777" w:rsidR="006D5691" w:rsidRDefault="006D5691" w:rsidP="00793576">
            <w:pPr>
              <w:widowControl w:val="0"/>
              <w:spacing w:after="0" w:line="240" w:lineRule="auto"/>
              <w:jc w:val="center"/>
            </w:pPr>
            <w:hyperlink r:id="rId39" w:history="1">
              <w:r>
                <w:rPr>
                  <w:rStyle w:val="Fontdeparagrafimplicit"/>
                  <w:rFonts w:ascii="Arial Narrow" w:eastAsia="Lucida Sans Unicode" w:hAnsi="Arial Narrow"/>
                  <w:sz w:val="24"/>
                  <w:szCs w:val="24"/>
                </w:rPr>
                <w:t>orcgr@gr.onrc.ro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294B108D"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proofErr w:type="spellStart"/>
            <w:r>
              <w:rPr>
                <w:rFonts w:ascii="Arial Narrow" w:eastAsia="Lucida Sans Unicode" w:hAnsi="Arial Narrow"/>
                <w:bCs/>
                <w:sz w:val="24"/>
                <w:szCs w:val="24"/>
                <w:lang w:val="fr-FR"/>
              </w:rPr>
              <w:t>Doinița</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Mădălina</w:t>
            </w:r>
            <w:proofErr w:type="spellEnd"/>
            <w:r>
              <w:rPr>
                <w:rFonts w:ascii="Arial Narrow" w:eastAsia="Lucida Sans Unicode" w:hAnsi="Arial Narrow"/>
                <w:bCs/>
                <w:sz w:val="24"/>
                <w:szCs w:val="24"/>
                <w:lang w:val="fr-FR"/>
              </w:rPr>
              <w:t xml:space="preserve"> STOICA</w:t>
            </w:r>
          </w:p>
          <w:p w14:paraId="3FC6CB96"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Mobil: 0752 011 373</w:t>
            </w:r>
          </w:p>
          <w:p w14:paraId="487D1594" w14:textId="77777777" w:rsidR="006D5691" w:rsidRDefault="006D5691" w:rsidP="00793576">
            <w:pPr>
              <w:widowControl w:val="0"/>
              <w:spacing w:after="0" w:line="240" w:lineRule="auto"/>
              <w:jc w:val="center"/>
            </w:pPr>
            <w:hyperlink r:id="rId40" w:history="1">
              <w:r>
                <w:rPr>
                  <w:rStyle w:val="Fontdeparagrafimplicit"/>
                  <w:rFonts w:ascii="Arial Narrow" w:eastAsia="Lucida Sans Unicode" w:hAnsi="Arial Narrow"/>
                  <w:sz w:val="24"/>
                  <w:szCs w:val="24"/>
                  <w:lang w:val="fr-FR"/>
                </w:rPr>
                <w:t>economic@gr.onrc.ro</w:t>
              </w:r>
            </w:hyperlink>
          </w:p>
        </w:tc>
      </w:tr>
      <w:tr w:rsidR="006D5691" w14:paraId="5C52B158"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8F9E456"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22.</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5B96A58"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GORJ</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5319E2A"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Târgu Jiu, Dobrogeanu Gherea, nr. 11</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B8D963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0253-213.414, 0253-214.387</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1C77CB0"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0253-214.387</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D075030" w14:textId="77777777" w:rsidR="006D5691" w:rsidRDefault="006D5691" w:rsidP="00793576">
            <w:pPr>
              <w:widowControl w:val="0"/>
              <w:spacing w:after="0" w:line="240" w:lineRule="auto"/>
              <w:jc w:val="center"/>
            </w:pPr>
            <w:hyperlink r:id="rId41" w:history="1">
              <w:r>
                <w:rPr>
                  <w:rStyle w:val="Fontdeparagrafimplicit"/>
                  <w:rFonts w:ascii="Arial Narrow" w:eastAsia="Lucida Sans Unicode" w:hAnsi="Arial Narrow"/>
                  <w:sz w:val="24"/>
                  <w:szCs w:val="24"/>
                </w:rPr>
                <w:t>orcgj@gj.onrc.ro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4C9C42FD"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Ioana Floriana BANCULEA</w:t>
            </w:r>
          </w:p>
          <w:p w14:paraId="21C2C000"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Mobil: 0752 011 377</w:t>
            </w:r>
          </w:p>
          <w:p w14:paraId="474C7C8B" w14:textId="77777777" w:rsidR="006D5691" w:rsidRDefault="006D5691" w:rsidP="00793576">
            <w:pPr>
              <w:widowControl w:val="0"/>
              <w:spacing w:after="0" w:line="240" w:lineRule="auto"/>
              <w:jc w:val="center"/>
            </w:pPr>
            <w:hyperlink r:id="rId42" w:history="1">
              <w:r>
                <w:rPr>
                  <w:rStyle w:val="Fontdeparagrafimplicit"/>
                  <w:rFonts w:ascii="Arial Narrow" w:eastAsia="Lucida Sans Unicode" w:hAnsi="Arial Narrow"/>
                  <w:sz w:val="24"/>
                  <w:szCs w:val="24"/>
                  <w:lang w:val="pt-BR"/>
                </w:rPr>
                <w:t>orcec@gj.onrc.ro</w:t>
              </w:r>
            </w:hyperlink>
          </w:p>
        </w:tc>
      </w:tr>
      <w:tr w:rsidR="006D5691" w14:paraId="6E5981E6" w14:textId="77777777" w:rsidTr="006D5691">
        <w:trPr>
          <w:trHeight w:val="1162"/>
        </w:trPr>
        <w:tc>
          <w:tcPr>
            <w:tcW w:w="482" w:type="dxa"/>
            <w:tcBorders>
              <w:top w:val="single" w:sz="4" w:space="0" w:color="808080"/>
              <w:left w:val="single" w:sz="4" w:space="0" w:color="808080"/>
            </w:tcBorders>
            <w:tcMar>
              <w:top w:w="11" w:type="dxa"/>
              <w:left w:w="29" w:type="dxa"/>
              <w:bottom w:w="0" w:type="dxa"/>
              <w:right w:w="29" w:type="dxa"/>
            </w:tcMar>
            <w:vAlign w:val="center"/>
          </w:tcPr>
          <w:p w14:paraId="6B6A566E"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23.</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6982B584" w14:textId="77777777" w:rsidR="006D5691" w:rsidRDefault="006D5691" w:rsidP="00793576">
            <w:pPr>
              <w:widowControl w:val="0"/>
              <w:spacing w:after="0" w:line="240" w:lineRule="auto"/>
              <w:jc w:val="center"/>
              <w:rPr>
                <w:rFonts w:ascii="Arial Narrow" w:eastAsia="Lucida Sans Unicode" w:hAnsi="Arial Narrow"/>
                <w:sz w:val="24"/>
                <w:szCs w:val="24"/>
                <w:lang w:val="fr-FR"/>
              </w:rPr>
            </w:pPr>
            <w:r>
              <w:rPr>
                <w:rFonts w:ascii="Arial Narrow" w:eastAsia="Lucida Sans Unicode" w:hAnsi="Arial Narrow"/>
                <w:sz w:val="24"/>
                <w:szCs w:val="24"/>
                <w:lang w:val="fr-FR"/>
              </w:rPr>
              <w:t xml:space="preserve">ORC de </w:t>
            </w:r>
            <w:proofErr w:type="spellStart"/>
            <w:r>
              <w:rPr>
                <w:rFonts w:ascii="Arial Narrow" w:eastAsia="Lucida Sans Unicode" w:hAnsi="Arial Narrow"/>
                <w:sz w:val="24"/>
                <w:szCs w:val="24"/>
                <w:lang w:val="fr-FR"/>
              </w:rPr>
              <w:t>pe</w:t>
            </w:r>
            <w:proofErr w:type="spellEnd"/>
            <w:r>
              <w:rPr>
                <w:rFonts w:ascii="Arial Narrow" w:eastAsia="Lucida Sans Unicode" w:hAnsi="Arial Narrow"/>
                <w:sz w:val="24"/>
                <w:szCs w:val="24"/>
                <w:lang w:val="fr-FR"/>
              </w:rPr>
              <w:t xml:space="preserve"> </w:t>
            </w:r>
            <w:proofErr w:type="spellStart"/>
            <w:r>
              <w:rPr>
                <w:rFonts w:ascii="Arial Narrow" w:eastAsia="Lucida Sans Unicode" w:hAnsi="Arial Narrow"/>
                <w:sz w:val="24"/>
                <w:szCs w:val="24"/>
                <w:lang w:val="fr-FR"/>
              </w:rPr>
              <w:t>lângă</w:t>
            </w:r>
            <w:proofErr w:type="spellEnd"/>
            <w:r>
              <w:rPr>
                <w:rFonts w:ascii="Arial Narrow" w:eastAsia="Lucida Sans Unicode" w:hAnsi="Arial Narrow"/>
                <w:sz w:val="24"/>
                <w:szCs w:val="24"/>
                <w:lang w:val="fr-FR"/>
              </w:rPr>
              <w:t xml:space="preserve"> </w:t>
            </w:r>
            <w:proofErr w:type="spellStart"/>
            <w:r>
              <w:rPr>
                <w:rFonts w:ascii="Arial Narrow" w:eastAsia="Lucida Sans Unicode" w:hAnsi="Arial Narrow"/>
                <w:sz w:val="24"/>
                <w:szCs w:val="24"/>
                <w:lang w:val="fr-FR"/>
              </w:rPr>
              <w:t>Tribunalul</w:t>
            </w:r>
            <w:proofErr w:type="spellEnd"/>
            <w:r>
              <w:rPr>
                <w:rFonts w:ascii="Arial Narrow" w:eastAsia="Lucida Sans Unicode" w:hAnsi="Arial Narrow"/>
                <w:sz w:val="24"/>
                <w:szCs w:val="24"/>
                <w:lang w:val="fr-FR"/>
              </w:rPr>
              <w:t xml:space="preserve"> HARGHITA</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567A7706" w14:textId="77777777" w:rsidR="006D5691" w:rsidRDefault="006D5691" w:rsidP="00793576">
            <w:pPr>
              <w:widowControl w:val="0"/>
              <w:spacing w:after="0" w:line="240" w:lineRule="auto"/>
              <w:jc w:val="center"/>
            </w:pPr>
            <w:proofErr w:type="spellStart"/>
            <w:r>
              <w:rPr>
                <w:rStyle w:val="Fontdeparagrafimplicit"/>
                <w:rFonts w:ascii="Arial Narrow" w:hAnsi="Arial Narrow" w:cs="Arial"/>
                <w:sz w:val="24"/>
                <w:szCs w:val="24"/>
                <w:lang w:val="fr-FR"/>
              </w:rPr>
              <w:t>Miercurea</w:t>
            </w:r>
            <w:proofErr w:type="spellEnd"/>
            <w:r>
              <w:rPr>
                <w:rStyle w:val="Fontdeparagrafimplicit"/>
                <w:rFonts w:ascii="Arial Narrow" w:hAnsi="Arial Narrow" w:cs="Arial"/>
                <w:sz w:val="24"/>
                <w:szCs w:val="24"/>
                <w:lang w:val="fr-FR"/>
              </w:rPr>
              <w:t xml:space="preserve"> </w:t>
            </w:r>
            <w:proofErr w:type="spellStart"/>
            <w:r>
              <w:rPr>
                <w:rStyle w:val="Fontdeparagrafimplicit"/>
                <w:rFonts w:ascii="Arial Narrow" w:hAnsi="Arial Narrow" w:cs="Arial"/>
                <w:sz w:val="24"/>
                <w:szCs w:val="24"/>
                <w:lang w:val="fr-FR"/>
              </w:rPr>
              <w:t>Ciuc</w:t>
            </w:r>
            <w:proofErr w:type="spellEnd"/>
            <w:r>
              <w:rPr>
                <w:rStyle w:val="Fontdeparagrafimplicit"/>
                <w:rFonts w:ascii="Arial Narrow" w:hAnsi="Arial Narrow" w:cs="Arial"/>
                <w:sz w:val="24"/>
                <w:szCs w:val="24"/>
                <w:lang w:val="fr-FR"/>
              </w:rPr>
              <w:t xml:space="preserve">, </w:t>
            </w:r>
            <w:proofErr w:type="spellStart"/>
            <w:r>
              <w:rPr>
                <w:rStyle w:val="Fontdeparagrafimplicit"/>
                <w:rFonts w:ascii="Arial Narrow" w:hAnsi="Arial Narrow" w:cs="Arial"/>
                <w:sz w:val="24"/>
                <w:szCs w:val="24"/>
                <w:lang w:val="fr-FR"/>
              </w:rPr>
              <w:t>str</w:t>
            </w:r>
            <w:proofErr w:type="spellEnd"/>
            <w:r>
              <w:rPr>
                <w:rStyle w:val="Fontdeparagrafimplicit"/>
                <w:rFonts w:ascii="Arial Narrow" w:hAnsi="Arial Narrow" w:cs="Arial"/>
                <w:sz w:val="24"/>
                <w:szCs w:val="24"/>
                <w:lang w:val="fr-FR"/>
              </w:rPr>
              <w:t xml:space="preserve">. Müller László, nr. 33, </w:t>
            </w:r>
            <w:proofErr w:type="spellStart"/>
            <w:r>
              <w:rPr>
                <w:rStyle w:val="Fontdeparagrafimplicit"/>
                <w:rFonts w:ascii="Arial Narrow" w:hAnsi="Arial Narrow" w:cs="Arial"/>
                <w:sz w:val="24"/>
                <w:szCs w:val="24"/>
                <w:lang w:val="fr-FR"/>
              </w:rPr>
              <w:t>jud</w:t>
            </w:r>
            <w:proofErr w:type="spellEnd"/>
            <w:r>
              <w:rPr>
                <w:rStyle w:val="Fontdeparagrafimplicit"/>
                <w:rFonts w:ascii="Arial Narrow" w:hAnsi="Arial Narrow" w:cs="Arial"/>
                <w:sz w:val="24"/>
                <w:szCs w:val="24"/>
                <w:lang w:val="fr-FR"/>
              </w:rPr>
              <w:t>. Harghita</w:t>
            </w:r>
          </w:p>
        </w:tc>
        <w:tc>
          <w:tcPr>
            <w:tcW w:w="1438" w:type="dxa"/>
            <w:tcBorders>
              <w:top w:val="single" w:sz="4" w:space="0" w:color="808080"/>
              <w:left w:val="single" w:sz="4" w:space="0" w:color="808080"/>
            </w:tcBorders>
            <w:tcMar>
              <w:top w:w="11" w:type="dxa"/>
              <w:left w:w="29" w:type="dxa"/>
              <w:bottom w:w="0" w:type="dxa"/>
              <w:right w:w="29" w:type="dxa"/>
            </w:tcMar>
            <w:vAlign w:val="center"/>
          </w:tcPr>
          <w:p w14:paraId="3334F480"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0266-311.606</w:t>
            </w:r>
          </w:p>
        </w:tc>
        <w:tc>
          <w:tcPr>
            <w:tcW w:w="1510" w:type="dxa"/>
            <w:tcBorders>
              <w:top w:val="single" w:sz="4" w:space="0" w:color="808080"/>
              <w:left w:val="single" w:sz="4" w:space="0" w:color="808080"/>
            </w:tcBorders>
            <w:tcMar>
              <w:top w:w="11" w:type="dxa"/>
              <w:left w:w="29" w:type="dxa"/>
              <w:bottom w:w="0" w:type="dxa"/>
              <w:right w:w="29" w:type="dxa"/>
            </w:tcMar>
            <w:vAlign w:val="center"/>
          </w:tcPr>
          <w:p w14:paraId="1194ABBE"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0266-311.607</w:t>
            </w:r>
          </w:p>
        </w:tc>
        <w:tc>
          <w:tcPr>
            <w:tcW w:w="2156" w:type="dxa"/>
            <w:tcBorders>
              <w:top w:val="single" w:sz="4" w:space="0" w:color="808080"/>
              <w:left w:val="single" w:sz="4" w:space="0" w:color="808080"/>
            </w:tcBorders>
            <w:tcMar>
              <w:top w:w="11" w:type="dxa"/>
              <w:left w:w="29" w:type="dxa"/>
              <w:bottom w:w="0" w:type="dxa"/>
              <w:right w:w="29" w:type="dxa"/>
            </w:tcMar>
            <w:vAlign w:val="center"/>
          </w:tcPr>
          <w:p w14:paraId="0F8D5851" w14:textId="77777777" w:rsidR="006D5691" w:rsidRDefault="006D5691" w:rsidP="00793576">
            <w:pPr>
              <w:widowControl w:val="0"/>
              <w:spacing w:after="0" w:line="240" w:lineRule="auto"/>
              <w:jc w:val="center"/>
            </w:pPr>
            <w:hyperlink r:id="rId43" w:history="1">
              <w:r>
                <w:rPr>
                  <w:rStyle w:val="Fontdeparagrafimplicit"/>
                  <w:rFonts w:ascii="Arial Narrow" w:eastAsia="Lucida Sans Unicode" w:hAnsi="Arial Narrow"/>
                  <w:sz w:val="24"/>
                  <w:szCs w:val="24"/>
                </w:rPr>
                <w:t>orchr@hr.onrc.ro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3C81C90F"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Mioara Diana HOLIRCĂ</w:t>
            </w:r>
          </w:p>
          <w:p w14:paraId="5A0B0FAD"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011 381</w:t>
            </w:r>
          </w:p>
          <w:p w14:paraId="756547C5"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mioara.holirca@hr.onrc.ro</w:t>
            </w:r>
          </w:p>
          <w:p w14:paraId="497F4E4C"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r>
              <w:rPr>
                <w:rFonts w:ascii="Arial Narrow" w:eastAsia="Lucida Sans Unicode" w:hAnsi="Arial Narrow"/>
                <w:bCs/>
                <w:sz w:val="24"/>
                <w:szCs w:val="24"/>
                <w:lang w:val="es-ES"/>
              </w:rPr>
              <w:t>Eva HECSER</w:t>
            </w:r>
          </w:p>
          <w:p w14:paraId="33EB8BA8"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r>
              <w:rPr>
                <w:rFonts w:ascii="Arial Narrow" w:eastAsia="Lucida Sans Unicode" w:hAnsi="Arial Narrow"/>
                <w:bCs/>
                <w:sz w:val="24"/>
                <w:szCs w:val="24"/>
                <w:lang w:val="es-ES"/>
              </w:rPr>
              <w:t>eva.hecser@hr.onrc.ro</w:t>
            </w:r>
          </w:p>
        </w:tc>
      </w:tr>
      <w:tr w:rsidR="006D5691" w14:paraId="1C457981" w14:textId="77777777" w:rsidTr="006D5691">
        <w:trPr>
          <w:trHeight w:val="692"/>
        </w:trPr>
        <w:tc>
          <w:tcPr>
            <w:tcW w:w="482" w:type="dxa"/>
            <w:tcBorders>
              <w:top w:val="single" w:sz="4" w:space="0" w:color="808080"/>
              <w:left w:val="single" w:sz="4" w:space="0" w:color="808080"/>
            </w:tcBorders>
            <w:tcMar>
              <w:top w:w="11" w:type="dxa"/>
              <w:left w:w="29" w:type="dxa"/>
              <w:bottom w:w="0" w:type="dxa"/>
              <w:right w:w="29" w:type="dxa"/>
            </w:tcMar>
            <w:vAlign w:val="center"/>
          </w:tcPr>
          <w:p w14:paraId="7AD93489"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24.</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79C15FD5"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HUNEDOARA</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0A865628"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Deva, B-dul Decebal, bloc 8, P + M</w:t>
            </w:r>
          </w:p>
        </w:tc>
        <w:tc>
          <w:tcPr>
            <w:tcW w:w="1438" w:type="dxa"/>
            <w:tcBorders>
              <w:top w:val="single" w:sz="4" w:space="0" w:color="808080"/>
              <w:left w:val="single" w:sz="4" w:space="0" w:color="808080"/>
            </w:tcBorders>
            <w:tcMar>
              <w:top w:w="11" w:type="dxa"/>
              <w:left w:w="29" w:type="dxa"/>
              <w:bottom w:w="0" w:type="dxa"/>
              <w:right w:w="29" w:type="dxa"/>
            </w:tcMar>
            <w:vAlign w:val="center"/>
          </w:tcPr>
          <w:p w14:paraId="5EA40609"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0254-228.641</w:t>
            </w:r>
          </w:p>
        </w:tc>
        <w:tc>
          <w:tcPr>
            <w:tcW w:w="1510" w:type="dxa"/>
            <w:tcBorders>
              <w:top w:val="single" w:sz="4" w:space="0" w:color="808080"/>
              <w:left w:val="single" w:sz="4" w:space="0" w:color="808080"/>
            </w:tcBorders>
            <w:tcMar>
              <w:top w:w="11" w:type="dxa"/>
              <w:left w:w="29" w:type="dxa"/>
              <w:bottom w:w="0" w:type="dxa"/>
              <w:right w:w="29" w:type="dxa"/>
            </w:tcMar>
            <w:vAlign w:val="center"/>
          </w:tcPr>
          <w:p w14:paraId="55886860"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0254-228.640</w:t>
            </w:r>
          </w:p>
        </w:tc>
        <w:tc>
          <w:tcPr>
            <w:tcW w:w="2156" w:type="dxa"/>
            <w:tcBorders>
              <w:top w:val="single" w:sz="4" w:space="0" w:color="808080"/>
              <w:left w:val="single" w:sz="4" w:space="0" w:color="808080"/>
            </w:tcBorders>
            <w:tcMar>
              <w:top w:w="11" w:type="dxa"/>
              <w:left w:w="29" w:type="dxa"/>
              <w:bottom w:w="0" w:type="dxa"/>
              <w:right w:w="29" w:type="dxa"/>
            </w:tcMar>
            <w:vAlign w:val="center"/>
          </w:tcPr>
          <w:p w14:paraId="6D19144C" w14:textId="77777777" w:rsidR="006D5691" w:rsidRDefault="006D5691" w:rsidP="00793576">
            <w:pPr>
              <w:widowControl w:val="0"/>
              <w:spacing w:after="0" w:line="240" w:lineRule="auto"/>
              <w:jc w:val="center"/>
            </w:pPr>
            <w:hyperlink r:id="rId44" w:history="1">
              <w:r>
                <w:rPr>
                  <w:rStyle w:val="Fontdeparagrafimplicit"/>
                  <w:rFonts w:ascii="Arial Narrow" w:eastAsia="Lucida Sans Unicode" w:hAnsi="Arial Narrow"/>
                  <w:sz w:val="24"/>
                  <w:szCs w:val="24"/>
                </w:rPr>
                <w:t>orchd@hd.onrc.ro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762C9740"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Cristina Elena PASCU</w:t>
            </w:r>
          </w:p>
          <w:p w14:paraId="27B364F8"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011 385</w:t>
            </w:r>
          </w:p>
          <w:p w14:paraId="2835352B" w14:textId="77777777" w:rsidR="006D5691" w:rsidRDefault="006D5691" w:rsidP="00793576">
            <w:pPr>
              <w:widowControl w:val="0"/>
              <w:spacing w:after="0" w:line="240" w:lineRule="auto"/>
              <w:jc w:val="center"/>
            </w:pPr>
            <w:hyperlink r:id="rId45" w:history="1">
              <w:r>
                <w:rPr>
                  <w:rStyle w:val="Hyperlink"/>
                  <w:rFonts w:ascii="Arial Narrow" w:eastAsia="Lucida Sans Unicode" w:hAnsi="Arial Narrow"/>
                  <w:bCs/>
                  <w:sz w:val="24"/>
                  <w:szCs w:val="24"/>
                  <w:lang w:val="it-IT"/>
                </w:rPr>
                <w:t>cristina.pascu@hd.onrc.ro</w:t>
              </w:r>
            </w:hyperlink>
          </w:p>
        </w:tc>
      </w:tr>
      <w:tr w:rsidR="006D5691" w14:paraId="2FBDEF3E"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0531D42"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25.</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F964D2E"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IALOMIŢA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41BE69B"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Slobozia, Str. Gării Noi, nr. 5</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D6A9CC0"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0243-235.451</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E0C66C9"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0243-231.827</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CD022BB" w14:textId="77777777" w:rsidR="006D5691" w:rsidRDefault="006D5691" w:rsidP="00793576">
            <w:pPr>
              <w:widowControl w:val="0"/>
              <w:spacing w:after="0" w:line="240" w:lineRule="auto"/>
              <w:jc w:val="center"/>
            </w:pPr>
            <w:hyperlink r:id="rId46" w:history="1">
              <w:r>
                <w:rPr>
                  <w:rStyle w:val="Fontdeparagrafimplicit"/>
                  <w:rFonts w:ascii="Arial Narrow" w:eastAsia="Lucida Sans Unicode" w:hAnsi="Arial Narrow"/>
                  <w:sz w:val="24"/>
                  <w:szCs w:val="24"/>
                </w:rPr>
                <w:t>orcil@il.onrc.ro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17D14790"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r>
              <w:rPr>
                <w:rFonts w:ascii="Arial Narrow" w:eastAsia="Lucida Sans Unicode" w:hAnsi="Arial Narrow"/>
                <w:bCs/>
                <w:sz w:val="24"/>
                <w:szCs w:val="24"/>
                <w:lang w:val="es-ES"/>
              </w:rPr>
              <w:t>Daniela ENE</w:t>
            </w:r>
          </w:p>
          <w:p w14:paraId="52B31ACE"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proofErr w:type="spellStart"/>
            <w:r>
              <w:rPr>
                <w:rFonts w:ascii="Arial Narrow" w:eastAsia="Lucida Sans Unicode" w:hAnsi="Arial Narrow"/>
                <w:bCs/>
                <w:sz w:val="24"/>
                <w:szCs w:val="24"/>
                <w:lang w:val="es-ES"/>
              </w:rPr>
              <w:t>Mobil</w:t>
            </w:r>
            <w:proofErr w:type="spellEnd"/>
            <w:r>
              <w:rPr>
                <w:rFonts w:ascii="Arial Narrow" w:eastAsia="Lucida Sans Unicode" w:hAnsi="Arial Narrow"/>
                <w:bCs/>
                <w:sz w:val="24"/>
                <w:szCs w:val="24"/>
                <w:lang w:val="es-ES"/>
              </w:rPr>
              <w:t>: 0752 011 389</w:t>
            </w:r>
          </w:p>
          <w:p w14:paraId="3C183338" w14:textId="77777777" w:rsidR="006D5691" w:rsidRDefault="006D5691" w:rsidP="00793576">
            <w:pPr>
              <w:widowControl w:val="0"/>
              <w:spacing w:after="0" w:line="240" w:lineRule="auto"/>
              <w:jc w:val="center"/>
            </w:pPr>
            <w:hyperlink r:id="rId47" w:history="1">
              <w:r>
                <w:rPr>
                  <w:rStyle w:val="Fontdeparagrafimplicit"/>
                  <w:rFonts w:ascii="Arial Narrow" w:eastAsia="Lucida Sans Unicode" w:hAnsi="Arial Narrow"/>
                  <w:sz w:val="24"/>
                  <w:szCs w:val="24"/>
                  <w:lang w:val="es-ES"/>
                </w:rPr>
                <w:t>economic@il.onrc.ro</w:t>
              </w:r>
            </w:hyperlink>
          </w:p>
          <w:p w14:paraId="0771B1C8"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it-CH"/>
              </w:rPr>
              <w:t>daniela.ene@il.onrc.ro</w:t>
            </w:r>
          </w:p>
        </w:tc>
      </w:tr>
      <w:tr w:rsidR="006D5691" w14:paraId="11261DF5" w14:textId="77777777" w:rsidTr="006D5691">
        <w:trPr>
          <w:trHeight w:val="663"/>
        </w:trPr>
        <w:tc>
          <w:tcPr>
            <w:tcW w:w="482"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248FF019"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26.</w:t>
            </w:r>
          </w:p>
        </w:tc>
        <w:tc>
          <w:tcPr>
            <w:tcW w:w="2079"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40FAA900"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IAŞI</w:t>
            </w:r>
          </w:p>
        </w:tc>
        <w:tc>
          <w:tcPr>
            <w:tcW w:w="1843"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6B324E7F" w14:textId="77777777" w:rsidR="006D5691" w:rsidRDefault="006D5691" w:rsidP="00793576">
            <w:pPr>
              <w:pStyle w:val="NormalWeb"/>
              <w:widowControl w:val="0"/>
              <w:jc w:val="center"/>
            </w:pPr>
            <w:r>
              <w:rPr>
                <w:rStyle w:val="Fontdeparagrafimplicit"/>
                <w:rFonts w:ascii="Arial Narrow" w:hAnsi="Arial Narrow"/>
                <w:lang w:val="it-CH"/>
              </w:rPr>
              <w:t>Iaşi, Str. Gându, nr. 2A</w:t>
            </w:r>
          </w:p>
        </w:tc>
        <w:tc>
          <w:tcPr>
            <w:tcW w:w="1438"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03FA54C1" w14:textId="77777777" w:rsidR="006D5691" w:rsidRDefault="006D5691" w:rsidP="00793576">
            <w:pPr>
              <w:pStyle w:val="NormalWeb"/>
              <w:widowControl w:val="0"/>
              <w:jc w:val="center"/>
            </w:pPr>
            <w:r>
              <w:rPr>
                <w:rStyle w:val="Fontdeparagrafimplicit"/>
                <w:rFonts w:ascii="Arial Narrow" w:hAnsi="Arial Narrow"/>
              </w:rPr>
              <w:t>0232-254.400 int. 103</w:t>
            </w:r>
          </w:p>
        </w:tc>
        <w:tc>
          <w:tcPr>
            <w:tcW w:w="1510"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359211E8" w14:textId="77777777" w:rsidR="006D5691" w:rsidRDefault="006D5691" w:rsidP="00793576">
            <w:pPr>
              <w:pStyle w:val="NormalWeb"/>
              <w:widowControl w:val="0"/>
              <w:jc w:val="center"/>
            </w:pPr>
            <w:r>
              <w:rPr>
                <w:rStyle w:val="Fontdeparagrafimplicit"/>
                <w:rFonts w:ascii="Arial Narrow" w:hAnsi="Arial Narrow"/>
              </w:rPr>
              <w:t>0232-276.334</w:t>
            </w:r>
          </w:p>
        </w:tc>
        <w:tc>
          <w:tcPr>
            <w:tcW w:w="2156"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3FC5C80C" w14:textId="77777777" w:rsidR="006D5691" w:rsidRDefault="006D5691" w:rsidP="00793576">
            <w:pPr>
              <w:widowControl w:val="0"/>
              <w:spacing w:after="0" w:line="240" w:lineRule="auto"/>
              <w:jc w:val="center"/>
            </w:pPr>
            <w:hyperlink r:id="rId48" w:history="1">
              <w:r>
                <w:rPr>
                  <w:rStyle w:val="Fontdeparagrafimplicit"/>
                  <w:rFonts w:ascii="Arial Narrow" w:eastAsia="Lucida Sans Unicode" w:hAnsi="Arial Narrow"/>
                  <w:sz w:val="24"/>
                  <w:szCs w:val="24"/>
                  <w:u w:val="single"/>
                </w:rPr>
                <w:t>orcis@is.onrc.ro</w:t>
              </w:r>
            </w:hyperlink>
          </w:p>
        </w:tc>
        <w:tc>
          <w:tcPr>
            <w:tcW w:w="3841" w:type="dxa"/>
            <w:tcBorders>
              <w:top w:val="single" w:sz="4" w:space="0" w:color="808080"/>
              <w:left w:val="single" w:sz="4" w:space="0" w:color="808080"/>
              <w:bottom w:val="single" w:sz="4" w:space="0" w:color="000000"/>
              <w:right w:val="single" w:sz="4" w:space="0" w:color="000000"/>
            </w:tcBorders>
            <w:tcMar>
              <w:top w:w="11" w:type="dxa"/>
              <w:left w:w="29" w:type="dxa"/>
              <w:bottom w:w="0" w:type="dxa"/>
              <w:right w:w="29" w:type="dxa"/>
            </w:tcMar>
            <w:vAlign w:val="center"/>
          </w:tcPr>
          <w:p w14:paraId="21985B3D" w14:textId="77777777" w:rsidR="006D5691" w:rsidRDefault="006D5691" w:rsidP="00793576">
            <w:pPr>
              <w:pStyle w:val="NormalWeb"/>
              <w:widowControl w:val="0"/>
              <w:spacing w:after="0"/>
              <w:jc w:val="center"/>
              <w:rPr>
                <w:rFonts w:ascii="Arial Narrow" w:hAnsi="Arial Narrow"/>
                <w:bCs/>
                <w:lang w:val="es-ES"/>
              </w:rPr>
            </w:pPr>
            <w:proofErr w:type="spellStart"/>
            <w:r>
              <w:rPr>
                <w:rFonts w:ascii="Arial Narrow" w:hAnsi="Arial Narrow"/>
                <w:bCs/>
                <w:lang w:val="es-ES"/>
              </w:rPr>
              <w:t>Petronela</w:t>
            </w:r>
            <w:proofErr w:type="spellEnd"/>
            <w:r>
              <w:rPr>
                <w:rFonts w:ascii="Arial Narrow" w:hAnsi="Arial Narrow"/>
                <w:bCs/>
                <w:lang w:val="es-ES"/>
              </w:rPr>
              <w:t xml:space="preserve"> ILUCĂ</w:t>
            </w:r>
          </w:p>
          <w:p w14:paraId="6CF0F5B2" w14:textId="77777777" w:rsidR="006D5691" w:rsidRDefault="006D5691" w:rsidP="00793576">
            <w:pPr>
              <w:pStyle w:val="NormalWeb"/>
              <w:widowControl w:val="0"/>
              <w:spacing w:after="0"/>
              <w:jc w:val="center"/>
            </w:pPr>
            <w:proofErr w:type="spellStart"/>
            <w:r>
              <w:rPr>
                <w:rStyle w:val="Fontdeparagrafimplicit"/>
                <w:rFonts w:ascii="Arial Narrow" w:hAnsi="Arial Narrow"/>
                <w:lang w:val="es-ES"/>
              </w:rPr>
              <w:t>Mobil</w:t>
            </w:r>
            <w:proofErr w:type="spellEnd"/>
            <w:r>
              <w:rPr>
                <w:rStyle w:val="Fontdeparagrafimplicit"/>
                <w:rFonts w:ascii="Arial Narrow" w:hAnsi="Arial Narrow"/>
                <w:lang w:val="es-ES"/>
              </w:rPr>
              <w:t>: 0752 011 393</w:t>
            </w:r>
          </w:p>
          <w:p w14:paraId="730E92E4" w14:textId="77777777" w:rsidR="006D5691" w:rsidRDefault="006D5691" w:rsidP="00793576">
            <w:pPr>
              <w:pStyle w:val="NormalWeb"/>
              <w:widowControl w:val="0"/>
              <w:spacing w:after="0"/>
              <w:jc w:val="center"/>
            </w:pPr>
            <w:hyperlink r:id="rId49" w:history="1">
              <w:r>
                <w:rPr>
                  <w:rStyle w:val="Hyperlink"/>
                  <w:rFonts w:ascii="Arial Narrow" w:hAnsi="Arial Narrow"/>
                  <w:bCs/>
                  <w:color w:val="auto"/>
                  <w:lang w:val="es-ES"/>
                </w:rPr>
                <w:t>petronela.iluca@is.onrc.ro</w:t>
              </w:r>
            </w:hyperlink>
          </w:p>
        </w:tc>
      </w:tr>
      <w:tr w:rsidR="006D5691" w14:paraId="552344CC" w14:textId="77777777" w:rsidTr="006D5691">
        <w:trPr>
          <w:trHeight w:val="697"/>
        </w:trPr>
        <w:tc>
          <w:tcPr>
            <w:tcW w:w="482" w:type="dxa"/>
            <w:tcBorders>
              <w:top w:val="single" w:sz="4" w:space="0" w:color="000000"/>
              <w:left w:val="single" w:sz="4" w:space="0" w:color="808080"/>
            </w:tcBorders>
            <w:tcMar>
              <w:top w:w="11" w:type="dxa"/>
              <w:left w:w="29" w:type="dxa"/>
              <w:bottom w:w="0" w:type="dxa"/>
              <w:right w:w="29" w:type="dxa"/>
            </w:tcMar>
            <w:vAlign w:val="center"/>
          </w:tcPr>
          <w:p w14:paraId="7E57ED7B"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lastRenderedPageBreak/>
              <w:t>27.</w:t>
            </w:r>
          </w:p>
        </w:tc>
        <w:tc>
          <w:tcPr>
            <w:tcW w:w="2079" w:type="dxa"/>
            <w:tcBorders>
              <w:top w:val="single" w:sz="4" w:space="0" w:color="000000"/>
              <w:left w:val="single" w:sz="4" w:space="0" w:color="808080"/>
            </w:tcBorders>
            <w:tcMar>
              <w:top w:w="11" w:type="dxa"/>
              <w:left w:w="29" w:type="dxa"/>
              <w:bottom w:w="0" w:type="dxa"/>
              <w:right w:w="29" w:type="dxa"/>
            </w:tcMar>
            <w:vAlign w:val="center"/>
          </w:tcPr>
          <w:p w14:paraId="0E3E91B4"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ILFOV</w:t>
            </w:r>
          </w:p>
        </w:tc>
        <w:tc>
          <w:tcPr>
            <w:tcW w:w="1843" w:type="dxa"/>
            <w:tcBorders>
              <w:top w:val="single" w:sz="4" w:space="0" w:color="000000"/>
              <w:left w:val="single" w:sz="4" w:space="0" w:color="808080"/>
            </w:tcBorders>
            <w:tcMar>
              <w:top w:w="11" w:type="dxa"/>
              <w:left w:w="29" w:type="dxa"/>
              <w:bottom w:w="0" w:type="dxa"/>
              <w:right w:w="29" w:type="dxa"/>
            </w:tcMar>
            <w:vAlign w:val="center"/>
          </w:tcPr>
          <w:p w14:paraId="11687059"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Bucureşti, Intrarea Sectorului, nr. 1, Sector 3</w:t>
            </w:r>
          </w:p>
        </w:tc>
        <w:tc>
          <w:tcPr>
            <w:tcW w:w="1438" w:type="dxa"/>
            <w:tcBorders>
              <w:top w:val="single" w:sz="4" w:space="0" w:color="000000"/>
              <w:left w:val="single" w:sz="4" w:space="0" w:color="808080"/>
            </w:tcBorders>
            <w:tcMar>
              <w:top w:w="11" w:type="dxa"/>
              <w:left w:w="29" w:type="dxa"/>
              <w:bottom w:w="0" w:type="dxa"/>
              <w:right w:w="29" w:type="dxa"/>
            </w:tcMar>
            <w:vAlign w:val="center"/>
          </w:tcPr>
          <w:p w14:paraId="6EAAC485"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021-326.00.58,</w:t>
            </w:r>
          </w:p>
          <w:p w14:paraId="2842196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021-326.00.72</w:t>
            </w:r>
          </w:p>
        </w:tc>
        <w:tc>
          <w:tcPr>
            <w:tcW w:w="1510" w:type="dxa"/>
            <w:tcBorders>
              <w:top w:val="single" w:sz="4" w:space="0" w:color="000000"/>
              <w:left w:val="single" w:sz="4" w:space="0" w:color="808080"/>
            </w:tcBorders>
            <w:tcMar>
              <w:top w:w="11" w:type="dxa"/>
              <w:left w:w="29" w:type="dxa"/>
              <w:bottom w:w="0" w:type="dxa"/>
              <w:right w:w="29" w:type="dxa"/>
            </w:tcMar>
            <w:vAlign w:val="center"/>
          </w:tcPr>
          <w:p w14:paraId="0AD469D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021-313.9197,</w:t>
            </w:r>
          </w:p>
          <w:p w14:paraId="11ED4183"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021-326.00.73</w:t>
            </w:r>
          </w:p>
        </w:tc>
        <w:tc>
          <w:tcPr>
            <w:tcW w:w="2156" w:type="dxa"/>
            <w:tcBorders>
              <w:top w:val="single" w:sz="4" w:space="0" w:color="000000"/>
              <w:left w:val="single" w:sz="4" w:space="0" w:color="808080"/>
            </w:tcBorders>
            <w:tcMar>
              <w:top w:w="11" w:type="dxa"/>
              <w:left w:w="29" w:type="dxa"/>
              <w:bottom w:w="0" w:type="dxa"/>
              <w:right w:w="29" w:type="dxa"/>
            </w:tcMar>
            <w:vAlign w:val="center"/>
          </w:tcPr>
          <w:p w14:paraId="55F7015A" w14:textId="77777777" w:rsidR="006D5691" w:rsidRDefault="006D5691" w:rsidP="00793576">
            <w:pPr>
              <w:widowControl w:val="0"/>
              <w:spacing w:after="0" w:line="240" w:lineRule="auto"/>
              <w:jc w:val="center"/>
            </w:pPr>
            <w:hyperlink r:id="rId50" w:history="1">
              <w:r>
                <w:rPr>
                  <w:rStyle w:val="Fontdeparagrafimplicit"/>
                  <w:rFonts w:ascii="Arial Narrow" w:eastAsia="Lucida Sans Unicode" w:hAnsi="Arial Narrow"/>
                  <w:sz w:val="24"/>
                  <w:szCs w:val="24"/>
                </w:rPr>
                <w:t>orcif@if.onrc.ro</w:t>
              </w:r>
            </w:hyperlink>
          </w:p>
        </w:tc>
        <w:tc>
          <w:tcPr>
            <w:tcW w:w="3841" w:type="dxa"/>
            <w:tcBorders>
              <w:top w:val="single" w:sz="4" w:space="0" w:color="000000"/>
              <w:left w:val="single" w:sz="4" w:space="0" w:color="808080"/>
              <w:bottom w:val="single" w:sz="4" w:space="0" w:color="808080"/>
              <w:right w:val="single" w:sz="4" w:space="0" w:color="000000"/>
            </w:tcBorders>
            <w:tcMar>
              <w:top w:w="11" w:type="dxa"/>
              <w:left w:w="29" w:type="dxa"/>
              <w:bottom w:w="0" w:type="dxa"/>
              <w:right w:w="29" w:type="dxa"/>
            </w:tcMar>
            <w:vAlign w:val="center"/>
          </w:tcPr>
          <w:p w14:paraId="7FFBAD76"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Maria CAZACU</w:t>
            </w:r>
          </w:p>
          <w:p w14:paraId="753A8AEA"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Mobil: 0752 011 397</w:t>
            </w:r>
          </w:p>
          <w:p w14:paraId="61F0275F" w14:textId="77777777" w:rsidR="006D5691" w:rsidRDefault="006D5691" w:rsidP="00793576">
            <w:pPr>
              <w:widowControl w:val="0"/>
              <w:spacing w:after="0" w:line="240" w:lineRule="auto"/>
              <w:jc w:val="center"/>
            </w:pPr>
            <w:hyperlink r:id="rId51" w:history="1">
              <w:r>
                <w:rPr>
                  <w:rStyle w:val="Hyperlink"/>
                  <w:rFonts w:ascii="Arial Narrow" w:eastAsia="Lucida Sans Unicode" w:hAnsi="Arial Narrow"/>
                  <w:bCs/>
                  <w:sz w:val="24"/>
                  <w:szCs w:val="24"/>
                  <w:lang w:val="it-CH"/>
                </w:rPr>
                <w:t>maria.cazacu@if.onrc.ro</w:t>
              </w:r>
            </w:hyperlink>
          </w:p>
        </w:tc>
      </w:tr>
      <w:tr w:rsidR="006D5691" w14:paraId="3A54106F" w14:textId="77777777" w:rsidTr="006D5691">
        <w:trPr>
          <w:trHeight w:val="689"/>
        </w:trPr>
        <w:tc>
          <w:tcPr>
            <w:tcW w:w="482" w:type="dxa"/>
            <w:tcBorders>
              <w:top w:val="single" w:sz="4" w:space="0" w:color="808080"/>
              <w:left w:val="single" w:sz="4" w:space="0" w:color="808080"/>
            </w:tcBorders>
            <w:tcMar>
              <w:top w:w="11" w:type="dxa"/>
              <w:left w:w="29" w:type="dxa"/>
              <w:bottom w:w="0" w:type="dxa"/>
              <w:right w:w="29" w:type="dxa"/>
            </w:tcMar>
            <w:vAlign w:val="center"/>
          </w:tcPr>
          <w:p w14:paraId="4513256B"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28.</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0A8F5583"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MARAMUREŞ</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37D03BB0"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Baia Mare, Bd. Unirii, nr. 18, etaj 2, Maramureș</w:t>
            </w:r>
          </w:p>
        </w:tc>
        <w:tc>
          <w:tcPr>
            <w:tcW w:w="1438" w:type="dxa"/>
            <w:tcBorders>
              <w:top w:val="single" w:sz="4" w:space="0" w:color="808080"/>
              <w:left w:val="single" w:sz="4" w:space="0" w:color="808080"/>
            </w:tcBorders>
            <w:tcMar>
              <w:top w:w="11" w:type="dxa"/>
              <w:left w:w="29" w:type="dxa"/>
              <w:bottom w:w="0" w:type="dxa"/>
              <w:right w:w="29" w:type="dxa"/>
            </w:tcMar>
            <w:vAlign w:val="center"/>
          </w:tcPr>
          <w:p w14:paraId="4A8E9226"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0262-212.999</w:t>
            </w:r>
          </w:p>
        </w:tc>
        <w:tc>
          <w:tcPr>
            <w:tcW w:w="1510" w:type="dxa"/>
            <w:tcBorders>
              <w:top w:val="single" w:sz="4" w:space="0" w:color="808080"/>
              <w:left w:val="single" w:sz="4" w:space="0" w:color="808080"/>
            </w:tcBorders>
            <w:tcMar>
              <w:top w:w="11" w:type="dxa"/>
              <w:left w:w="29" w:type="dxa"/>
              <w:bottom w:w="0" w:type="dxa"/>
              <w:right w:w="29" w:type="dxa"/>
            </w:tcMar>
            <w:vAlign w:val="center"/>
          </w:tcPr>
          <w:p w14:paraId="5A899305"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0262-224.515</w:t>
            </w:r>
          </w:p>
        </w:tc>
        <w:tc>
          <w:tcPr>
            <w:tcW w:w="2156" w:type="dxa"/>
            <w:tcBorders>
              <w:top w:val="single" w:sz="4" w:space="0" w:color="808080"/>
              <w:left w:val="single" w:sz="4" w:space="0" w:color="808080"/>
            </w:tcBorders>
            <w:tcMar>
              <w:top w:w="11" w:type="dxa"/>
              <w:left w:w="29" w:type="dxa"/>
              <w:bottom w:w="0" w:type="dxa"/>
              <w:right w:w="29" w:type="dxa"/>
            </w:tcMar>
            <w:vAlign w:val="center"/>
          </w:tcPr>
          <w:p w14:paraId="6ADA1123" w14:textId="77777777" w:rsidR="006D5691" w:rsidRDefault="006D5691" w:rsidP="00793576">
            <w:pPr>
              <w:widowControl w:val="0"/>
              <w:spacing w:after="0" w:line="240" w:lineRule="auto"/>
              <w:jc w:val="center"/>
            </w:pPr>
            <w:hyperlink r:id="rId52" w:history="1">
              <w:r>
                <w:rPr>
                  <w:rStyle w:val="Fontdeparagrafimplicit"/>
                  <w:rFonts w:ascii="Arial Narrow" w:eastAsia="Lucida Sans Unicode" w:hAnsi="Arial Narrow"/>
                  <w:sz w:val="24"/>
                  <w:szCs w:val="24"/>
                </w:rPr>
                <w:t>orcmm@mm.onrc.ro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4AD06240"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r>
              <w:rPr>
                <w:rFonts w:ascii="Arial Narrow" w:eastAsia="Lucida Sans Unicode" w:hAnsi="Arial Narrow"/>
                <w:bCs/>
                <w:sz w:val="24"/>
                <w:szCs w:val="24"/>
                <w:lang w:val="es-ES"/>
              </w:rPr>
              <w:t>Elena NEAGOTĂ</w:t>
            </w:r>
          </w:p>
          <w:p w14:paraId="375618E0"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proofErr w:type="spellStart"/>
            <w:r>
              <w:rPr>
                <w:rFonts w:ascii="Arial Narrow" w:eastAsia="Lucida Sans Unicode" w:hAnsi="Arial Narrow"/>
                <w:bCs/>
                <w:sz w:val="24"/>
                <w:szCs w:val="24"/>
                <w:lang w:val="es-ES"/>
              </w:rPr>
              <w:t>Mobil</w:t>
            </w:r>
            <w:proofErr w:type="spellEnd"/>
            <w:r>
              <w:rPr>
                <w:rFonts w:ascii="Arial Narrow" w:eastAsia="Lucida Sans Unicode" w:hAnsi="Arial Narrow"/>
                <w:bCs/>
                <w:sz w:val="24"/>
                <w:szCs w:val="24"/>
                <w:lang w:val="es-ES"/>
              </w:rPr>
              <w:t>: 0752 011 401</w:t>
            </w:r>
          </w:p>
          <w:p w14:paraId="7D052B3A"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es-ES"/>
              </w:rPr>
              <w:t>contabilitate</w:t>
            </w:r>
            <w:hyperlink r:id="rId53" w:history="1">
              <w:r>
                <w:rPr>
                  <w:rStyle w:val="Fontdeparagrafimplicit"/>
                  <w:rFonts w:ascii="Arial Narrow" w:eastAsia="Lucida Sans Unicode" w:hAnsi="Arial Narrow"/>
                  <w:sz w:val="24"/>
                  <w:szCs w:val="24"/>
                  <w:lang w:val="es-ES"/>
                </w:rPr>
                <w:t>@mm.onrc.ro</w:t>
              </w:r>
            </w:hyperlink>
          </w:p>
          <w:p w14:paraId="4A5858D0"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it-CH"/>
              </w:rPr>
              <w:t>elena.neagota@mm.onrc.ro</w:t>
            </w:r>
          </w:p>
        </w:tc>
      </w:tr>
      <w:tr w:rsidR="006D5691" w14:paraId="4FA3774E"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607493E"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29.</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0919DFA" w14:textId="77777777" w:rsidR="006D5691" w:rsidRPr="00925A17" w:rsidRDefault="006D5691" w:rsidP="00793576">
            <w:pPr>
              <w:widowControl w:val="0"/>
              <w:spacing w:after="0" w:line="240" w:lineRule="auto"/>
              <w:jc w:val="center"/>
              <w:rPr>
                <w:rFonts w:ascii="Arial Narrow" w:eastAsia="Lucida Sans Unicode" w:hAnsi="Arial Narrow"/>
                <w:bCs/>
                <w:sz w:val="24"/>
                <w:szCs w:val="24"/>
                <w:lang w:val="it-CH"/>
              </w:rPr>
            </w:pPr>
            <w:r w:rsidRPr="00925A17">
              <w:rPr>
                <w:rFonts w:ascii="Arial Narrow" w:eastAsia="Lucida Sans Unicode" w:hAnsi="Arial Narrow"/>
                <w:bCs/>
                <w:sz w:val="24"/>
                <w:szCs w:val="24"/>
                <w:lang w:val="it-CH"/>
              </w:rPr>
              <w:t>ORC de pe lângă Tribunalul MEHEDINŢI</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D663A1E" w14:textId="77777777" w:rsidR="006D5691" w:rsidRPr="00925A17" w:rsidRDefault="006D5691" w:rsidP="00793576">
            <w:pPr>
              <w:widowControl w:val="0"/>
              <w:spacing w:after="0" w:line="240" w:lineRule="auto"/>
              <w:jc w:val="center"/>
            </w:pPr>
            <w:proofErr w:type="spellStart"/>
            <w:r w:rsidRPr="00925A17">
              <w:rPr>
                <w:rFonts w:ascii="Arial Narrow" w:eastAsia="Lucida Sans Unicode" w:hAnsi="Arial Narrow"/>
                <w:bCs/>
                <w:sz w:val="24"/>
                <w:szCs w:val="24"/>
              </w:rPr>
              <w:t>Drobeta</w:t>
            </w:r>
            <w:proofErr w:type="spellEnd"/>
            <w:r w:rsidRPr="00925A17">
              <w:rPr>
                <w:rFonts w:ascii="Arial Narrow" w:eastAsia="Lucida Sans Unicode" w:hAnsi="Arial Narrow"/>
                <w:bCs/>
                <w:sz w:val="24"/>
                <w:szCs w:val="24"/>
              </w:rPr>
              <w:t xml:space="preserve"> Tr. Severin, </w:t>
            </w:r>
          </w:p>
          <w:p w14:paraId="25D05084" w14:textId="77777777" w:rsidR="006D5691" w:rsidRPr="00925A17" w:rsidRDefault="006D5691" w:rsidP="00793576">
            <w:pPr>
              <w:widowControl w:val="0"/>
              <w:spacing w:after="0" w:line="240" w:lineRule="auto"/>
              <w:jc w:val="center"/>
              <w:rPr>
                <w:rFonts w:ascii="Arial Narrow" w:eastAsia="Lucida Sans Unicode" w:hAnsi="Arial Narrow"/>
                <w:bCs/>
                <w:sz w:val="24"/>
                <w:szCs w:val="24"/>
              </w:rPr>
            </w:pPr>
            <w:r w:rsidRPr="00925A17">
              <w:rPr>
                <w:rFonts w:ascii="Arial Narrow" w:eastAsia="Lucida Sans Unicode" w:hAnsi="Arial Narrow"/>
                <w:bCs/>
                <w:sz w:val="24"/>
                <w:szCs w:val="24"/>
              </w:rPr>
              <w:t xml:space="preserve">Str. Horia nr. 12, </w:t>
            </w:r>
            <w:proofErr w:type="spellStart"/>
            <w:r w:rsidRPr="00925A17">
              <w:rPr>
                <w:rFonts w:ascii="Arial Narrow" w:eastAsia="Lucida Sans Unicode" w:hAnsi="Arial Narrow"/>
                <w:bCs/>
                <w:sz w:val="24"/>
                <w:szCs w:val="24"/>
              </w:rPr>
              <w:t>Drobeta</w:t>
            </w:r>
            <w:proofErr w:type="spellEnd"/>
            <w:r w:rsidRPr="00925A17">
              <w:rPr>
                <w:rFonts w:ascii="Arial Narrow" w:eastAsia="Lucida Sans Unicode" w:hAnsi="Arial Narrow"/>
                <w:bCs/>
                <w:sz w:val="24"/>
                <w:szCs w:val="24"/>
              </w:rPr>
              <w:t xml:space="preserve"> Tr. Severin, </w:t>
            </w:r>
            <w:proofErr w:type="spellStart"/>
            <w:r w:rsidRPr="00925A17">
              <w:rPr>
                <w:rFonts w:ascii="Arial Narrow" w:eastAsia="Lucida Sans Unicode" w:hAnsi="Arial Narrow"/>
                <w:bCs/>
                <w:sz w:val="24"/>
                <w:szCs w:val="24"/>
              </w:rPr>
              <w:t>jud</w:t>
            </w:r>
            <w:proofErr w:type="spellEnd"/>
            <w:r w:rsidRPr="00925A17">
              <w:rPr>
                <w:rFonts w:ascii="Arial Narrow" w:eastAsia="Lucida Sans Unicode" w:hAnsi="Arial Narrow"/>
                <w:bCs/>
                <w:sz w:val="24"/>
                <w:szCs w:val="24"/>
              </w:rPr>
              <w:t xml:space="preserve">. </w:t>
            </w:r>
            <w:proofErr w:type="spellStart"/>
            <w:r w:rsidRPr="00925A17">
              <w:rPr>
                <w:rFonts w:ascii="Arial Narrow" w:eastAsia="Lucida Sans Unicode" w:hAnsi="Arial Narrow"/>
                <w:bCs/>
                <w:sz w:val="24"/>
                <w:szCs w:val="24"/>
              </w:rPr>
              <w:t>Mehedinți</w:t>
            </w:r>
            <w:proofErr w:type="spellEnd"/>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3AD9399" w14:textId="77777777" w:rsidR="006D5691" w:rsidRPr="00925A17" w:rsidRDefault="006D5691" w:rsidP="00793576">
            <w:pPr>
              <w:widowControl w:val="0"/>
              <w:spacing w:after="0" w:line="240" w:lineRule="auto"/>
              <w:jc w:val="center"/>
              <w:rPr>
                <w:rFonts w:ascii="Arial Narrow" w:eastAsia="Lucida Sans Unicode" w:hAnsi="Arial Narrow"/>
                <w:bCs/>
                <w:sz w:val="24"/>
                <w:szCs w:val="24"/>
                <w:lang w:val="it-IT"/>
              </w:rPr>
            </w:pPr>
            <w:r w:rsidRPr="00925A17">
              <w:rPr>
                <w:rFonts w:ascii="Arial Narrow" w:eastAsia="Lucida Sans Unicode" w:hAnsi="Arial Narrow"/>
                <w:bCs/>
                <w:sz w:val="24"/>
                <w:szCs w:val="24"/>
                <w:lang w:val="it-IT"/>
              </w:rPr>
              <w:t>0252-312.776, 0252-311.246</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5041E89"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0252-312.776</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A145253" w14:textId="77777777" w:rsidR="006D5691" w:rsidRDefault="006D5691" w:rsidP="00793576">
            <w:pPr>
              <w:widowControl w:val="0"/>
              <w:spacing w:after="0" w:line="240" w:lineRule="auto"/>
              <w:jc w:val="center"/>
            </w:pPr>
            <w:hyperlink r:id="rId54" w:history="1">
              <w:r>
                <w:rPr>
                  <w:rStyle w:val="Fontdeparagrafimplicit"/>
                  <w:rFonts w:ascii="Arial Narrow" w:eastAsia="Lucida Sans Unicode" w:hAnsi="Arial Narrow"/>
                  <w:sz w:val="24"/>
                  <w:szCs w:val="24"/>
                  <w:lang w:val="it-IT"/>
                </w:rPr>
                <w:t>orcmh@mh.onrc.ro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38A70B00"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Mihaela Claudia POPESCU</w:t>
            </w:r>
          </w:p>
          <w:p w14:paraId="7B5DD876"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Mobil: 0752 011 405</w:t>
            </w:r>
          </w:p>
          <w:p w14:paraId="5A46226C" w14:textId="77777777" w:rsidR="006D5691" w:rsidRDefault="006D5691" w:rsidP="00793576">
            <w:pPr>
              <w:widowControl w:val="0"/>
              <w:spacing w:after="0" w:line="240" w:lineRule="auto"/>
              <w:jc w:val="center"/>
            </w:pPr>
            <w:hyperlink r:id="rId55" w:history="1">
              <w:r>
                <w:rPr>
                  <w:rStyle w:val="Fontdeparagrafimplicit"/>
                  <w:rFonts w:ascii="Arial Narrow" w:eastAsia="Lucida Sans Unicode" w:hAnsi="Arial Narrow"/>
                  <w:sz w:val="24"/>
                  <w:szCs w:val="24"/>
                  <w:lang w:val="it-CH"/>
                </w:rPr>
                <w:t>mpopescu@mh.onrc.ro</w:t>
              </w:r>
            </w:hyperlink>
          </w:p>
        </w:tc>
      </w:tr>
      <w:tr w:rsidR="006D5691" w14:paraId="5326A1C2" w14:textId="77777777" w:rsidTr="006D5691">
        <w:trPr>
          <w:trHeight w:val="495"/>
        </w:trPr>
        <w:tc>
          <w:tcPr>
            <w:tcW w:w="482" w:type="dxa"/>
            <w:tcBorders>
              <w:top w:val="single" w:sz="4" w:space="0" w:color="808080"/>
              <w:left w:val="single" w:sz="4" w:space="0" w:color="808080"/>
            </w:tcBorders>
            <w:tcMar>
              <w:top w:w="11" w:type="dxa"/>
              <w:left w:w="29" w:type="dxa"/>
              <w:bottom w:w="0" w:type="dxa"/>
              <w:right w:w="29" w:type="dxa"/>
            </w:tcMar>
            <w:vAlign w:val="center"/>
          </w:tcPr>
          <w:p w14:paraId="4D24BEA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30.</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15B30C46"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MUREŞ</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10EA99B9"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Târgu Mureş, strada Zăgazului, nr. 14/A</w:t>
            </w:r>
          </w:p>
        </w:tc>
        <w:tc>
          <w:tcPr>
            <w:tcW w:w="1438" w:type="dxa"/>
            <w:tcBorders>
              <w:top w:val="single" w:sz="4" w:space="0" w:color="808080"/>
              <w:left w:val="single" w:sz="4" w:space="0" w:color="808080"/>
            </w:tcBorders>
            <w:tcMar>
              <w:top w:w="11" w:type="dxa"/>
              <w:left w:w="29" w:type="dxa"/>
              <w:bottom w:w="0" w:type="dxa"/>
              <w:right w:w="29" w:type="dxa"/>
            </w:tcMar>
            <w:vAlign w:val="center"/>
          </w:tcPr>
          <w:p w14:paraId="1317FBD7"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0265-264.183</w:t>
            </w:r>
          </w:p>
        </w:tc>
        <w:tc>
          <w:tcPr>
            <w:tcW w:w="1510" w:type="dxa"/>
            <w:tcBorders>
              <w:top w:val="single" w:sz="4" w:space="0" w:color="808080"/>
              <w:left w:val="single" w:sz="4" w:space="0" w:color="808080"/>
            </w:tcBorders>
            <w:tcMar>
              <w:top w:w="11" w:type="dxa"/>
              <w:left w:w="29" w:type="dxa"/>
              <w:bottom w:w="0" w:type="dxa"/>
              <w:right w:w="29" w:type="dxa"/>
            </w:tcMar>
            <w:vAlign w:val="center"/>
          </w:tcPr>
          <w:p w14:paraId="1A253256"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0265-268.121</w:t>
            </w:r>
          </w:p>
        </w:tc>
        <w:tc>
          <w:tcPr>
            <w:tcW w:w="2156" w:type="dxa"/>
            <w:tcBorders>
              <w:top w:val="single" w:sz="4" w:space="0" w:color="808080"/>
              <w:left w:val="single" w:sz="4" w:space="0" w:color="808080"/>
            </w:tcBorders>
            <w:tcMar>
              <w:top w:w="11" w:type="dxa"/>
              <w:left w:w="29" w:type="dxa"/>
              <w:bottom w:w="0" w:type="dxa"/>
              <w:right w:w="29" w:type="dxa"/>
            </w:tcMar>
            <w:vAlign w:val="center"/>
          </w:tcPr>
          <w:p w14:paraId="2008CECF" w14:textId="77777777" w:rsidR="006D5691" w:rsidRDefault="006D5691" w:rsidP="00793576">
            <w:pPr>
              <w:widowControl w:val="0"/>
              <w:spacing w:after="0" w:line="240" w:lineRule="auto"/>
              <w:jc w:val="center"/>
            </w:pPr>
            <w:hyperlink r:id="rId56" w:history="1">
              <w:r>
                <w:rPr>
                  <w:rStyle w:val="Fontdeparagrafimplicit"/>
                  <w:rFonts w:ascii="Arial Narrow" w:eastAsia="Lucida Sans Unicode" w:hAnsi="Arial Narrow"/>
                  <w:sz w:val="24"/>
                  <w:szCs w:val="24"/>
                </w:rPr>
                <w:t>orcms@ms.onrc.ro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0CF28C35"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Nastasia Maria CUPSA</w:t>
            </w:r>
          </w:p>
          <w:p w14:paraId="4FF978C9"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Mobil: 0752 011 409</w:t>
            </w:r>
          </w:p>
          <w:p w14:paraId="309BA551" w14:textId="77777777" w:rsidR="006D5691" w:rsidRDefault="006D5691" w:rsidP="00793576">
            <w:pPr>
              <w:widowControl w:val="0"/>
              <w:spacing w:after="0" w:line="240" w:lineRule="auto"/>
              <w:jc w:val="center"/>
            </w:pPr>
            <w:hyperlink r:id="rId57" w:history="1">
              <w:r>
                <w:rPr>
                  <w:rStyle w:val="Fontdeparagrafimplicit"/>
                  <w:rFonts w:ascii="Arial Narrow" w:eastAsia="Lucida Sans Unicode" w:hAnsi="Arial Narrow"/>
                  <w:sz w:val="24"/>
                  <w:szCs w:val="24"/>
                  <w:lang w:val="pt-BR"/>
                </w:rPr>
                <w:t>economic@ms.onrc.ro</w:t>
              </w:r>
            </w:hyperlink>
          </w:p>
          <w:p w14:paraId="5E21D649"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maria.cupsa@ms.onrc.ro</w:t>
            </w:r>
          </w:p>
        </w:tc>
      </w:tr>
      <w:tr w:rsidR="006D5691" w14:paraId="2E7F69A8"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C18774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31.</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1A3C20C"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NEAMŢ</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257FA23" w14:textId="77777777" w:rsidR="006D5691" w:rsidRDefault="006D5691" w:rsidP="00793576">
            <w:pPr>
              <w:widowControl w:val="0"/>
              <w:spacing w:after="0" w:line="240" w:lineRule="auto"/>
              <w:jc w:val="center"/>
              <w:rPr>
                <w:rFonts w:ascii="Arial Narrow" w:hAnsi="Arial Narrow"/>
                <w:sz w:val="24"/>
                <w:szCs w:val="24"/>
              </w:rPr>
            </w:pPr>
            <w:r>
              <w:rPr>
                <w:rFonts w:ascii="Arial Narrow" w:hAnsi="Arial Narrow"/>
                <w:sz w:val="24"/>
                <w:szCs w:val="24"/>
              </w:rPr>
              <w:t xml:space="preserve">Jud. </w:t>
            </w:r>
            <w:proofErr w:type="spellStart"/>
            <w:r>
              <w:rPr>
                <w:rFonts w:ascii="Arial Narrow" w:hAnsi="Arial Narrow"/>
                <w:sz w:val="24"/>
                <w:szCs w:val="24"/>
              </w:rPr>
              <w:t>Neamț</w:t>
            </w:r>
            <w:proofErr w:type="spellEnd"/>
            <w:r>
              <w:rPr>
                <w:rFonts w:ascii="Arial Narrow" w:hAnsi="Arial Narrow"/>
                <w:sz w:val="24"/>
                <w:szCs w:val="24"/>
              </w:rPr>
              <w:t xml:space="preserve">, Piatra </w:t>
            </w:r>
            <w:proofErr w:type="spellStart"/>
            <w:r>
              <w:rPr>
                <w:rFonts w:ascii="Arial Narrow" w:hAnsi="Arial Narrow"/>
                <w:sz w:val="24"/>
                <w:szCs w:val="24"/>
              </w:rPr>
              <w:t>Neamț</w:t>
            </w:r>
            <w:proofErr w:type="spellEnd"/>
            <w:r>
              <w:rPr>
                <w:rFonts w:ascii="Arial Narrow" w:hAnsi="Arial Narrow"/>
                <w:sz w:val="24"/>
                <w:szCs w:val="24"/>
              </w:rPr>
              <w:t xml:space="preserve">, </w:t>
            </w:r>
            <w:proofErr w:type="spellStart"/>
            <w:r>
              <w:rPr>
                <w:rFonts w:ascii="Arial Narrow" w:hAnsi="Arial Narrow"/>
                <w:sz w:val="24"/>
                <w:szCs w:val="24"/>
              </w:rPr>
              <w:t>Bulevardul</w:t>
            </w:r>
            <w:proofErr w:type="spellEnd"/>
            <w:r>
              <w:rPr>
                <w:rFonts w:ascii="Arial Narrow" w:hAnsi="Arial Narrow"/>
                <w:sz w:val="24"/>
                <w:szCs w:val="24"/>
              </w:rPr>
              <w:t xml:space="preserve"> Traian, nr. 19, et. 1</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423D7E6"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0233-232.020</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E1E5B77"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0233-232.070</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DA78D97" w14:textId="77777777" w:rsidR="006D5691" w:rsidRDefault="006D5691" w:rsidP="00793576">
            <w:pPr>
              <w:widowControl w:val="0"/>
              <w:spacing w:after="0" w:line="240" w:lineRule="auto"/>
              <w:jc w:val="center"/>
            </w:pPr>
            <w:hyperlink r:id="rId58" w:history="1">
              <w:r>
                <w:rPr>
                  <w:rStyle w:val="Fontdeparagrafimplicit"/>
                  <w:rFonts w:ascii="Arial Narrow" w:eastAsia="Lucida Sans Unicode" w:hAnsi="Arial Narrow"/>
                  <w:sz w:val="24"/>
                  <w:szCs w:val="24"/>
                </w:rPr>
                <w:t>orcnt@nt.onrc.ro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FEFBDE2"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proofErr w:type="spellStart"/>
            <w:r>
              <w:rPr>
                <w:rFonts w:ascii="Arial Narrow" w:eastAsia="Lucida Sans Unicode" w:hAnsi="Arial Narrow"/>
                <w:bCs/>
                <w:sz w:val="24"/>
                <w:szCs w:val="24"/>
                <w:lang w:val="es-ES"/>
              </w:rPr>
              <w:t>Nicoleta</w:t>
            </w:r>
            <w:proofErr w:type="spellEnd"/>
            <w:r>
              <w:rPr>
                <w:rFonts w:ascii="Arial Narrow" w:eastAsia="Lucida Sans Unicode" w:hAnsi="Arial Narrow"/>
                <w:bCs/>
                <w:sz w:val="24"/>
                <w:szCs w:val="24"/>
                <w:lang w:val="es-ES"/>
              </w:rPr>
              <w:t xml:space="preserve"> POPA</w:t>
            </w:r>
          </w:p>
          <w:p w14:paraId="0B5473C0"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proofErr w:type="spellStart"/>
            <w:r>
              <w:rPr>
                <w:rFonts w:ascii="Arial Narrow" w:eastAsia="Lucida Sans Unicode" w:hAnsi="Arial Narrow"/>
                <w:bCs/>
                <w:sz w:val="24"/>
                <w:szCs w:val="24"/>
                <w:lang w:val="es-ES"/>
              </w:rPr>
              <w:t>Mobil</w:t>
            </w:r>
            <w:proofErr w:type="spellEnd"/>
            <w:r>
              <w:rPr>
                <w:rFonts w:ascii="Arial Narrow" w:eastAsia="Lucida Sans Unicode" w:hAnsi="Arial Narrow"/>
                <w:bCs/>
                <w:sz w:val="24"/>
                <w:szCs w:val="24"/>
                <w:lang w:val="es-ES"/>
              </w:rPr>
              <w:t>: 0752 011 413</w:t>
            </w:r>
          </w:p>
          <w:p w14:paraId="41E94EC3" w14:textId="77777777" w:rsidR="006D5691" w:rsidRDefault="006D5691" w:rsidP="00793576">
            <w:pPr>
              <w:widowControl w:val="0"/>
              <w:spacing w:after="0" w:line="240" w:lineRule="auto"/>
              <w:jc w:val="center"/>
            </w:pPr>
            <w:hyperlink r:id="rId59" w:history="1">
              <w:r>
                <w:rPr>
                  <w:rStyle w:val="Fontdeparagrafimplicit"/>
                  <w:rFonts w:ascii="Arial Narrow" w:eastAsia="Lucida Sans Unicode" w:hAnsi="Arial Narrow"/>
                  <w:sz w:val="24"/>
                  <w:szCs w:val="24"/>
                  <w:lang w:val="es-ES"/>
                </w:rPr>
                <w:t>economic@nt.onrc.ro</w:t>
              </w:r>
            </w:hyperlink>
          </w:p>
        </w:tc>
      </w:tr>
      <w:tr w:rsidR="006D5691" w14:paraId="2E98362C"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9050B33"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32.</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18B9413"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OLT</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2BC49A2"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Slatina, Str. George Poboran, nr. 2</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C61B68C"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0249-431.299</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BA51756"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0249-433.102</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77D2F76" w14:textId="77777777" w:rsidR="006D5691" w:rsidRDefault="006D5691" w:rsidP="00793576">
            <w:pPr>
              <w:widowControl w:val="0"/>
              <w:spacing w:after="0" w:line="240" w:lineRule="auto"/>
              <w:jc w:val="center"/>
            </w:pPr>
            <w:hyperlink r:id="rId60" w:history="1">
              <w:r>
                <w:rPr>
                  <w:rStyle w:val="Fontdeparagrafimplicit"/>
                  <w:rFonts w:ascii="Arial Narrow" w:eastAsia="Lucida Sans Unicode" w:hAnsi="Arial Narrow"/>
                  <w:sz w:val="24"/>
                  <w:szCs w:val="24"/>
                </w:rPr>
                <w:t>orcot@ot.onrc.ro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68928706"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Alina CUȚITOIU</w:t>
            </w:r>
          </w:p>
          <w:p w14:paraId="5852E41E"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011 417</w:t>
            </w:r>
          </w:p>
          <w:p w14:paraId="7F064529" w14:textId="77777777" w:rsidR="006D5691" w:rsidRDefault="006D5691" w:rsidP="00793576">
            <w:pPr>
              <w:widowControl w:val="0"/>
              <w:spacing w:after="0" w:line="240" w:lineRule="auto"/>
              <w:jc w:val="center"/>
            </w:pPr>
            <w:hyperlink r:id="rId61" w:history="1">
              <w:r>
                <w:rPr>
                  <w:rStyle w:val="Fontdeparagrafimplicit"/>
                  <w:rFonts w:ascii="Arial Narrow" w:eastAsia="Lucida Sans Unicode" w:hAnsi="Arial Narrow"/>
                  <w:sz w:val="24"/>
                  <w:szCs w:val="24"/>
                  <w:lang w:val="it-IT"/>
                </w:rPr>
                <w:t>alina.cutitoiu@ot.onrc.ro</w:t>
              </w:r>
            </w:hyperlink>
          </w:p>
        </w:tc>
      </w:tr>
      <w:tr w:rsidR="006D5691" w14:paraId="19768F19" w14:textId="77777777" w:rsidTr="006D5691">
        <w:trPr>
          <w:trHeight w:val="587"/>
        </w:trPr>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0630EA0"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33.</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334E565"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PRAHOVA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F51224A" w14:textId="77777777" w:rsidR="006D5691" w:rsidRDefault="006D5691" w:rsidP="00793576">
            <w:pPr>
              <w:widowControl w:val="0"/>
              <w:spacing w:after="0" w:line="240" w:lineRule="auto"/>
              <w:jc w:val="center"/>
              <w:rPr>
                <w:rFonts w:ascii="Arial Narrow" w:eastAsia="Lucida Sans Unicode" w:hAnsi="Arial Narrow"/>
                <w:bCs/>
                <w:sz w:val="24"/>
                <w:szCs w:val="24"/>
              </w:rPr>
            </w:pPr>
            <w:proofErr w:type="spellStart"/>
            <w:r>
              <w:rPr>
                <w:rFonts w:ascii="Arial Narrow" w:eastAsia="Lucida Sans Unicode" w:hAnsi="Arial Narrow"/>
                <w:bCs/>
                <w:sz w:val="24"/>
                <w:szCs w:val="24"/>
              </w:rPr>
              <w:t>Ploieşti</w:t>
            </w:r>
            <w:proofErr w:type="spellEnd"/>
            <w:r>
              <w:rPr>
                <w:rFonts w:ascii="Arial Narrow" w:eastAsia="Lucida Sans Unicode" w:hAnsi="Arial Narrow"/>
                <w:bCs/>
                <w:sz w:val="24"/>
                <w:szCs w:val="24"/>
              </w:rPr>
              <w:t xml:space="preserve">, Str. </w:t>
            </w:r>
            <w:proofErr w:type="spellStart"/>
            <w:r>
              <w:rPr>
                <w:rFonts w:ascii="Arial Narrow" w:eastAsia="Lucida Sans Unicode" w:hAnsi="Arial Narrow"/>
                <w:bCs/>
                <w:sz w:val="24"/>
                <w:szCs w:val="24"/>
              </w:rPr>
              <w:t>Vornicei</w:t>
            </w:r>
            <w:proofErr w:type="spellEnd"/>
            <w:r>
              <w:rPr>
                <w:rFonts w:ascii="Arial Narrow" w:eastAsia="Lucida Sans Unicode" w:hAnsi="Arial Narrow"/>
                <w:bCs/>
                <w:sz w:val="24"/>
                <w:szCs w:val="24"/>
              </w:rPr>
              <w:t>, nr.4</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69D5F7B"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0244-543.427</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E64A90F"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0244-519.631</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6B660D7" w14:textId="77777777" w:rsidR="006D5691" w:rsidRDefault="006D5691" w:rsidP="00793576">
            <w:pPr>
              <w:widowControl w:val="0"/>
              <w:spacing w:after="0" w:line="240" w:lineRule="auto"/>
              <w:jc w:val="center"/>
            </w:pPr>
            <w:hyperlink r:id="rId62" w:history="1">
              <w:r>
                <w:rPr>
                  <w:rStyle w:val="Fontdeparagrafimplicit"/>
                  <w:rFonts w:ascii="Arial Narrow" w:eastAsia="Lucida Sans Unicode" w:hAnsi="Arial Narrow"/>
                  <w:sz w:val="24"/>
                  <w:szCs w:val="24"/>
                </w:rPr>
                <w:t>orcph@ph.onrc.ro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7DAE0160"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Alina Mihaela CULEA</w:t>
            </w:r>
          </w:p>
          <w:p w14:paraId="1777C7F3"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011 421</w:t>
            </w:r>
          </w:p>
          <w:p w14:paraId="693E635B" w14:textId="77777777" w:rsidR="006D5691" w:rsidRDefault="006D5691" w:rsidP="00793576">
            <w:pPr>
              <w:widowControl w:val="0"/>
              <w:spacing w:after="0" w:line="240" w:lineRule="auto"/>
              <w:jc w:val="center"/>
            </w:pPr>
            <w:hyperlink r:id="rId63" w:history="1">
              <w:r>
                <w:rPr>
                  <w:rStyle w:val="Fontdeparagrafimplicit"/>
                  <w:rFonts w:ascii="Arial Narrow" w:eastAsia="Lucida Sans Unicode" w:hAnsi="Arial Narrow"/>
                  <w:sz w:val="24"/>
                  <w:szCs w:val="24"/>
                  <w:lang w:val="it-IT"/>
                </w:rPr>
                <w:t>alina.culea@ph.onrc.ro</w:t>
              </w:r>
            </w:hyperlink>
          </w:p>
        </w:tc>
      </w:tr>
      <w:tr w:rsidR="006D5691" w14:paraId="4174ADAC" w14:textId="77777777" w:rsidTr="006D5691">
        <w:tc>
          <w:tcPr>
            <w:tcW w:w="482" w:type="dxa"/>
            <w:tcBorders>
              <w:top w:val="single" w:sz="4" w:space="0" w:color="808080"/>
              <w:left w:val="single" w:sz="4" w:space="0" w:color="808080"/>
            </w:tcBorders>
            <w:tcMar>
              <w:top w:w="11" w:type="dxa"/>
              <w:left w:w="29" w:type="dxa"/>
              <w:bottom w:w="0" w:type="dxa"/>
              <w:right w:w="29" w:type="dxa"/>
            </w:tcMar>
            <w:vAlign w:val="center"/>
          </w:tcPr>
          <w:p w14:paraId="745C8147"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34.</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BD880C6"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SATU MARE</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BD0E8B2"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 xml:space="preserve">Satu Mare, Bld. </w:t>
            </w:r>
            <w:proofErr w:type="spellStart"/>
            <w:r>
              <w:rPr>
                <w:rFonts w:ascii="Arial Narrow" w:eastAsia="Lucida Sans Unicode" w:hAnsi="Arial Narrow"/>
                <w:bCs/>
                <w:sz w:val="24"/>
                <w:szCs w:val="24"/>
              </w:rPr>
              <w:t>Independenţei</w:t>
            </w:r>
            <w:proofErr w:type="spellEnd"/>
            <w:r>
              <w:rPr>
                <w:rFonts w:ascii="Arial Narrow" w:eastAsia="Lucida Sans Unicode" w:hAnsi="Arial Narrow"/>
                <w:bCs/>
                <w:sz w:val="24"/>
                <w:szCs w:val="24"/>
              </w:rPr>
              <w:t>,</w:t>
            </w:r>
          </w:p>
          <w:p w14:paraId="787BDA6A"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nr. 14 A, et. 1</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27707F9"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0261-716.926, 0261-717.970</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B79B1D9"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0261-714.036</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6A8BC3B" w14:textId="77777777" w:rsidR="006D5691" w:rsidRDefault="006D5691" w:rsidP="00793576">
            <w:pPr>
              <w:widowControl w:val="0"/>
              <w:spacing w:after="0" w:line="240" w:lineRule="auto"/>
              <w:jc w:val="center"/>
            </w:pPr>
            <w:hyperlink r:id="rId64" w:history="1">
              <w:r>
                <w:rPr>
                  <w:rStyle w:val="Fontdeparagrafimplicit"/>
                  <w:rFonts w:ascii="Arial Narrow" w:eastAsia="Lucida Sans Unicode" w:hAnsi="Arial Narrow"/>
                  <w:sz w:val="24"/>
                  <w:szCs w:val="24"/>
                </w:rPr>
                <w:t>orcsm@sm.onrc.ro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0249FA94"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Viorica Georgeta BĂRAR</w:t>
            </w:r>
          </w:p>
          <w:p w14:paraId="6B1EBCC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Mobil: 0752 011 429</w:t>
            </w:r>
          </w:p>
          <w:p w14:paraId="153C32C7" w14:textId="77777777" w:rsidR="006D5691" w:rsidRDefault="006D5691" w:rsidP="00793576">
            <w:pPr>
              <w:widowControl w:val="0"/>
              <w:spacing w:after="0" w:line="240" w:lineRule="auto"/>
              <w:jc w:val="center"/>
            </w:pPr>
            <w:hyperlink r:id="rId65" w:history="1">
              <w:r>
                <w:rPr>
                  <w:rStyle w:val="Fontdeparagrafimplicit"/>
                  <w:rFonts w:ascii="Arial Narrow" w:eastAsia="Lucida Sans Unicode" w:hAnsi="Arial Narrow"/>
                  <w:sz w:val="24"/>
                  <w:szCs w:val="24"/>
                </w:rPr>
                <w:t>georgeta.barar@sm.onrc.ro</w:t>
              </w:r>
            </w:hyperlink>
          </w:p>
        </w:tc>
      </w:tr>
      <w:tr w:rsidR="006D5691" w14:paraId="4E6C0ED4" w14:textId="77777777" w:rsidTr="006D5691">
        <w:trPr>
          <w:trHeight w:val="477"/>
        </w:trPr>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4376DDC"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35.</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D7E6A9C"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SĂLAJ</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5CCCCC6" w14:textId="77777777" w:rsidR="006D5691" w:rsidRDefault="006D5691" w:rsidP="00793576">
            <w:pPr>
              <w:widowControl w:val="0"/>
              <w:spacing w:after="0" w:line="240" w:lineRule="auto"/>
              <w:jc w:val="center"/>
              <w:rPr>
                <w:rFonts w:ascii="Arial Narrow" w:eastAsia="Lucida Sans Unicode" w:hAnsi="Arial Narrow"/>
                <w:bCs/>
                <w:sz w:val="24"/>
                <w:szCs w:val="24"/>
                <w:lang w:val="nl-NL"/>
              </w:rPr>
            </w:pPr>
            <w:r>
              <w:rPr>
                <w:rFonts w:ascii="Arial Narrow" w:eastAsia="Lucida Sans Unicode" w:hAnsi="Arial Narrow"/>
                <w:bCs/>
                <w:sz w:val="24"/>
                <w:szCs w:val="24"/>
                <w:lang w:val="nl-NL"/>
              </w:rPr>
              <w:t>Zalău, Str. Unirii,</w:t>
            </w:r>
          </w:p>
          <w:p w14:paraId="1CD88333"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nl-NL"/>
              </w:rPr>
              <w:t xml:space="preserve">nr. 13, et. </w:t>
            </w:r>
            <w:r>
              <w:rPr>
                <w:rStyle w:val="Fontdeparagrafimplicit"/>
                <w:rFonts w:ascii="Arial Narrow" w:eastAsia="Lucida Sans Unicode" w:hAnsi="Arial Narrow"/>
                <w:sz w:val="24"/>
                <w:szCs w:val="24"/>
                <w:lang w:val="it-IT"/>
              </w:rPr>
              <w:t>II + III</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92E0901"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0260-614.612</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61C3E29"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0260-614.612</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48979B7" w14:textId="77777777" w:rsidR="006D5691" w:rsidRDefault="006D5691" w:rsidP="00793576">
            <w:pPr>
              <w:widowControl w:val="0"/>
              <w:spacing w:after="0" w:line="240" w:lineRule="auto"/>
              <w:jc w:val="center"/>
            </w:pPr>
            <w:hyperlink r:id="rId66" w:history="1">
              <w:r>
                <w:rPr>
                  <w:rStyle w:val="Fontdeparagrafimplicit"/>
                  <w:rFonts w:ascii="Arial Narrow" w:eastAsia="Lucida Sans Unicode" w:hAnsi="Arial Narrow"/>
                  <w:sz w:val="24"/>
                  <w:szCs w:val="24"/>
                </w:rPr>
                <w:t>orcsj@sj.onrc.ro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90F64FA"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r>
              <w:rPr>
                <w:rFonts w:ascii="Arial Narrow" w:eastAsia="Lucida Sans Unicode" w:hAnsi="Arial Narrow"/>
                <w:bCs/>
                <w:sz w:val="24"/>
                <w:szCs w:val="24"/>
                <w:lang w:val="es-ES"/>
              </w:rPr>
              <w:t xml:space="preserve">Mariana </w:t>
            </w:r>
            <w:proofErr w:type="spellStart"/>
            <w:r>
              <w:rPr>
                <w:rFonts w:ascii="Arial Narrow" w:eastAsia="Lucida Sans Unicode" w:hAnsi="Arial Narrow"/>
                <w:bCs/>
                <w:sz w:val="24"/>
                <w:szCs w:val="24"/>
                <w:lang w:val="es-ES"/>
              </w:rPr>
              <w:t>Viorica</w:t>
            </w:r>
            <w:proofErr w:type="spellEnd"/>
            <w:r>
              <w:rPr>
                <w:rFonts w:ascii="Arial Narrow" w:eastAsia="Lucida Sans Unicode" w:hAnsi="Arial Narrow"/>
                <w:bCs/>
                <w:sz w:val="24"/>
                <w:szCs w:val="24"/>
                <w:lang w:val="es-ES"/>
              </w:rPr>
              <w:t xml:space="preserve"> COVACI</w:t>
            </w:r>
          </w:p>
          <w:p w14:paraId="3EA1C2A2"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proofErr w:type="spellStart"/>
            <w:r>
              <w:rPr>
                <w:rFonts w:ascii="Arial Narrow" w:eastAsia="Lucida Sans Unicode" w:hAnsi="Arial Narrow"/>
                <w:bCs/>
                <w:sz w:val="24"/>
                <w:szCs w:val="24"/>
                <w:lang w:val="es-ES"/>
              </w:rPr>
              <w:t>Mobil</w:t>
            </w:r>
            <w:proofErr w:type="spellEnd"/>
            <w:r>
              <w:rPr>
                <w:rFonts w:ascii="Arial Narrow" w:eastAsia="Lucida Sans Unicode" w:hAnsi="Arial Narrow"/>
                <w:bCs/>
                <w:sz w:val="24"/>
                <w:szCs w:val="24"/>
                <w:lang w:val="es-ES"/>
              </w:rPr>
              <w:t>: 0752 011 425</w:t>
            </w:r>
          </w:p>
          <w:p w14:paraId="5EB48556" w14:textId="77777777" w:rsidR="006D5691" w:rsidRDefault="006D5691" w:rsidP="00793576">
            <w:pPr>
              <w:widowControl w:val="0"/>
              <w:spacing w:after="0" w:line="240" w:lineRule="auto"/>
              <w:jc w:val="center"/>
            </w:pPr>
            <w:r>
              <w:rPr>
                <w:rStyle w:val="Hyperlink"/>
                <w:rFonts w:ascii="Arial Narrow" w:eastAsia="Lucida Sans Unicode" w:hAnsi="Arial Narrow"/>
                <w:bCs/>
                <w:sz w:val="24"/>
                <w:szCs w:val="24"/>
                <w:lang w:val="es-ES"/>
              </w:rPr>
              <w:t>mariana.covaci</w:t>
            </w:r>
            <w:hyperlink r:id="rId67" w:history="1">
              <w:r>
                <w:rPr>
                  <w:rStyle w:val="Hyperlink"/>
                  <w:rFonts w:ascii="Arial Narrow" w:eastAsia="Lucida Sans Unicode" w:hAnsi="Arial Narrow"/>
                  <w:bCs/>
                  <w:sz w:val="24"/>
                  <w:szCs w:val="24"/>
                  <w:lang w:val="es-ES"/>
                </w:rPr>
                <w:t>@sj.onrc.ro</w:t>
              </w:r>
            </w:hyperlink>
          </w:p>
        </w:tc>
      </w:tr>
      <w:tr w:rsidR="006D5691" w14:paraId="7BC5588E" w14:textId="77777777" w:rsidTr="006D5691">
        <w:trPr>
          <w:trHeight w:val="623"/>
        </w:trPr>
        <w:tc>
          <w:tcPr>
            <w:tcW w:w="482"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2281CC02"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36.</w:t>
            </w:r>
          </w:p>
        </w:tc>
        <w:tc>
          <w:tcPr>
            <w:tcW w:w="2079"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687C3F44"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SIBIU</w:t>
            </w:r>
          </w:p>
        </w:tc>
        <w:tc>
          <w:tcPr>
            <w:tcW w:w="1843"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01940C0B"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 xml:space="preserve">Sibiu, Str. </w:t>
            </w:r>
            <w:proofErr w:type="spellStart"/>
            <w:r>
              <w:rPr>
                <w:rFonts w:ascii="Arial Narrow" w:eastAsia="Lucida Sans Unicode" w:hAnsi="Arial Narrow"/>
                <w:bCs/>
                <w:sz w:val="24"/>
                <w:szCs w:val="24"/>
              </w:rPr>
              <w:t>Dorului</w:t>
            </w:r>
            <w:proofErr w:type="spellEnd"/>
            <w:r>
              <w:rPr>
                <w:rFonts w:ascii="Arial Narrow" w:eastAsia="Lucida Sans Unicode" w:hAnsi="Arial Narrow"/>
                <w:bCs/>
                <w:sz w:val="24"/>
                <w:szCs w:val="24"/>
              </w:rPr>
              <w:t>, nr. 20</w:t>
            </w:r>
          </w:p>
        </w:tc>
        <w:tc>
          <w:tcPr>
            <w:tcW w:w="1438"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279EAA89"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0269-212.706,</w:t>
            </w:r>
          </w:p>
          <w:p w14:paraId="0D010784"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0269-216.181</w:t>
            </w:r>
          </w:p>
        </w:tc>
        <w:tc>
          <w:tcPr>
            <w:tcW w:w="1510"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7B8A0557"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0269-215.664</w:t>
            </w:r>
          </w:p>
        </w:tc>
        <w:tc>
          <w:tcPr>
            <w:tcW w:w="2156"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78FBCD81" w14:textId="77777777" w:rsidR="006D5691" w:rsidRDefault="006D5691" w:rsidP="00793576">
            <w:pPr>
              <w:widowControl w:val="0"/>
              <w:spacing w:after="0" w:line="240" w:lineRule="auto"/>
              <w:jc w:val="center"/>
            </w:pPr>
            <w:hyperlink r:id="rId68" w:history="1">
              <w:r>
                <w:rPr>
                  <w:rStyle w:val="Fontdeparagrafimplicit"/>
                  <w:rFonts w:ascii="Arial Narrow" w:eastAsia="Lucida Sans Unicode" w:hAnsi="Arial Narrow"/>
                  <w:sz w:val="24"/>
                  <w:szCs w:val="24"/>
                </w:rPr>
                <w:t>orcsb@sb.onrc.ro</w:t>
              </w:r>
            </w:hyperlink>
          </w:p>
        </w:tc>
        <w:tc>
          <w:tcPr>
            <w:tcW w:w="3841" w:type="dxa"/>
            <w:tcBorders>
              <w:top w:val="single" w:sz="4" w:space="0" w:color="808080"/>
              <w:left w:val="single" w:sz="4" w:space="0" w:color="808080"/>
              <w:bottom w:val="single" w:sz="4" w:space="0" w:color="000000"/>
              <w:right w:val="single" w:sz="4" w:space="0" w:color="000000"/>
            </w:tcBorders>
            <w:tcMar>
              <w:top w:w="11" w:type="dxa"/>
              <w:left w:w="29" w:type="dxa"/>
              <w:bottom w:w="0" w:type="dxa"/>
              <w:right w:w="29" w:type="dxa"/>
            </w:tcMar>
            <w:vAlign w:val="center"/>
          </w:tcPr>
          <w:p w14:paraId="6F07CFDC"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Alina ALDEA</w:t>
            </w:r>
          </w:p>
          <w:p w14:paraId="19BE30D2"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011 433</w:t>
            </w:r>
          </w:p>
          <w:p w14:paraId="3063B28B" w14:textId="77777777" w:rsidR="006D5691" w:rsidRDefault="006D5691" w:rsidP="00793576">
            <w:pPr>
              <w:widowControl w:val="0"/>
              <w:spacing w:after="0" w:line="240" w:lineRule="auto"/>
              <w:jc w:val="center"/>
            </w:pPr>
            <w:hyperlink r:id="rId69" w:history="1">
              <w:r>
                <w:rPr>
                  <w:rStyle w:val="Hyperlink"/>
                  <w:rFonts w:ascii="Arial Narrow" w:eastAsia="Lucida Sans Unicode" w:hAnsi="Arial Narrow"/>
                  <w:bCs/>
                  <w:sz w:val="24"/>
                  <w:szCs w:val="24"/>
                  <w:lang w:val="it-IT"/>
                </w:rPr>
                <w:t>alina.aldea@sb.onrc.ro</w:t>
              </w:r>
            </w:hyperlink>
          </w:p>
        </w:tc>
      </w:tr>
      <w:tr w:rsidR="006D5691" w14:paraId="6E752FED" w14:textId="77777777" w:rsidTr="006D5691">
        <w:trPr>
          <w:trHeight w:val="519"/>
        </w:trPr>
        <w:tc>
          <w:tcPr>
            <w:tcW w:w="482" w:type="dxa"/>
            <w:tcBorders>
              <w:top w:val="single" w:sz="4" w:space="0" w:color="000000"/>
              <w:left w:val="single" w:sz="4" w:space="0" w:color="808080"/>
            </w:tcBorders>
            <w:tcMar>
              <w:top w:w="11" w:type="dxa"/>
              <w:left w:w="29" w:type="dxa"/>
              <w:bottom w:w="0" w:type="dxa"/>
              <w:right w:w="29" w:type="dxa"/>
            </w:tcMar>
            <w:vAlign w:val="center"/>
          </w:tcPr>
          <w:p w14:paraId="5CE34C86"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lastRenderedPageBreak/>
              <w:t>37.</w:t>
            </w:r>
          </w:p>
        </w:tc>
        <w:tc>
          <w:tcPr>
            <w:tcW w:w="2079" w:type="dxa"/>
            <w:tcBorders>
              <w:top w:val="single" w:sz="4" w:space="0" w:color="000000"/>
              <w:left w:val="single" w:sz="4" w:space="0" w:color="808080"/>
            </w:tcBorders>
            <w:tcMar>
              <w:top w:w="11" w:type="dxa"/>
              <w:left w:w="29" w:type="dxa"/>
              <w:bottom w:w="0" w:type="dxa"/>
              <w:right w:w="29" w:type="dxa"/>
            </w:tcMar>
            <w:vAlign w:val="center"/>
          </w:tcPr>
          <w:p w14:paraId="16FBA426"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SUCEAVA</w:t>
            </w:r>
          </w:p>
        </w:tc>
        <w:tc>
          <w:tcPr>
            <w:tcW w:w="1843" w:type="dxa"/>
            <w:tcBorders>
              <w:top w:val="single" w:sz="4" w:space="0" w:color="000000"/>
              <w:left w:val="single" w:sz="4" w:space="0" w:color="808080"/>
            </w:tcBorders>
            <w:tcMar>
              <w:top w:w="11" w:type="dxa"/>
              <w:left w:w="29" w:type="dxa"/>
              <w:bottom w:w="0" w:type="dxa"/>
              <w:right w:w="29" w:type="dxa"/>
            </w:tcMar>
            <w:vAlign w:val="center"/>
          </w:tcPr>
          <w:p w14:paraId="4ED4F5C2"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 xml:space="preserve">Suceava, Str. </w:t>
            </w:r>
            <w:proofErr w:type="spellStart"/>
            <w:r>
              <w:rPr>
                <w:rFonts w:ascii="Arial Narrow" w:eastAsia="Lucida Sans Unicode" w:hAnsi="Arial Narrow"/>
                <w:bCs/>
                <w:sz w:val="24"/>
                <w:szCs w:val="24"/>
              </w:rPr>
              <w:t>Parcului</w:t>
            </w:r>
            <w:proofErr w:type="spellEnd"/>
            <w:r>
              <w:rPr>
                <w:rFonts w:ascii="Arial Narrow" w:eastAsia="Lucida Sans Unicode" w:hAnsi="Arial Narrow"/>
                <w:bCs/>
                <w:sz w:val="24"/>
                <w:szCs w:val="24"/>
              </w:rPr>
              <w:t>, nr. 2</w:t>
            </w:r>
          </w:p>
        </w:tc>
        <w:tc>
          <w:tcPr>
            <w:tcW w:w="1438" w:type="dxa"/>
            <w:tcBorders>
              <w:top w:val="single" w:sz="4" w:space="0" w:color="000000"/>
              <w:left w:val="single" w:sz="4" w:space="0" w:color="808080"/>
            </w:tcBorders>
            <w:tcMar>
              <w:top w:w="11" w:type="dxa"/>
              <w:left w:w="29" w:type="dxa"/>
              <w:bottom w:w="0" w:type="dxa"/>
              <w:right w:w="29" w:type="dxa"/>
            </w:tcMar>
            <w:vAlign w:val="center"/>
          </w:tcPr>
          <w:p w14:paraId="5AE4F6E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0230-522.937</w:t>
            </w:r>
          </w:p>
        </w:tc>
        <w:tc>
          <w:tcPr>
            <w:tcW w:w="1510" w:type="dxa"/>
            <w:tcBorders>
              <w:top w:val="single" w:sz="4" w:space="0" w:color="000000"/>
              <w:left w:val="single" w:sz="4" w:space="0" w:color="808080"/>
            </w:tcBorders>
            <w:tcMar>
              <w:top w:w="11" w:type="dxa"/>
              <w:left w:w="29" w:type="dxa"/>
              <w:bottom w:w="0" w:type="dxa"/>
              <w:right w:w="29" w:type="dxa"/>
            </w:tcMar>
            <w:vAlign w:val="center"/>
          </w:tcPr>
          <w:p w14:paraId="1CE0FD8C"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0230-551.615, 0230-551.860</w:t>
            </w:r>
          </w:p>
        </w:tc>
        <w:tc>
          <w:tcPr>
            <w:tcW w:w="2156" w:type="dxa"/>
            <w:tcBorders>
              <w:top w:val="single" w:sz="4" w:space="0" w:color="000000"/>
              <w:left w:val="single" w:sz="4" w:space="0" w:color="808080"/>
            </w:tcBorders>
            <w:tcMar>
              <w:top w:w="11" w:type="dxa"/>
              <w:left w:w="29" w:type="dxa"/>
              <w:bottom w:w="0" w:type="dxa"/>
              <w:right w:w="29" w:type="dxa"/>
            </w:tcMar>
            <w:vAlign w:val="center"/>
          </w:tcPr>
          <w:p w14:paraId="7E6BA079" w14:textId="77777777" w:rsidR="006D5691" w:rsidRDefault="006D5691" w:rsidP="00793576">
            <w:pPr>
              <w:widowControl w:val="0"/>
              <w:spacing w:after="0" w:line="240" w:lineRule="auto"/>
              <w:jc w:val="center"/>
            </w:pPr>
            <w:hyperlink r:id="rId70" w:history="1">
              <w:r>
                <w:rPr>
                  <w:rStyle w:val="Fontdeparagrafimplicit"/>
                  <w:rFonts w:ascii="Arial Narrow" w:eastAsia="Lucida Sans Unicode" w:hAnsi="Arial Narrow"/>
                  <w:sz w:val="24"/>
                  <w:szCs w:val="24"/>
                </w:rPr>
                <w:t>orcsv@sv.onrc.ro</w:t>
              </w:r>
            </w:hyperlink>
          </w:p>
        </w:tc>
        <w:tc>
          <w:tcPr>
            <w:tcW w:w="3841" w:type="dxa"/>
            <w:tcBorders>
              <w:top w:val="single" w:sz="4" w:space="0" w:color="000000"/>
              <w:left w:val="single" w:sz="4" w:space="0" w:color="808080"/>
              <w:bottom w:val="single" w:sz="4" w:space="0" w:color="808080"/>
              <w:right w:val="single" w:sz="4" w:space="0" w:color="000000"/>
            </w:tcBorders>
            <w:tcMar>
              <w:top w:w="11" w:type="dxa"/>
              <w:left w:w="29" w:type="dxa"/>
              <w:bottom w:w="0" w:type="dxa"/>
              <w:right w:w="29" w:type="dxa"/>
            </w:tcMar>
            <w:vAlign w:val="center"/>
          </w:tcPr>
          <w:p w14:paraId="01F84024"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Ionela OLARU</w:t>
            </w:r>
          </w:p>
          <w:p w14:paraId="2BC1540F"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Mobil: 0752 011 437</w:t>
            </w:r>
          </w:p>
          <w:p w14:paraId="32C29905" w14:textId="77777777" w:rsidR="006D5691" w:rsidRDefault="006D5691" w:rsidP="00793576">
            <w:pPr>
              <w:widowControl w:val="0"/>
              <w:spacing w:after="0" w:line="240" w:lineRule="auto"/>
              <w:jc w:val="center"/>
            </w:pPr>
            <w:hyperlink r:id="rId71" w:history="1">
              <w:r>
                <w:rPr>
                  <w:rStyle w:val="Fontdeparagrafimplicit"/>
                  <w:rFonts w:ascii="Arial Narrow" w:eastAsia="Lucida Sans Unicode" w:hAnsi="Arial Narrow"/>
                  <w:sz w:val="24"/>
                  <w:szCs w:val="24"/>
                  <w:lang w:val="it-CH"/>
                </w:rPr>
                <w:t>ionela.olaru@sv.onrc.ro</w:t>
              </w:r>
            </w:hyperlink>
          </w:p>
        </w:tc>
      </w:tr>
      <w:tr w:rsidR="006D5691" w14:paraId="5AAC351A"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0BC9282"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38.</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D4D3EFE"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TELEORMAN</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7769834"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 xml:space="preserve">Alexandria, Str. </w:t>
            </w:r>
            <w:proofErr w:type="spellStart"/>
            <w:r>
              <w:rPr>
                <w:rFonts w:ascii="Arial Narrow" w:eastAsia="Lucida Sans Unicode" w:hAnsi="Arial Narrow"/>
                <w:bCs/>
                <w:sz w:val="24"/>
                <w:szCs w:val="24"/>
              </w:rPr>
              <w:t>Libertății</w:t>
            </w:r>
            <w:proofErr w:type="spellEnd"/>
            <w:r>
              <w:rPr>
                <w:rFonts w:ascii="Arial Narrow" w:eastAsia="Lucida Sans Unicode" w:hAnsi="Arial Narrow"/>
                <w:bCs/>
                <w:sz w:val="24"/>
                <w:szCs w:val="24"/>
              </w:rPr>
              <w:t>, nr. 242</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BB9B52B"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0247-310.219, 0247-311.204</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E6807E3"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0247-315.714</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803846D" w14:textId="77777777" w:rsidR="006D5691" w:rsidRDefault="006D5691" w:rsidP="00793576">
            <w:pPr>
              <w:widowControl w:val="0"/>
              <w:spacing w:after="0" w:line="240" w:lineRule="auto"/>
              <w:jc w:val="center"/>
            </w:pPr>
            <w:hyperlink r:id="rId72" w:history="1">
              <w:r>
                <w:rPr>
                  <w:rStyle w:val="Fontdeparagrafimplicit"/>
                  <w:rFonts w:ascii="Arial Narrow" w:eastAsia="Lucida Sans Unicode" w:hAnsi="Arial Narrow"/>
                  <w:sz w:val="24"/>
                  <w:szCs w:val="24"/>
                </w:rPr>
                <w:t>orctr@tr.onrc.ro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19FC3832"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 xml:space="preserve">Georgeta </w:t>
            </w:r>
            <w:proofErr w:type="spellStart"/>
            <w:r>
              <w:rPr>
                <w:rFonts w:ascii="Arial Narrow" w:eastAsia="Lucida Sans Unicode" w:hAnsi="Arial Narrow"/>
                <w:bCs/>
                <w:sz w:val="24"/>
                <w:szCs w:val="24"/>
              </w:rPr>
              <w:t>Onela</w:t>
            </w:r>
            <w:proofErr w:type="spellEnd"/>
            <w:r>
              <w:rPr>
                <w:rFonts w:ascii="Arial Narrow" w:eastAsia="Lucida Sans Unicode" w:hAnsi="Arial Narrow"/>
                <w:bCs/>
                <w:sz w:val="24"/>
                <w:szCs w:val="24"/>
              </w:rPr>
              <w:t xml:space="preserve"> ALEXE</w:t>
            </w:r>
          </w:p>
          <w:p w14:paraId="7C048D8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Mobil: 0752 011 441</w:t>
            </w:r>
          </w:p>
          <w:p w14:paraId="55B6A386" w14:textId="77777777" w:rsidR="006D5691" w:rsidRDefault="006D5691" w:rsidP="00793576">
            <w:pPr>
              <w:widowControl w:val="0"/>
              <w:spacing w:after="0" w:line="240" w:lineRule="auto"/>
              <w:jc w:val="center"/>
            </w:pPr>
            <w:hyperlink r:id="rId73" w:history="1">
              <w:r>
                <w:rPr>
                  <w:rStyle w:val="Fontdeparagrafimplicit"/>
                  <w:rFonts w:ascii="Arial Narrow" w:eastAsia="Lucida Sans Unicode" w:hAnsi="Arial Narrow"/>
                  <w:sz w:val="24"/>
                  <w:szCs w:val="24"/>
                </w:rPr>
                <w:t>orcec@tr.onrc.ro</w:t>
              </w:r>
            </w:hyperlink>
          </w:p>
        </w:tc>
      </w:tr>
      <w:tr w:rsidR="006D5691" w14:paraId="70F28192" w14:textId="77777777" w:rsidTr="006D5691">
        <w:trPr>
          <w:trHeight w:val="726"/>
        </w:trPr>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B7E1617"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39.</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F223C8F"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TIMIŞ</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F7A095F"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Timişoara, Str. Paris, nr. 2 A, etaj 1</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7C6700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0256-220.835, 0256-220.863</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2C4B9BF"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0256-220.873</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016C23B" w14:textId="77777777" w:rsidR="006D5691" w:rsidRDefault="006D5691" w:rsidP="00793576">
            <w:pPr>
              <w:widowControl w:val="0"/>
              <w:spacing w:after="0" w:line="240" w:lineRule="auto"/>
              <w:jc w:val="center"/>
            </w:pPr>
            <w:hyperlink r:id="rId74" w:history="1">
              <w:r>
                <w:rPr>
                  <w:rStyle w:val="Fontdeparagrafimplicit"/>
                  <w:rFonts w:ascii="Arial Narrow" w:eastAsia="Lucida Sans Unicode" w:hAnsi="Arial Narrow"/>
                  <w:sz w:val="24"/>
                  <w:szCs w:val="24"/>
                </w:rPr>
                <w:t>orctm@tm.onrc.ro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64263636"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Silvana CERNĂIANU</w:t>
            </w:r>
          </w:p>
          <w:p w14:paraId="28FA9B39"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011 445</w:t>
            </w:r>
          </w:p>
          <w:p w14:paraId="312198DF" w14:textId="77777777" w:rsidR="006D5691" w:rsidRDefault="006D5691" w:rsidP="00793576">
            <w:pPr>
              <w:widowControl w:val="0"/>
              <w:spacing w:after="0" w:line="240" w:lineRule="auto"/>
              <w:jc w:val="center"/>
            </w:pPr>
            <w:hyperlink r:id="rId75" w:history="1">
              <w:r>
                <w:rPr>
                  <w:rStyle w:val="Fontdeparagrafimplicit"/>
                  <w:rFonts w:ascii="Arial Narrow" w:eastAsia="Lucida Sans Unicode" w:hAnsi="Arial Narrow"/>
                  <w:sz w:val="24"/>
                  <w:szCs w:val="24"/>
                  <w:lang w:val="it-IT"/>
                </w:rPr>
                <w:t>silvana.cernaianu@tm.onrc.ro</w:t>
              </w:r>
            </w:hyperlink>
          </w:p>
        </w:tc>
      </w:tr>
      <w:tr w:rsidR="006D5691" w14:paraId="05B56947"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261A0B9"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40.</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65F953A"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TULCEA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BEC9880"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Tulcea, Str. Ing. Dumitru Ivanov,</w:t>
            </w:r>
          </w:p>
          <w:p w14:paraId="6EA35CCF"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nr. 6</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C2C6A36"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0240-519.966</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EF35A95"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0240-513.355</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8E6CC1C" w14:textId="77777777" w:rsidR="006D5691" w:rsidRDefault="006D5691" w:rsidP="00793576">
            <w:pPr>
              <w:widowControl w:val="0"/>
              <w:spacing w:after="0" w:line="240" w:lineRule="auto"/>
              <w:jc w:val="center"/>
            </w:pPr>
            <w:hyperlink r:id="rId76" w:history="1">
              <w:r>
                <w:rPr>
                  <w:rStyle w:val="Fontdeparagrafimplicit"/>
                  <w:rFonts w:ascii="Arial Narrow" w:eastAsia="Lucida Sans Unicode" w:hAnsi="Arial Narrow"/>
                  <w:sz w:val="24"/>
                  <w:szCs w:val="24"/>
                </w:rPr>
                <w:t>orctl@tl.onrc.ro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49314109" w14:textId="77777777" w:rsidR="006D5691" w:rsidRDefault="006D5691" w:rsidP="00793576">
            <w:pPr>
              <w:widowControl w:val="0"/>
              <w:spacing w:after="0" w:line="240" w:lineRule="auto"/>
              <w:jc w:val="center"/>
              <w:rPr>
                <w:rFonts w:ascii="Arial Narrow" w:eastAsia="Lucida Sans Unicode" w:hAnsi="Arial Narrow"/>
                <w:bCs/>
                <w:sz w:val="24"/>
                <w:szCs w:val="24"/>
                <w:lang w:val="de-DE"/>
              </w:rPr>
            </w:pPr>
            <w:r>
              <w:rPr>
                <w:rFonts w:ascii="Arial Narrow" w:eastAsia="Lucida Sans Unicode" w:hAnsi="Arial Narrow"/>
                <w:bCs/>
                <w:sz w:val="24"/>
                <w:szCs w:val="24"/>
                <w:lang w:val="de-DE"/>
              </w:rPr>
              <w:t>Tanța DASCĂLU</w:t>
            </w:r>
          </w:p>
          <w:p w14:paraId="0198E1A5" w14:textId="77777777" w:rsidR="006D5691" w:rsidRDefault="006D5691" w:rsidP="00793576">
            <w:pPr>
              <w:widowControl w:val="0"/>
              <w:spacing w:after="0" w:line="240" w:lineRule="auto"/>
              <w:jc w:val="center"/>
              <w:rPr>
                <w:rFonts w:ascii="Arial Narrow" w:eastAsia="Lucida Sans Unicode" w:hAnsi="Arial Narrow"/>
                <w:bCs/>
                <w:sz w:val="24"/>
                <w:szCs w:val="24"/>
                <w:lang w:val="de-DE"/>
              </w:rPr>
            </w:pPr>
            <w:r>
              <w:rPr>
                <w:rFonts w:ascii="Arial Narrow" w:eastAsia="Lucida Sans Unicode" w:hAnsi="Arial Narrow"/>
                <w:bCs/>
                <w:sz w:val="24"/>
                <w:szCs w:val="24"/>
                <w:lang w:val="de-DE"/>
              </w:rPr>
              <w:t>Mobil: 0752 011 449</w:t>
            </w:r>
          </w:p>
          <w:p w14:paraId="61153594" w14:textId="77777777" w:rsidR="006D5691" w:rsidRDefault="006D5691" w:rsidP="00793576">
            <w:pPr>
              <w:widowControl w:val="0"/>
              <w:spacing w:after="0" w:line="240" w:lineRule="auto"/>
              <w:jc w:val="center"/>
              <w:rPr>
                <w:rFonts w:ascii="Arial Narrow" w:eastAsia="Lucida Sans Unicode" w:hAnsi="Arial Narrow"/>
                <w:bCs/>
                <w:sz w:val="24"/>
                <w:szCs w:val="24"/>
                <w:lang w:val="de-DE"/>
              </w:rPr>
            </w:pPr>
            <w:r>
              <w:rPr>
                <w:rFonts w:ascii="Arial Narrow" w:eastAsia="Lucida Sans Unicode" w:hAnsi="Arial Narrow"/>
                <w:bCs/>
                <w:sz w:val="24"/>
                <w:szCs w:val="24"/>
                <w:lang w:val="de-DE"/>
              </w:rPr>
              <w:t>tanta.dascalu@tl.onrc.ro</w:t>
            </w:r>
          </w:p>
        </w:tc>
      </w:tr>
      <w:tr w:rsidR="006D5691" w14:paraId="4759D306"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B948710"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41.</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C0E221E"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VASLUI</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53FA04E"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Vaslui, Str. Ştefan cel Mare, nr. 275 A</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4F5AE25"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0235-311.442</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026AB2A"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0235-311.686</w:t>
            </w:r>
          </w:p>
          <w:p w14:paraId="26814F6A" w14:textId="77777777" w:rsidR="006D5691" w:rsidRDefault="006D5691" w:rsidP="00793576">
            <w:pPr>
              <w:widowControl w:val="0"/>
              <w:spacing w:after="0" w:line="240" w:lineRule="auto"/>
              <w:jc w:val="center"/>
              <w:rPr>
                <w:rFonts w:ascii="Arial Narrow" w:eastAsia="Lucida Sans Unicode" w:hAnsi="Arial Narrow"/>
                <w:bCs/>
                <w:sz w:val="24"/>
                <w:szCs w:val="24"/>
              </w:rPr>
            </w:pP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9D0513A" w14:textId="77777777" w:rsidR="006D5691" w:rsidRDefault="006D5691" w:rsidP="00793576">
            <w:pPr>
              <w:widowControl w:val="0"/>
              <w:spacing w:after="0" w:line="240" w:lineRule="auto"/>
              <w:jc w:val="center"/>
            </w:pPr>
            <w:hyperlink r:id="rId77" w:history="1">
              <w:r>
                <w:rPr>
                  <w:rStyle w:val="Fontdeparagrafimplicit"/>
                  <w:rFonts w:ascii="Arial Narrow" w:eastAsia="Lucida Sans Unicode" w:hAnsi="Arial Narrow"/>
                  <w:sz w:val="24"/>
                  <w:szCs w:val="24"/>
                </w:rPr>
                <w:t>orcvs@vs.onrc.ro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7C8EEFE"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Ciprian SUCULIUC</w:t>
            </w:r>
          </w:p>
          <w:p w14:paraId="528566B5"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011 453</w:t>
            </w:r>
          </w:p>
          <w:p w14:paraId="62C1FED3"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economic@vs.onrc.ro</w:t>
            </w:r>
          </w:p>
        </w:tc>
      </w:tr>
      <w:tr w:rsidR="006D5691" w14:paraId="69705E7E"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C015602"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42.</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A4D79D9"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VÂLCEA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9483B9E"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Râmnicu Vâlcea, Calea lui Traian,</w:t>
            </w:r>
          </w:p>
          <w:p w14:paraId="732408AB"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 xml:space="preserve"> nr. 245</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86D7405"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rPr>
              <w:t xml:space="preserve">0250-734.556; </w:t>
            </w:r>
            <w:r>
              <w:rPr>
                <w:rStyle w:val="Fontdeparagrafimplicit"/>
                <w:rFonts w:ascii="Arial Narrow" w:hAnsi="Arial Narrow" w:cs="Arial Narrow"/>
                <w:sz w:val="24"/>
                <w:szCs w:val="24"/>
              </w:rPr>
              <w:t>0752-011.458</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A08ACE0"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0250-734.559</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9DCC4AC" w14:textId="77777777" w:rsidR="006D5691" w:rsidRDefault="006D5691" w:rsidP="00793576">
            <w:pPr>
              <w:widowControl w:val="0"/>
              <w:spacing w:after="0" w:line="240" w:lineRule="auto"/>
              <w:jc w:val="center"/>
            </w:pPr>
            <w:hyperlink r:id="rId78" w:history="1">
              <w:r>
                <w:rPr>
                  <w:rStyle w:val="Fontdeparagrafimplicit"/>
                  <w:rFonts w:ascii="Arial Narrow" w:eastAsia="Lucida Sans Unicode" w:hAnsi="Arial Narrow"/>
                  <w:sz w:val="24"/>
                  <w:szCs w:val="24"/>
                </w:rPr>
                <w:t>orcvl@vl.onrc.ro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1571D646"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Magdalena UREA</w:t>
            </w:r>
          </w:p>
          <w:p w14:paraId="4B360276"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011 457</w:t>
            </w:r>
          </w:p>
          <w:p w14:paraId="72094A32" w14:textId="77777777" w:rsidR="006D5691" w:rsidRDefault="006D5691" w:rsidP="00793576">
            <w:pPr>
              <w:widowControl w:val="0"/>
              <w:spacing w:after="0" w:line="240" w:lineRule="auto"/>
              <w:jc w:val="center"/>
            </w:pPr>
            <w:hyperlink r:id="rId79" w:history="1">
              <w:r>
                <w:rPr>
                  <w:rStyle w:val="Fontdeparagrafimplicit"/>
                  <w:rFonts w:ascii="Arial Narrow" w:eastAsia="Lucida Sans Unicode" w:hAnsi="Arial Narrow"/>
                  <w:sz w:val="24"/>
                  <w:szCs w:val="24"/>
                  <w:lang w:val="it-IT"/>
                </w:rPr>
                <w:t>economic@vl.onrc.ro</w:t>
              </w:r>
            </w:hyperlink>
          </w:p>
        </w:tc>
      </w:tr>
      <w:tr w:rsidR="006D5691" w14:paraId="5C51AE64"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6E5EB35"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43.</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D7D0528"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VRANCEA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03B8C27" w14:textId="77777777" w:rsidR="006D5691" w:rsidRDefault="006D5691" w:rsidP="00793576">
            <w:pPr>
              <w:widowControl w:val="0"/>
              <w:spacing w:after="0" w:line="240" w:lineRule="auto"/>
              <w:jc w:val="center"/>
            </w:pPr>
            <w:proofErr w:type="spellStart"/>
            <w:r>
              <w:rPr>
                <w:rStyle w:val="Fontdeparagrafimplicit"/>
                <w:rFonts w:ascii="Arial Narrow" w:hAnsi="Arial Narrow" w:cs="Arial"/>
                <w:sz w:val="24"/>
                <w:szCs w:val="24"/>
                <w:lang w:val="fr-FR"/>
              </w:rPr>
              <w:t>Focșani</w:t>
            </w:r>
            <w:proofErr w:type="spellEnd"/>
            <w:r>
              <w:rPr>
                <w:rStyle w:val="Fontdeparagrafimplicit"/>
                <w:rFonts w:ascii="Arial Narrow" w:hAnsi="Arial Narrow" w:cs="Arial"/>
                <w:sz w:val="24"/>
                <w:szCs w:val="24"/>
                <w:lang w:val="fr-FR"/>
              </w:rPr>
              <w:t xml:space="preserve">, </w:t>
            </w:r>
            <w:r>
              <w:rPr>
                <w:rStyle w:val="Fontdeparagrafimplicit"/>
                <w:rFonts w:ascii="Arial Narrow" w:hAnsi="Arial Narrow" w:cs="Arial"/>
                <w:sz w:val="24"/>
                <w:szCs w:val="24"/>
                <w:lang w:val="ro-RO" w:eastAsia="ar-SA"/>
              </w:rPr>
              <w:t>Str. Cuza Vodă, nr. 39, jud. Vrancea</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77C659F"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0237-236.194,</w:t>
            </w:r>
          </w:p>
          <w:p w14:paraId="5A535A1B"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0237-236.188,</w:t>
            </w:r>
          </w:p>
          <w:p w14:paraId="4AB49360"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0237-236.189</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C86B45A"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0237-236.194</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6C19872" w14:textId="77777777" w:rsidR="006D5691" w:rsidRDefault="006D5691" w:rsidP="00793576">
            <w:pPr>
              <w:widowControl w:val="0"/>
              <w:spacing w:after="0" w:line="240" w:lineRule="auto"/>
              <w:jc w:val="center"/>
            </w:pPr>
            <w:hyperlink r:id="rId80" w:history="1">
              <w:r>
                <w:rPr>
                  <w:rStyle w:val="Fontdeparagrafimplicit"/>
                  <w:rFonts w:ascii="Arial Narrow" w:eastAsia="Lucida Sans Unicode" w:hAnsi="Arial Narrow"/>
                  <w:sz w:val="24"/>
                  <w:szCs w:val="24"/>
                </w:rPr>
                <w:t>orcvn@vn.onrc.ro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6C020648"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Lucian MELNICIUC</w:t>
            </w:r>
          </w:p>
          <w:p w14:paraId="24B7F331"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011 461</w:t>
            </w:r>
          </w:p>
          <w:p w14:paraId="3FF95C2B"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it-CH"/>
              </w:rPr>
              <w:t>lucian.melniciuc@vn.onrc.ro</w:t>
            </w:r>
          </w:p>
        </w:tc>
      </w:tr>
    </w:tbl>
    <w:p w14:paraId="449C2B30" w14:textId="77777777" w:rsidR="006D5691" w:rsidRDefault="006D5691" w:rsidP="006D5691">
      <w:pPr>
        <w:tabs>
          <w:tab w:val="left" w:pos="9214"/>
          <w:tab w:val="center" w:pos="24368"/>
          <w:tab w:val="right" w:pos="29328"/>
        </w:tabs>
        <w:ind w:right="5"/>
        <w:jc w:val="both"/>
        <w:rPr>
          <w:rFonts w:ascii="Arial Narrow" w:hAnsi="Arial Narrow" w:cs="Arial"/>
          <w:lang w:val="it-CH"/>
        </w:rPr>
      </w:pPr>
    </w:p>
    <w:p w14:paraId="10016D54" w14:textId="77777777" w:rsidR="00761068" w:rsidRPr="00D864FA" w:rsidRDefault="00761068" w:rsidP="006D5691">
      <w:pPr>
        <w:spacing w:after="0" w:line="240" w:lineRule="auto"/>
        <w:ind w:left="426"/>
        <w:jc w:val="right"/>
        <w:outlineLvl w:val="0"/>
        <w:rPr>
          <w:rFonts w:ascii="Arial Narrow" w:hAnsi="Arial Narrow"/>
          <w:b/>
          <w:sz w:val="24"/>
          <w:szCs w:val="24"/>
          <w:lang w:val="it-IT"/>
        </w:rPr>
      </w:pPr>
    </w:p>
    <w:p w14:paraId="265C07C7" w14:textId="77777777" w:rsidR="00761068" w:rsidRPr="00D864FA" w:rsidRDefault="00761068" w:rsidP="00721895">
      <w:pPr>
        <w:spacing w:before="100" w:beforeAutospacing="1" w:after="0" w:line="240" w:lineRule="auto"/>
        <w:jc w:val="right"/>
        <w:rPr>
          <w:rFonts w:ascii="Arial Narrow" w:eastAsia="Times New Roman" w:hAnsi="Arial Narrow" w:cs="Times New Roman"/>
          <w:kern w:val="0"/>
          <w:sz w:val="24"/>
          <w:szCs w:val="24"/>
          <w:lang w:val="ro-RO"/>
          <w14:ligatures w14:val="none"/>
        </w:rPr>
        <w:sectPr w:rsidR="00761068" w:rsidRPr="00D864FA" w:rsidSect="00761068">
          <w:pgSz w:w="16840" w:h="11907" w:orient="landscape" w:code="9"/>
          <w:pgMar w:top="1368" w:right="1080" w:bottom="662" w:left="504" w:header="706" w:footer="706" w:gutter="0"/>
          <w:cols w:space="720"/>
          <w:docGrid w:linePitch="299"/>
        </w:sectPr>
      </w:pPr>
    </w:p>
    <w:p w14:paraId="4B8AA9FD" w14:textId="187B34C7" w:rsidR="00721895" w:rsidRPr="00D864FA" w:rsidRDefault="00BA08F6" w:rsidP="00BA08F6">
      <w:pPr>
        <w:spacing w:before="100" w:beforeAutospacing="1" w:after="0" w:line="240" w:lineRule="auto"/>
        <w:jc w:val="center"/>
        <w:rPr>
          <w:rFonts w:ascii="Arial Narrow" w:eastAsia="Times New Roman" w:hAnsi="Arial Narrow" w:cs="Times New Roman"/>
          <w:kern w:val="0"/>
          <w:sz w:val="24"/>
          <w:szCs w:val="24"/>
          <w:lang w:val="ro-RO"/>
          <w14:ligatures w14:val="none"/>
        </w:rPr>
      </w:pPr>
      <w:r>
        <w:rPr>
          <w:rFonts w:ascii="Arial Narrow" w:eastAsia="Times New Roman" w:hAnsi="Arial Narrow" w:cs="Times New Roman"/>
          <w:b/>
          <w:bCs/>
          <w:kern w:val="0"/>
          <w:sz w:val="24"/>
          <w:szCs w:val="24"/>
          <w:lang w:val="ro-RO"/>
          <w14:ligatures w14:val="none"/>
        </w:rPr>
        <w:lastRenderedPageBreak/>
        <w:t xml:space="preserve">                                                                                                                                     </w:t>
      </w:r>
      <w:r w:rsidR="00721895" w:rsidRPr="00D864FA">
        <w:rPr>
          <w:rFonts w:ascii="Arial Narrow" w:eastAsia="Times New Roman" w:hAnsi="Arial Narrow" w:cs="Times New Roman"/>
          <w:b/>
          <w:bCs/>
          <w:kern w:val="0"/>
          <w:sz w:val="24"/>
          <w:szCs w:val="24"/>
          <w:lang w:val="ro-RO"/>
          <w14:ligatures w14:val="none"/>
        </w:rPr>
        <w:t>Anexa nr. 5</w:t>
      </w:r>
    </w:p>
    <w:p w14:paraId="21A82E25"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lang w:val="ro-RO"/>
          <w14:ligatures w14:val="none"/>
        </w:rPr>
      </w:pPr>
    </w:p>
    <w:p w14:paraId="4BFF161C"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Model scrisoare de garanţie bancară pentru participare la procedura de atribuire a contractului de achiziţie publică</w:t>
      </w:r>
    </w:p>
    <w:p w14:paraId="140013C1"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53398004"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BANCA:</w:t>
      </w:r>
    </w:p>
    <w:p w14:paraId="5FF10E1D"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Denumire</w:t>
      </w:r>
      <w:proofErr w:type="spellEnd"/>
      <w:r w:rsidRPr="00D864FA">
        <w:rPr>
          <w:rFonts w:ascii="Arial Narrow" w:eastAsia="Times New Roman" w:hAnsi="Arial Narrow" w:cs="Times New Roman"/>
          <w:kern w:val="0"/>
          <w:sz w:val="24"/>
          <w:szCs w:val="24"/>
          <w14:ligatures w14:val="none"/>
        </w:rPr>
        <w:t>)</w:t>
      </w:r>
    </w:p>
    <w:p w14:paraId="3DB7679F"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
    <w:p w14:paraId="1B7DBCA8"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Scrisoare</w:t>
      </w:r>
      <w:proofErr w:type="spellEnd"/>
      <w:r w:rsidRPr="00D864FA">
        <w:rPr>
          <w:rFonts w:ascii="Arial Narrow" w:eastAsia="Times New Roman" w:hAnsi="Arial Narrow" w:cs="Times New Roman"/>
          <w:b/>
          <w:bCs/>
          <w:kern w:val="0"/>
          <w:sz w:val="24"/>
          <w:szCs w:val="24"/>
          <w14:ligatures w14:val="none"/>
        </w:rPr>
        <w:t xml:space="preserve"> de </w:t>
      </w:r>
      <w:proofErr w:type="spellStart"/>
      <w:r w:rsidRPr="00D864FA">
        <w:rPr>
          <w:rFonts w:ascii="Arial Narrow" w:eastAsia="Times New Roman" w:hAnsi="Arial Narrow" w:cs="Times New Roman"/>
          <w:b/>
          <w:bCs/>
          <w:kern w:val="0"/>
          <w:sz w:val="24"/>
          <w:szCs w:val="24"/>
          <w14:ligatures w14:val="none"/>
        </w:rPr>
        <w:t>garanţie</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bancară</w:t>
      </w:r>
      <w:proofErr w:type="spellEnd"/>
    </w:p>
    <w:p w14:paraId="41BB4A07" w14:textId="77777777" w:rsidR="00721895" w:rsidRPr="00D864FA" w:rsidRDefault="00721895" w:rsidP="00721895">
      <w:pPr>
        <w:spacing w:before="100" w:beforeAutospacing="1" w:after="0" w:line="240" w:lineRule="auto"/>
        <w:ind w:right="72"/>
        <w:jc w:val="center"/>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pentru</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participare</w:t>
      </w:r>
      <w:proofErr w:type="spellEnd"/>
      <w:r w:rsidRPr="00D864FA">
        <w:rPr>
          <w:rFonts w:ascii="Arial Narrow" w:eastAsia="Times New Roman" w:hAnsi="Arial Narrow" w:cs="Times New Roman"/>
          <w:b/>
          <w:bCs/>
          <w:kern w:val="0"/>
          <w:sz w:val="24"/>
          <w:szCs w:val="24"/>
          <w14:ligatures w14:val="none"/>
        </w:rPr>
        <w:t xml:space="preserve"> la </w:t>
      </w:r>
      <w:proofErr w:type="spellStart"/>
      <w:r w:rsidRPr="00D864FA">
        <w:rPr>
          <w:rFonts w:ascii="Arial Narrow" w:eastAsia="Times New Roman" w:hAnsi="Arial Narrow" w:cs="Times New Roman"/>
          <w:b/>
          <w:bCs/>
          <w:kern w:val="0"/>
          <w:sz w:val="24"/>
          <w:szCs w:val="24"/>
          <w14:ligatures w14:val="none"/>
        </w:rPr>
        <w:t>procedura</w:t>
      </w:r>
      <w:proofErr w:type="spellEnd"/>
      <w:r w:rsidRPr="00D864FA">
        <w:rPr>
          <w:rFonts w:ascii="Arial Narrow" w:eastAsia="Times New Roman" w:hAnsi="Arial Narrow" w:cs="Times New Roman"/>
          <w:b/>
          <w:bCs/>
          <w:kern w:val="0"/>
          <w:sz w:val="24"/>
          <w:szCs w:val="24"/>
          <w14:ligatures w14:val="none"/>
        </w:rPr>
        <w:t xml:space="preserve"> de </w:t>
      </w:r>
      <w:proofErr w:type="spellStart"/>
      <w:r w:rsidRPr="00D864FA">
        <w:rPr>
          <w:rFonts w:ascii="Arial Narrow" w:eastAsia="Times New Roman" w:hAnsi="Arial Narrow" w:cs="Times New Roman"/>
          <w:b/>
          <w:bCs/>
          <w:kern w:val="0"/>
          <w:sz w:val="24"/>
          <w:szCs w:val="24"/>
          <w14:ligatures w14:val="none"/>
        </w:rPr>
        <w:t>atribuire</w:t>
      </w:r>
      <w:proofErr w:type="spellEnd"/>
      <w:r w:rsidRPr="00D864FA">
        <w:rPr>
          <w:rFonts w:ascii="Arial Narrow" w:eastAsia="Times New Roman" w:hAnsi="Arial Narrow" w:cs="Times New Roman"/>
          <w:b/>
          <w:bCs/>
          <w:kern w:val="0"/>
          <w:sz w:val="24"/>
          <w:szCs w:val="24"/>
          <w14:ligatures w14:val="none"/>
        </w:rPr>
        <w:t xml:space="preserve"> a </w:t>
      </w:r>
      <w:proofErr w:type="spellStart"/>
      <w:r w:rsidRPr="00D864FA">
        <w:rPr>
          <w:rFonts w:ascii="Arial Narrow" w:eastAsia="Times New Roman" w:hAnsi="Arial Narrow" w:cs="Times New Roman"/>
          <w:b/>
          <w:bCs/>
          <w:kern w:val="0"/>
          <w:sz w:val="24"/>
          <w:szCs w:val="24"/>
          <w14:ligatures w14:val="none"/>
        </w:rPr>
        <w:t>contractului</w:t>
      </w:r>
      <w:proofErr w:type="spellEnd"/>
      <w:r w:rsidRPr="00D864FA">
        <w:rPr>
          <w:rFonts w:ascii="Arial Narrow" w:eastAsia="Times New Roman" w:hAnsi="Arial Narrow" w:cs="Times New Roman"/>
          <w:b/>
          <w:bCs/>
          <w:kern w:val="0"/>
          <w:sz w:val="24"/>
          <w:szCs w:val="24"/>
          <w14:ligatures w14:val="none"/>
        </w:rPr>
        <w:t xml:space="preserve"> de </w:t>
      </w:r>
      <w:proofErr w:type="spellStart"/>
      <w:r w:rsidRPr="00D864FA">
        <w:rPr>
          <w:rFonts w:ascii="Arial Narrow" w:eastAsia="Times New Roman" w:hAnsi="Arial Narrow" w:cs="Times New Roman"/>
          <w:b/>
          <w:bCs/>
          <w:kern w:val="0"/>
          <w:sz w:val="24"/>
          <w:szCs w:val="24"/>
          <w14:ligatures w14:val="none"/>
        </w:rPr>
        <w:t>achiziţie</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publică</w:t>
      </w:r>
      <w:proofErr w:type="spellEnd"/>
    </w:p>
    <w:p w14:paraId="4913D5F2" w14:textId="77777777" w:rsidR="00721895" w:rsidRPr="00D864FA" w:rsidRDefault="00721895" w:rsidP="00721895">
      <w:pPr>
        <w:spacing w:before="100" w:beforeAutospacing="1" w:after="0" w:line="240" w:lineRule="auto"/>
        <w:ind w:right="562"/>
        <w:rPr>
          <w:rFonts w:ascii="Arial Narrow" w:eastAsia="Times New Roman" w:hAnsi="Arial Narrow" w:cs="Times New Roman"/>
          <w:kern w:val="0"/>
          <w:sz w:val="24"/>
          <w:szCs w:val="24"/>
          <w14:ligatures w14:val="none"/>
        </w:rPr>
      </w:pPr>
    </w:p>
    <w:p w14:paraId="34341A08" w14:textId="77777777" w:rsidR="00721895" w:rsidRPr="00D864FA" w:rsidRDefault="00721895" w:rsidP="00721895">
      <w:pPr>
        <w:spacing w:before="100" w:beforeAutospacing="1" w:after="0" w:line="240" w:lineRule="auto"/>
        <w:ind w:right="562" w:firstLine="706"/>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Către</w:t>
      </w:r>
      <w:proofErr w:type="spellEnd"/>
      <w:r w:rsidRPr="00D864FA">
        <w:rPr>
          <w:rFonts w:ascii="Arial Narrow" w:eastAsia="Times New Roman" w:hAnsi="Arial Narrow" w:cs="Times New Roman"/>
          <w:kern w:val="0"/>
          <w:sz w:val="24"/>
          <w:szCs w:val="24"/>
          <w14:ligatures w14:val="none"/>
        </w:rPr>
        <w:t>,</w:t>
      </w:r>
    </w:p>
    <w:p w14:paraId="4DD76A37" w14:textId="77777777" w:rsidR="00721895" w:rsidRPr="00D864FA" w:rsidRDefault="00721895" w:rsidP="00721895">
      <w:pPr>
        <w:spacing w:before="100" w:beforeAutospacing="1" w:after="0" w:line="240" w:lineRule="auto"/>
        <w:ind w:right="562" w:firstLine="1282"/>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14:ligatures w14:val="none"/>
        </w:rPr>
        <w:t>_______________________________________________</w:t>
      </w:r>
    </w:p>
    <w:p w14:paraId="5C129A7E" w14:textId="77777777" w:rsidR="00721895" w:rsidRPr="00D864FA" w:rsidRDefault="00721895" w:rsidP="00721895">
      <w:pPr>
        <w:spacing w:before="100" w:beforeAutospacing="1" w:after="0" w:line="240" w:lineRule="auto"/>
        <w:ind w:right="562" w:firstLine="1282"/>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autorității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contractante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și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adresa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completă</w:t>
      </w:r>
      <w:proofErr w:type="spellEnd"/>
      <w:r w:rsidRPr="00D864FA">
        <w:rPr>
          <w:rFonts w:ascii="Arial Narrow" w:eastAsia="Times New Roman" w:hAnsi="Arial Narrow" w:cs="Times New Roman"/>
          <w:i/>
          <w:iCs/>
          <w:kern w:val="0"/>
          <w:sz w:val="24"/>
          <w:szCs w:val="24"/>
          <w14:ligatures w14:val="none"/>
        </w:rPr>
        <w:t>)</w:t>
      </w:r>
    </w:p>
    <w:p w14:paraId="50BDBDCC" w14:textId="77777777" w:rsidR="00721895" w:rsidRPr="00D864FA" w:rsidRDefault="00721895" w:rsidP="00721895">
      <w:pPr>
        <w:spacing w:before="100" w:beforeAutospacing="1" w:after="0" w:line="240" w:lineRule="auto"/>
        <w:ind w:right="562"/>
        <w:rPr>
          <w:rFonts w:ascii="Arial Narrow" w:eastAsia="Times New Roman" w:hAnsi="Arial Narrow" w:cs="Times New Roman"/>
          <w:kern w:val="0"/>
          <w:sz w:val="24"/>
          <w:szCs w:val="24"/>
          <w14:ligatures w14:val="none"/>
        </w:rPr>
      </w:pPr>
    </w:p>
    <w:p w14:paraId="1A2715C6" w14:textId="77777777" w:rsidR="00721895" w:rsidRPr="00D864FA" w:rsidRDefault="00721895" w:rsidP="00721895">
      <w:pPr>
        <w:spacing w:before="100" w:beforeAutospacing="1" w:after="0" w:line="240" w:lineRule="auto"/>
        <w:ind w:right="14" w:firstLine="706"/>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Cu </w:t>
      </w:r>
      <w:proofErr w:type="spellStart"/>
      <w:r w:rsidRPr="00D864FA">
        <w:rPr>
          <w:rFonts w:ascii="Arial Narrow" w:eastAsia="Times New Roman" w:hAnsi="Arial Narrow" w:cs="Times New Roman"/>
          <w:kern w:val="0"/>
          <w:sz w:val="24"/>
          <w:szCs w:val="24"/>
          <w14:ligatures w14:val="none"/>
        </w:rPr>
        <w:t>privire</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procedura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atribuirea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cadru</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produselor</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noi</w:t>
      </w:r>
      <w:proofErr w:type="spellEnd"/>
      <w:r w:rsidRPr="00D864FA">
        <w:rPr>
          <w:rFonts w:ascii="Arial Narrow" w:eastAsia="Times New Roman" w:hAnsi="Arial Narrow" w:cs="Times New Roman"/>
          <w:kern w:val="0"/>
          <w:sz w:val="24"/>
          <w:szCs w:val="24"/>
          <w14:ligatures w14:val="none"/>
        </w:rPr>
        <w:t xml:space="preserve">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băncii</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având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sediul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înregistrat</w:t>
      </w:r>
      <w:proofErr w:type="spellEnd"/>
      <w:r w:rsidRPr="00D864FA">
        <w:rPr>
          <w:rFonts w:ascii="Arial Narrow" w:eastAsia="Times New Roman" w:hAnsi="Arial Narrow" w:cs="Times New Roman"/>
          <w:kern w:val="0"/>
          <w:sz w:val="24"/>
          <w:szCs w:val="24"/>
          <w14:ligatures w14:val="none"/>
        </w:rPr>
        <w:t xml:space="preserve"> la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adresa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băncii</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ne </w:t>
      </w:r>
      <w:proofErr w:type="spellStart"/>
      <w:r w:rsidRPr="00D864FA">
        <w:rPr>
          <w:rFonts w:ascii="Arial Narrow" w:eastAsia="Times New Roman" w:hAnsi="Arial Narrow" w:cs="Times New Roman"/>
          <w:kern w:val="0"/>
          <w:sz w:val="24"/>
          <w:szCs w:val="24"/>
          <w14:ligatures w14:val="none"/>
        </w:rPr>
        <w:t>obligăm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faţă</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Oficiul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Naţional</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Registrului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Comerţului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plătim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suma</w:t>
      </w:r>
      <w:proofErr w:type="spellEnd"/>
      <w:r w:rsidRPr="00D864FA">
        <w:rPr>
          <w:rFonts w:ascii="Arial Narrow" w:eastAsia="Times New Roman" w:hAnsi="Arial Narrow" w:cs="Times New Roman"/>
          <w:kern w:val="0"/>
          <w:sz w:val="24"/>
          <w:szCs w:val="24"/>
          <w14:ligatures w14:val="none"/>
        </w:rPr>
        <w:t xml:space="preserve"> de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în</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litere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şi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în</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cifre</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necondiționat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respectiv</w:t>
      </w:r>
      <w:proofErr w:type="spellEnd"/>
      <w:r w:rsidRPr="00D864FA">
        <w:rPr>
          <w:rFonts w:ascii="Arial Narrow" w:eastAsia="Times New Roman" w:hAnsi="Arial Narrow" w:cs="Times New Roman"/>
          <w:kern w:val="0"/>
          <w:sz w:val="24"/>
          <w:szCs w:val="24"/>
          <w14:ligatures w14:val="none"/>
        </w:rPr>
        <w:t xml:space="preserve"> la prima </w:t>
      </w:r>
      <w:proofErr w:type="spellStart"/>
      <w:r w:rsidRPr="00D864FA">
        <w:rPr>
          <w:rFonts w:ascii="Arial Narrow" w:eastAsia="Times New Roman" w:hAnsi="Arial Narrow" w:cs="Times New Roman"/>
          <w:kern w:val="0"/>
          <w:sz w:val="24"/>
          <w:szCs w:val="24"/>
          <w14:ligatures w14:val="none"/>
        </w:rPr>
        <w:t>cerere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beneficiarului</w:t>
      </w:r>
      <w:proofErr w:type="spellEnd"/>
      <w:r w:rsidRPr="00D864FA">
        <w:rPr>
          <w:rFonts w:ascii="Arial Narrow" w:eastAsia="Times New Roman" w:hAnsi="Arial Narrow" w:cs="Times New Roman"/>
          <w:kern w:val="0"/>
          <w:sz w:val="24"/>
          <w:szCs w:val="24"/>
          <w14:ligatures w14:val="none"/>
        </w:rPr>
        <w:t xml:space="preserve">, pe </w:t>
      </w:r>
      <w:proofErr w:type="spellStart"/>
      <w:r w:rsidRPr="00D864FA">
        <w:rPr>
          <w:rFonts w:ascii="Arial Narrow" w:eastAsia="Times New Roman" w:hAnsi="Arial Narrow" w:cs="Times New Roman"/>
          <w:kern w:val="0"/>
          <w:sz w:val="24"/>
          <w:szCs w:val="24"/>
          <w14:ligatures w14:val="none"/>
        </w:rPr>
        <w:t>baza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declaraţiei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acestuia</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privire</w:t>
      </w:r>
      <w:proofErr w:type="spellEnd"/>
      <w:r w:rsidRPr="00D864FA">
        <w:rPr>
          <w:rFonts w:ascii="Arial Narrow" w:eastAsia="Times New Roman" w:hAnsi="Arial Narrow" w:cs="Times New Roman"/>
          <w:kern w:val="0"/>
          <w:sz w:val="24"/>
          <w:szCs w:val="24"/>
          <w14:ligatures w14:val="none"/>
        </w:rPr>
        <w:t xml:space="preserve"> la culpa </w:t>
      </w:r>
      <w:proofErr w:type="spellStart"/>
      <w:r w:rsidRPr="00D864FA">
        <w:rPr>
          <w:rFonts w:ascii="Arial Narrow" w:eastAsia="Times New Roman" w:hAnsi="Arial Narrow" w:cs="Times New Roman"/>
          <w:kern w:val="0"/>
          <w:sz w:val="24"/>
          <w:szCs w:val="24"/>
          <w14:ligatures w14:val="none"/>
        </w:rPr>
        <w:t>persoanei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garantate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datorită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existenţei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uneia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mai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multora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dintre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situaţiile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următoare</w:t>
      </w:r>
      <w:proofErr w:type="spellEnd"/>
      <w:r w:rsidRPr="00D864FA">
        <w:rPr>
          <w:rFonts w:ascii="Arial Narrow" w:eastAsia="Times New Roman" w:hAnsi="Arial Narrow" w:cs="Times New Roman"/>
          <w:kern w:val="0"/>
          <w:sz w:val="24"/>
          <w:szCs w:val="24"/>
          <w14:ligatures w14:val="none"/>
        </w:rPr>
        <w:t>:</w:t>
      </w:r>
    </w:p>
    <w:p w14:paraId="687B1E86" w14:textId="77777777" w:rsidR="00721895" w:rsidRPr="00D864FA" w:rsidRDefault="00721895" w:rsidP="00721895">
      <w:pPr>
        <w:numPr>
          <w:ilvl w:val="0"/>
          <w:numId w:val="3"/>
        </w:numPr>
        <w:spacing w:before="100" w:beforeAutospacing="1" w:after="0" w:line="240" w:lineRule="auto"/>
        <w:ind w:right="29"/>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ofertantul</w:t>
      </w:r>
      <w:proofErr w:type="spellEnd"/>
      <w:r w:rsidRPr="00D864FA">
        <w:rPr>
          <w:rFonts w:ascii="Arial Narrow" w:eastAsia="Times New Roman" w:hAnsi="Arial Narrow" w:cs="Times New Roman"/>
          <w:kern w:val="0"/>
          <w:sz w:val="24"/>
          <w:szCs w:val="24"/>
          <w14:ligatures w14:val="none"/>
        </w:rPr>
        <w:t xml:space="preserve">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numele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ofertantului</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-a </w:t>
      </w:r>
      <w:proofErr w:type="spellStart"/>
      <w:r w:rsidRPr="00D864FA">
        <w:rPr>
          <w:rFonts w:ascii="Arial Narrow" w:eastAsia="Times New Roman" w:hAnsi="Arial Narrow" w:cs="Times New Roman"/>
          <w:kern w:val="0"/>
          <w:sz w:val="24"/>
          <w:szCs w:val="24"/>
          <w14:ligatures w14:val="none"/>
        </w:rPr>
        <w:t>retras</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oferta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perioada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valabilitate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acesteia</w:t>
      </w:r>
      <w:proofErr w:type="spellEnd"/>
      <w:r w:rsidRPr="00D864FA">
        <w:rPr>
          <w:rFonts w:ascii="Arial Narrow" w:eastAsia="Times New Roman" w:hAnsi="Arial Narrow" w:cs="Times New Roman"/>
          <w:kern w:val="0"/>
          <w:sz w:val="24"/>
          <w:szCs w:val="24"/>
          <w14:ligatures w14:val="none"/>
        </w:rPr>
        <w:t>;</w:t>
      </w:r>
    </w:p>
    <w:p w14:paraId="564EF377" w14:textId="77777777" w:rsidR="00721895" w:rsidRPr="00D864FA" w:rsidRDefault="00721895" w:rsidP="00721895">
      <w:pPr>
        <w:numPr>
          <w:ilvl w:val="0"/>
          <w:numId w:val="3"/>
        </w:numPr>
        <w:spacing w:before="100" w:beforeAutospacing="1" w:after="0" w:line="240" w:lineRule="auto"/>
        <w:ind w:right="14"/>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oferta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fiind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stabilită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câştigătoare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ofertantul</w:t>
      </w:r>
      <w:proofErr w:type="spellEnd"/>
      <w:r w:rsidRPr="00D864FA">
        <w:rPr>
          <w:rFonts w:ascii="Arial Narrow" w:eastAsia="Times New Roman" w:hAnsi="Arial Narrow" w:cs="Times New Roman"/>
          <w:kern w:val="0"/>
          <w:sz w:val="24"/>
          <w:szCs w:val="24"/>
          <w14:ligatures w14:val="none"/>
        </w:rPr>
        <w:t xml:space="preserve">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numele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ofertantului</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refuzat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semneze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cadru</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perioada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valabilitate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ofertei</w:t>
      </w:r>
      <w:proofErr w:type="spellEnd"/>
      <w:r w:rsidRPr="00D864FA">
        <w:rPr>
          <w:rFonts w:ascii="Arial Narrow" w:eastAsia="Times New Roman" w:hAnsi="Arial Narrow" w:cs="Times New Roman"/>
          <w:kern w:val="0"/>
          <w:sz w:val="24"/>
          <w:szCs w:val="24"/>
          <w14:ligatures w14:val="none"/>
        </w:rPr>
        <w:t>;</w:t>
      </w:r>
    </w:p>
    <w:p w14:paraId="2DDEEE94" w14:textId="77777777" w:rsidR="00721895" w:rsidRPr="00D864FA" w:rsidRDefault="00721895" w:rsidP="00721895">
      <w:pPr>
        <w:spacing w:before="100" w:beforeAutospacing="1" w:after="0" w:line="240" w:lineRule="auto"/>
        <w:ind w:right="14"/>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Garanția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este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irevocabilă</w:t>
      </w:r>
      <w:proofErr w:type="spellEnd"/>
      <w:r w:rsidRPr="00D864FA">
        <w:rPr>
          <w:rFonts w:ascii="Arial Narrow" w:eastAsia="Times New Roman" w:hAnsi="Arial Narrow" w:cs="Times New Roman"/>
          <w:kern w:val="0"/>
          <w:sz w:val="24"/>
          <w:szCs w:val="24"/>
          <w14:ligatures w14:val="none"/>
        </w:rPr>
        <w:t xml:space="preserve">. </w:t>
      </w:r>
    </w:p>
    <w:p w14:paraId="5C736F24" w14:textId="77777777" w:rsidR="00721895" w:rsidRPr="00D864FA" w:rsidRDefault="00721895" w:rsidP="00721895">
      <w:pPr>
        <w:spacing w:before="100" w:beforeAutospacing="1" w:after="0" w:line="240" w:lineRule="auto"/>
        <w:ind w:right="562"/>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Prezenta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garanţie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este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valabilă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până</w:t>
      </w:r>
      <w:proofErr w:type="spellEnd"/>
      <w:r w:rsidRPr="00D864FA">
        <w:rPr>
          <w:rFonts w:ascii="Arial Narrow" w:eastAsia="Times New Roman" w:hAnsi="Arial Narrow" w:cs="Times New Roman"/>
          <w:kern w:val="0"/>
          <w:sz w:val="24"/>
          <w:szCs w:val="24"/>
          <w14:ligatures w14:val="none"/>
        </w:rPr>
        <w:t xml:space="preserve"> la data de ............................</w:t>
      </w:r>
    </w:p>
    <w:p w14:paraId="537BADF1" w14:textId="77777777" w:rsidR="00721895" w:rsidRPr="00D864FA" w:rsidRDefault="00721895" w:rsidP="00721895">
      <w:pPr>
        <w:spacing w:before="100" w:beforeAutospacing="1" w:after="0" w:line="240" w:lineRule="auto"/>
        <w:ind w:right="562"/>
        <w:rPr>
          <w:rFonts w:ascii="Arial Narrow" w:eastAsia="Times New Roman" w:hAnsi="Arial Narrow" w:cs="Times New Roman"/>
          <w:kern w:val="0"/>
          <w:sz w:val="24"/>
          <w:szCs w:val="24"/>
          <w14:ligatures w14:val="none"/>
        </w:rPr>
      </w:pPr>
    </w:p>
    <w:p w14:paraId="4ACCC5AD"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Parafată</w:t>
      </w:r>
      <w:proofErr w:type="spellEnd"/>
      <w:r w:rsidRPr="00D864FA">
        <w:rPr>
          <w:rFonts w:ascii="Arial Narrow" w:eastAsia="Times New Roman" w:hAnsi="Arial Narrow" w:cs="Times New Roman"/>
          <w:kern w:val="0"/>
          <w:sz w:val="24"/>
          <w:szCs w:val="24"/>
          <w14:ligatures w14:val="none"/>
        </w:rPr>
        <w:t xml:space="preserve"> de Banca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băncii</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în </w:t>
      </w:r>
      <w:proofErr w:type="spellStart"/>
      <w:r w:rsidRPr="00D864FA">
        <w:rPr>
          <w:rFonts w:ascii="Arial Narrow" w:eastAsia="Times New Roman" w:hAnsi="Arial Narrow" w:cs="Times New Roman"/>
          <w:kern w:val="0"/>
          <w:sz w:val="24"/>
          <w:szCs w:val="24"/>
          <w14:ligatures w14:val="none"/>
        </w:rPr>
        <w:t>ziua</w:t>
      </w:r>
      <w:proofErr w:type="spellEnd"/>
      <w:r w:rsidRPr="00D864FA">
        <w:rPr>
          <w:rFonts w:ascii="Arial Narrow" w:eastAsia="Times New Roman" w:hAnsi="Arial Narrow" w:cs="Times New Roman"/>
          <w:kern w:val="0"/>
          <w:sz w:val="24"/>
          <w:szCs w:val="24"/>
          <w14:ligatures w14:val="none"/>
        </w:rPr>
        <w:t xml:space="preserve"> .... luna ....... </w:t>
      </w:r>
      <w:proofErr w:type="spellStart"/>
      <w:r w:rsidRPr="00D864FA">
        <w:rPr>
          <w:rFonts w:ascii="Arial Narrow" w:eastAsia="Times New Roman" w:hAnsi="Arial Narrow" w:cs="Times New Roman"/>
          <w:kern w:val="0"/>
          <w:sz w:val="24"/>
          <w:szCs w:val="24"/>
          <w14:ligatures w14:val="none"/>
        </w:rPr>
        <w:t>anul</w:t>
      </w:r>
      <w:proofErr w:type="spellEnd"/>
      <w:r w:rsidRPr="00D864FA">
        <w:rPr>
          <w:rFonts w:ascii="Arial Narrow" w:eastAsia="Times New Roman" w:hAnsi="Arial Narrow" w:cs="Times New Roman"/>
          <w:kern w:val="0"/>
          <w:sz w:val="24"/>
          <w:szCs w:val="24"/>
          <w14:ligatures w14:val="none"/>
        </w:rPr>
        <w:t xml:space="preserve"> ........</w:t>
      </w:r>
    </w:p>
    <w:p w14:paraId="2CC8507F"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1BC4D907"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6165B3D5" w14:textId="77777777" w:rsidR="00721895" w:rsidRPr="00D864FA" w:rsidRDefault="00721895" w:rsidP="00721895">
      <w:pPr>
        <w:spacing w:before="100" w:beforeAutospacing="1" w:after="0" w:line="240" w:lineRule="auto"/>
        <w:ind w:left="720"/>
        <w:jc w:val="right"/>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lastRenderedPageBreak/>
        <w:t xml:space="preserve">Anexa nr. 6 </w:t>
      </w:r>
    </w:p>
    <w:p w14:paraId="15B0D6F0" w14:textId="77777777" w:rsidR="00721895" w:rsidRPr="00D864FA" w:rsidRDefault="00721895" w:rsidP="00721895">
      <w:pPr>
        <w:spacing w:before="100" w:beforeAutospacing="1" w:after="0" w:line="240" w:lineRule="auto"/>
        <w:ind w:left="720"/>
        <w:jc w:val="center"/>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Model scrisoare de garanţie bancară de bună execuţie</w:t>
      </w:r>
    </w:p>
    <w:p w14:paraId="3C325F86" w14:textId="77777777" w:rsidR="00721895" w:rsidRPr="00D864FA" w:rsidRDefault="00721895" w:rsidP="00721895">
      <w:pPr>
        <w:spacing w:before="100" w:beforeAutospacing="1" w:after="0" w:line="240" w:lineRule="auto"/>
        <w:ind w:left="720"/>
        <w:rPr>
          <w:rFonts w:ascii="Arial Narrow" w:eastAsia="Times New Roman" w:hAnsi="Arial Narrow" w:cs="Times New Roman"/>
          <w:kern w:val="0"/>
          <w:sz w:val="24"/>
          <w:szCs w:val="24"/>
          <w:lang w:val="ro-RO"/>
          <w14:ligatures w14:val="none"/>
        </w:rPr>
      </w:pPr>
    </w:p>
    <w:p w14:paraId="73876334" w14:textId="77777777" w:rsidR="00721895" w:rsidRPr="00D864FA" w:rsidRDefault="00721895" w:rsidP="00721895">
      <w:pPr>
        <w:spacing w:before="100" w:beforeAutospacing="1" w:after="0" w:line="240" w:lineRule="auto"/>
        <w:ind w:left="720"/>
        <w:rPr>
          <w:rFonts w:ascii="Arial Narrow" w:eastAsia="Times New Roman" w:hAnsi="Arial Narrow" w:cs="Times New Roman"/>
          <w:kern w:val="0"/>
          <w:sz w:val="24"/>
          <w:szCs w:val="24"/>
          <w:lang w:val="ro-RO"/>
          <w14:ligatures w14:val="none"/>
        </w:rPr>
      </w:pPr>
    </w:p>
    <w:p w14:paraId="2BF5C5B1" w14:textId="77777777" w:rsidR="00721895" w:rsidRPr="00D864FA" w:rsidRDefault="00721895" w:rsidP="00721895">
      <w:pPr>
        <w:spacing w:before="100" w:beforeAutospacing="1" w:after="0" w:line="240" w:lineRule="auto"/>
        <w:ind w:right="29"/>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BANCA:</w:t>
      </w:r>
    </w:p>
    <w:p w14:paraId="0EADDE43" w14:textId="77777777" w:rsidR="00721895" w:rsidRPr="00D864FA" w:rsidRDefault="00721895" w:rsidP="00721895">
      <w:pPr>
        <w:spacing w:before="100" w:beforeAutospacing="1" w:after="0" w:line="240" w:lineRule="auto"/>
        <w:ind w:right="29"/>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Denumire</w:t>
      </w:r>
      <w:proofErr w:type="spellEnd"/>
      <w:r w:rsidRPr="00D864FA">
        <w:rPr>
          <w:rFonts w:ascii="Arial Narrow" w:eastAsia="Times New Roman" w:hAnsi="Arial Narrow" w:cs="Times New Roman"/>
          <w:kern w:val="0"/>
          <w:sz w:val="24"/>
          <w:szCs w:val="24"/>
          <w14:ligatures w14:val="none"/>
        </w:rPr>
        <w:t>)</w:t>
      </w:r>
    </w:p>
    <w:p w14:paraId="3F346457" w14:textId="77777777" w:rsidR="00721895" w:rsidRPr="00D864FA" w:rsidRDefault="00721895" w:rsidP="00721895">
      <w:pPr>
        <w:spacing w:before="100" w:beforeAutospacing="1" w:after="0" w:line="240" w:lineRule="auto"/>
        <w:ind w:right="29"/>
        <w:rPr>
          <w:rFonts w:ascii="Arial Narrow" w:eastAsia="Times New Roman" w:hAnsi="Arial Narrow" w:cs="Times New Roman"/>
          <w:kern w:val="0"/>
          <w:sz w:val="24"/>
          <w:szCs w:val="24"/>
          <w14:ligatures w14:val="none"/>
        </w:rPr>
      </w:pPr>
    </w:p>
    <w:p w14:paraId="57FA39B1" w14:textId="77777777" w:rsidR="00721895" w:rsidRPr="00D864FA" w:rsidRDefault="00721895" w:rsidP="00721895">
      <w:pPr>
        <w:spacing w:before="100" w:beforeAutospacing="1" w:after="0" w:line="240" w:lineRule="auto"/>
        <w:ind w:right="29"/>
        <w:rPr>
          <w:rFonts w:ascii="Arial Narrow" w:eastAsia="Times New Roman" w:hAnsi="Arial Narrow" w:cs="Times New Roman"/>
          <w:kern w:val="0"/>
          <w:sz w:val="24"/>
          <w:szCs w:val="24"/>
          <w14:ligatures w14:val="none"/>
        </w:rPr>
      </w:pPr>
    </w:p>
    <w:p w14:paraId="35841E35" w14:textId="77777777" w:rsidR="00721895" w:rsidRPr="00D864FA" w:rsidRDefault="00721895" w:rsidP="00721895">
      <w:pPr>
        <w:spacing w:before="100" w:beforeAutospacing="1" w:after="0" w:line="240" w:lineRule="auto"/>
        <w:ind w:right="29"/>
        <w:rPr>
          <w:rFonts w:ascii="Arial Narrow" w:eastAsia="Times New Roman" w:hAnsi="Arial Narrow" w:cs="Times New Roman"/>
          <w:kern w:val="0"/>
          <w:sz w:val="24"/>
          <w:szCs w:val="24"/>
          <w14:ligatures w14:val="none"/>
        </w:rPr>
      </w:pPr>
    </w:p>
    <w:p w14:paraId="2887A81A" w14:textId="77777777" w:rsidR="00721895" w:rsidRPr="00D864FA" w:rsidRDefault="00721895" w:rsidP="00721895">
      <w:pPr>
        <w:spacing w:before="100" w:beforeAutospacing="1" w:after="0" w:line="240" w:lineRule="auto"/>
        <w:ind w:left="907" w:right="893"/>
        <w:jc w:val="center"/>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Scrisoare</w:t>
      </w:r>
      <w:proofErr w:type="spellEnd"/>
      <w:r w:rsidRPr="00D864FA">
        <w:rPr>
          <w:rFonts w:ascii="Arial Narrow" w:eastAsia="Times New Roman" w:hAnsi="Arial Narrow" w:cs="Times New Roman"/>
          <w:b/>
          <w:bCs/>
          <w:kern w:val="0"/>
          <w:sz w:val="24"/>
          <w:szCs w:val="24"/>
          <w14:ligatures w14:val="none"/>
        </w:rPr>
        <w:t xml:space="preserve"> de </w:t>
      </w:r>
      <w:proofErr w:type="spellStart"/>
      <w:r w:rsidRPr="00D864FA">
        <w:rPr>
          <w:rFonts w:ascii="Arial Narrow" w:eastAsia="Times New Roman" w:hAnsi="Arial Narrow" w:cs="Times New Roman"/>
          <w:b/>
          <w:bCs/>
          <w:kern w:val="0"/>
          <w:sz w:val="24"/>
          <w:szCs w:val="24"/>
          <w14:ligatures w14:val="none"/>
        </w:rPr>
        <w:t>garanţie</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bancară</w:t>
      </w:r>
      <w:proofErr w:type="spellEnd"/>
      <w:r w:rsidRPr="00D864FA">
        <w:rPr>
          <w:rFonts w:ascii="Arial Narrow" w:eastAsia="Times New Roman" w:hAnsi="Arial Narrow" w:cs="Times New Roman"/>
          <w:b/>
          <w:bCs/>
          <w:kern w:val="0"/>
          <w:sz w:val="24"/>
          <w:szCs w:val="24"/>
          <w14:ligatures w14:val="none"/>
        </w:rPr>
        <w:t xml:space="preserve"> de </w:t>
      </w:r>
      <w:proofErr w:type="spellStart"/>
      <w:r w:rsidRPr="00D864FA">
        <w:rPr>
          <w:rFonts w:ascii="Arial Narrow" w:eastAsia="Times New Roman" w:hAnsi="Arial Narrow" w:cs="Times New Roman"/>
          <w:b/>
          <w:bCs/>
          <w:kern w:val="0"/>
          <w:sz w:val="24"/>
          <w:szCs w:val="24"/>
          <w14:ligatures w14:val="none"/>
        </w:rPr>
        <w:t>bună</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execuţie</w:t>
      </w:r>
      <w:proofErr w:type="spellEnd"/>
    </w:p>
    <w:p w14:paraId="7748C6E8" w14:textId="77777777" w:rsidR="00721895" w:rsidRPr="00D864FA" w:rsidRDefault="00721895" w:rsidP="00721895">
      <w:pPr>
        <w:spacing w:before="100" w:beforeAutospacing="1" w:after="0" w:line="240" w:lineRule="auto"/>
        <w:ind w:right="29"/>
        <w:rPr>
          <w:rFonts w:ascii="Arial Narrow" w:eastAsia="Times New Roman" w:hAnsi="Arial Narrow" w:cs="Times New Roman"/>
          <w:kern w:val="0"/>
          <w:sz w:val="24"/>
          <w:szCs w:val="24"/>
          <w14:ligatures w14:val="none"/>
        </w:rPr>
      </w:pPr>
    </w:p>
    <w:p w14:paraId="7DAF9556" w14:textId="77777777" w:rsidR="00721895" w:rsidRPr="00D864FA" w:rsidRDefault="00721895" w:rsidP="00721895">
      <w:pPr>
        <w:spacing w:before="100" w:beforeAutospacing="1" w:after="0" w:line="240" w:lineRule="auto"/>
        <w:ind w:right="-72"/>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Către</w:t>
      </w:r>
      <w:proofErr w:type="spellEnd"/>
    </w:p>
    <w:p w14:paraId="54011142" w14:textId="77777777" w:rsidR="00721895" w:rsidRPr="00D864FA" w:rsidRDefault="00721895" w:rsidP="00721895">
      <w:pPr>
        <w:spacing w:before="100" w:beforeAutospacing="1" w:after="0" w:line="240" w:lineRule="auto"/>
        <w:ind w:right="-72"/>
        <w:rPr>
          <w:rFonts w:ascii="Arial Narrow" w:eastAsia="Times New Roman" w:hAnsi="Arial Narrow" w:cs="Times New Roman"/>
          <w:kern w:val="0"/>
          <w:sz w:val="24"/>
          <w:szCs w:val="24"/>
          <w14:ligatures w14:val="none"/>
        </w:rPr>
      </w:pPr>
    </w:p>
    <w:p w14:paraId="47FFE51F" w14:textId="77777777" w:rsidR="00721895" w:rsidRPr="00D864FA" w:rsidRDefault="00721895" w:rsidP="00721895">
      <w:pPr>
        <w:spacing w:before="100" w:beforeAutospacing="1" w:after="0" w:line="240" w:lineRule="auto"/>
        <w:ind w:right="-72"/>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Oficiul</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Naţional</w:t>
      </w:r>
      <w:proofErr w:type="spellEnd"/>
      <w:r w:rsidRPr="00D864FA">
        <w:rPr>
          <w:rFonts w:ascii="Arial Narrow" w:eastAsia="Times New Roman" w:hAnsi="Arial Narrow" w:cs="Times New Roman"/>
          <w:b/>
          <w:bCs/>
          <w:kern w:val="0"/>
          <w:sz w:val="24"/>
          <w:szCs w:val="24"/>
          <w14:ligatures w14:val="none"/>
        </w:rPr>
        <w:t xml:space="preserve"> al </w:t>
      </w:r>
      <w:proofErr w:type="spellStart"/>
      <w:r w:rsidRPr="00D864FA">
        <w:rPr>
          <w:rFonts w:ascii="Arial Narrow" w:eastAsia="Times New Roman" w:hAnsi="Arial Narrow" w:cs="Times New Roman"/>
          <w:b/>
          <w:bCs/>
          <w:kern w:val="0"/>
          <w:sz w:val="24"/>
          <w:szCs w:val="24"/>
          <w14:ligatures w14:val="none"/>
        </w:rPr>
        <w:t>Registrului</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Comerţului</w:t>
      </w:r>
      <w:proofErr w:type="spellEnd"/>
    </w:p>
    <w:p w14:paraId="3F05AF6D" w14:textId="77777777" w:rsidR="00721895" w:rsidRPr="00D864FA" w:rsidRDefault="00721895" w:rsidP="00721895">
      <w:pPr>
        <w:spacing w:before="100" w:beforeAutospacing="1" w:after="0" w:line="240" w:lineRule="auto"/>
        <w:ind w:right="-72"/>
        <w:rPr>
          <w:rFonts w:ascii="Arial Narrow" w:eastAsia="Times New Roman" w:hAnsi="Arial Narrow" w:cs="Times New Roman"/>
          <w:kern w:val="0"/>
          <w:sz w:val="24"/>
          <w:szCs w:val="24"/>
          <w14:ligatures w14:val="none"/>
        </w:rPr>
      </w:pPr>
    </w:p>
    <w:p w14:paraId="5827C848" w14:textId="77777777" w:rsidR="00721895" w:rsidRPr="00D864FA" w:rsidRDefault="00721895" w:rsidP="00721895">
      <w:pPr>
        <w:spacing w:before="100" w:beforeAutospacing="1" w:after="0" w:line="240" w:lineRule="auto"/>
        <w:ind w:right="-72" w:firstLine="562"/>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Cu </w:t>
      </w:r>
      <w:proofErr w:type="spellStart"/>
      <w:r w:rsidRPr="00D864FA">
        <w:rPr>
          <w:rFonts w:ascii="Arial Narrow" w:eastAsia="Times New Roman" w:hAnsi="Arial Narrow" w:cs="Times New Roman"/>
          <w:kern w:val="0"/>
          <w:sz w:val="24"/>
          <w:szCs w:val="24"/>
          <w14:ligatures w14:val="none"/>
        </w:rPr>
        <w:t>privire</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contractul</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produselor</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serviciilor</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încheiat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între</w:t>
      </w:r>
      <w:proofErr w:type="spellEnd"/>
      <w:r w:rsidRPr="00D864FA">
        <w:rPr>
          <w:rFonts w:ascii="Arial Narrow" w:eastAsia="Times New Roman" w:hAnsi="Arial Narrow" w:cs="Times New Roman"/>
          <w:kern w:val="0"/>
          <w:sz w:val="24"/>
          <w:szCs w:val="24"/>
          <w14:ligatures w14:val="none"/>
        </w:rPr>
        <w:t xml:space="preserve">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contractantului</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calitate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contractant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Oficiul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Naţional</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Registrului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Comerţului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calitate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achizitor</w:t>
      </w:r>
      <w:proofErr w:type="spellEnd"/>
      <w:r w:rsidRPr="00D864FA">
        <w:rPr>
          <w:rFonts w:ascii="Arial Narrow" w:eastAsia="Times New Roman" w:hAnsi="Arial Narrow" w:cs="Times New Roman"/>
          <w:kern w:val="0"/>
          <w:sz w:val="24"/>
          <w:szCs w:val="24"/>
          <w14:ligatures w14:val="none"/>
        </w:rPr>
        <w:t xml:space="preserve">, ne </w:t>
      </w:r>
      <w:proofErr w:type="spellStart"/>
      <w:r w:rsidRPr="00D864FA">
        <w:rPr>
          <w:rFonts w:ascii="Arial Narrow" w:eastAsia="Times New Roman" w:hAnsi="Arial Narrow" w:cs="Times New Roman"/>
          <w:kern w:val="0"/>
          <w:sz w:val="24"/>
          <w:szCs w:val="24"/>
          <w14:ligatures w14:val="none"/>
        </w:rPr>
        <w:t>obligăm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prezenta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plătim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favoarea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achizitorului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oricând</w:t>
      </w:r>
      <w:proofErr w:type="spellEnd"/>
      <w:r w:rsidRPr="00D864FA">
        <w:rPr>
          <w:rFonts w:ascii="Arial Narrow" w:eastAsia="Times New Roman" w:hAnsi="Arial Narrow" w:cs="Times New Roman"/>
          <w:kern w:val="0"/>
          <w:sz w:val="24"/>
          <w:szCs w:val="24"/>
          <w14:ligatures w14:val="none"/>
        </w:rPr>
        <w:t xml:space="preserve"> pe </w:t>
      </w:r>
      <w:proofErr w:type="spellStart"/>
      <w:r w:rsidRPr="00D864FA">
        <w:rPr>
          <w:rFonts w:ascii="Arial Narrow" w:eastAsia="Times New Roman" w:hAnsi="Arial Narrow" w:cs="Times New Roman"/>
          <w:kern w:val="0"/>
          <w:sz w:val="24"/>
          <w:szCs w:val="24"/>
          <w14:ligatures w14:val="none"/>
        </w:rPr>
        <w:t>parcursul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derulării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limita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prejudiciului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creat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sumă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sume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până</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concurenţa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sumei</w:t>
      </w:r>
      <w:proofErr w:type="spellEnd"/>
      <w:r w:rsidRPr="00D864FA">
        <w:rPr>
          <w:rFonts w:ascii="Arial Narrow" w:eastAsia="Times New Roman" w:hAnsi="Arial Narrow" w:cs="Times New Roman"/>
          <w:kern w:val="0"/>
          <w:sz w:val="24"/>
          <w:szCs w:val="24"/>
          <w14:ligatures w14:val="none"/>
        </w:rPr>
        <w:t xml:space="preserve"> de …………, </w:t>
      </w:r>
      <w:proofErr w:type="spellStart"/>
      <w:r w:rsidRPr="00D864FA">
        <w:rPr>
          <w:rFonts w:ascii="Arial Narrow" w:eastAsia="Times New Roman" w:hAnsi="Arial Narrow" w:cs="Times New Roman"/>
          <w:kern w:val="0"/>
          <w:sz w:val="24"/>
          <w:szCs w:val="24"/>
          <w14:ligatures w14:val="none"/>
        </w:rPr>
        <w:t>reprezentând</w:t>
      </w:r>
      <w:proofErr w:type="spellEnd"/>
      <w:r w:rsidRPr="00D864FA">
        <w:rPr>
          <w:rFonts w:ascii="Arial Narrow" w:eastAsia="Times New Roman" w:hAnsi="Arial Narrow" w:cs="Times New Roman"/>
          <w:kern w:val="0"/>
          <w:sz w:val="24"/>
          <w:szCs w:val="24"/>
          <w14:ligatures w14:val="none"/>
        </w:rPr>
        <w:t xml:space="preserve"> 10% din </w:t>
      </w:r>
      <w:proofErr w:type="spellStart"/>
      <w:r w:rsidRPr="00D864FA">
        <w:rPr>
          <w:rFonts w:ascii="Arial Narrow" w:eastAsia="Times New Roman" w:hAnsi="Arial Narrow" w:cs="Times New Roman"/>
          <w:kern w:val="0"/>
          <w:sz w:val="24"/>
          <w:szCs w:val="24"/>
          <w14:ligatures w14:val="none"/>
        </w:rPr>
        <w:t>valoarea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respectiv</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necondiționat</w:t>
      </w:r>
      <w:proofErr w:type="spellEnd"/>
      <w:r w:rsidRPr="00D864FA">
        <w:rPr>
          <w:rFonts w:ascii="Arial Narrow" w:eastAsia="Times New Roman" w:hAnsi="Arial Narrow" w:cs="Times New Roman"/>
          <w:kern w:val="0"/>
          <w:sz w:val="24"/>
          <w:szCs w:val="24"/>
          <w14:ligatures w14:val="none"/>
        </w:rPr>
        <w:t xml:space="preserve">, pe </w:t>
      </w:r>
      <w:proofErr w:type="spellStart"/>
      <w:r w:rsidRPr="00D864FA">
        <w:rPr>
          <w:rFonts w:ascii="Arial Narrow" w:eastAsia="Times New Roman" w:hAnsi="Arial Narrow" w:cs="Times New Roman"/>
          <w:kern w:val="0"/>
          <w:sz w:val="24"/>
          <w:szCs w:val="24"/>
          <w14:ligatures w14:val="none"/>
        </w:rPr>
        <w:t>baza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notificării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acestuia</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privire</w:t>
      </w:r>
      <w:proofErr w:type="spellEnd"/>
      <w:r w:rsidRPr="00D864FA">
        <w:rPr>
          <w:rFonts w:ascii="Arial Narrow" w:eastAsia="Times New Roman" w:hAnsi="Arial Narrow" w:cs="Times New Roman"/>
          <w:kern w:val="0"/>
          <w:sz w:val="24"/>
          <w:szCs w:val="24"/>
          <w14:ligatures w14:val="none"/>
        </w:rPr>
        <w:t xml:space="preserve"> la culpa </w:t>
      </w:r>
      <w:proofErr w:type="spellStart"/>
      <w:r w:rsidRPr="00D864FA">
        <w:rPr>
          <w:rFonts w:ascii="Arial Narrow" w:eastAsia="Times New Roman" w:hAnsi="Arial Narrow" w:cs="Times New Roman"/>
          <w:kern w:val="0"/>
          <w:sz w:val="24"/>
          <w:szCs w:val="24"/>
          <w14:ligatures w14:val="none"/>
        </w:rPr>
        <w:t>persoanei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garantate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modul</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calcul</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prejudiciului</w:t>
      </w:r>
      <w:proofErr w:type="spellEnd"/>
      <w:r w:rsidRPr="00D864FA">
        <w:rPr>
          <w:rFonts w:ascii="Arial Narrow" w:eastAsia="Times New Roman" w:hAnsi="Arial Narrow" w:cs="Times New Roman"/>
          <w:kern w:val="0"/>
          <w:sz w:val="24"/>
          <w:szCs w:val="24"/>
          <w14:ligatures w14:val="none"/>
        </w:rPr>
        <w:t>.</w:t>
      </w:r>
    </w:p>
    <w:p w14:paraId="429D2A49" w14:textId="77777777" w:rsidR="00721895" w:rsidRPr="00D864FA" w:rsidRDefault="00721895" w:rsidP="00721895">
      <w:pPr>
        <w:spacing w:before="100" w:beforeAutospacing="1" w:after="0" w:line="240" w:lineRule="auto"/>
        <w:ind w:right="-72" w:firstLine="562"/>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Prezenta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garanţie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este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valabilă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până</w:t>
      </w:r>
      <w:proofErr w:type="spellEnd"/>
      <w:r w:rsidRPr="00D864FA">
        <w:rPr>
          <w:rFonts w:ascii="Arial Narrow" w:eastAsia="Times New Roman" w:hAnsi="Arial Narrow" w:cs="Times New Roman"/>
          <w:kern w:val="0"/>
          <w:sz w:val="24"/>
          <w:szCs w:val="24"/>
          <w14:ligatures w14:val="none"/>
        </w:rPr>
        <w:t xml:space="preserve"> la data de ....................</w:t>
      </w:r>
    </w:p>
    <w:p w14:paraId="226BF79B" w14:textId="77777777" w:rsidR="00721895" w:rsidRPr="00D864FA" w:rsidRDefault="00721895" w:rsidP="00721895">
      <w:pPr>
        <w:spacing w:before="100" w:beforeAutospacing="1" w:after="0" w:line="240" w:lineRule="auto"/>
        <w:ind w:right="-72" w:firstLine="562"/>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Garanția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este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irevocabilă</w:t>
      </w:r>
      <w:proofErr w:type="spellEnd"/>
      <w:r w:rsidRPr="00D864FA">
        <w:rPr>
          <w:rFonts w:ascii="Arial Narrow" w:eastAsia="Times New Roman" w:hAnsi="Arial Narrow" w:cs="Times New Roman"/>
          <w:kern w:val="0"/>
          <w:sz w:val="24"/>
          <w:szCs w:val="24"/>
          <w14:ligatures w14:val="none"/>
        </w:rPr>
        <w:t>.</w:t>
      </w:r>
    </w:p>
    <w:p w14:paraId="2306BAEB" w14:textId="77777777" w:rsidR="00721895" w:rsidRPr="00D864FA" w:rsidRDefault="00721895" w:rsidP="00721895">
      <w:pPr>
        <w:spacing w:before="100" w:beforeAutospacing="1" w:after="0" w:line="240" w:lineRule="auto"/>
        <w:ind w:right="-72" w:firstLine="562"/>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cazul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care </w:t>
      </w:r>
      <w:proofErr w:type="spellStart"/>
      <w:r w:rsidRPr="00D864FA">
        <w:rPr>
          <w:rFonts w:ascii="Arial Narrow" w:eastAsia="Times New Roman" w:hAnsi="Arial Narrow" w:cs="Times New Roman"/>
          <w:kern w:val="0"/>
          <w:sz w:val="24"/>
          <w:szCs w:val="24"/>
          <w14:ligatures w14:val="none"/>
        </w:rPr>
        <w:t>părţile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contractante</w:t>
      </w:r>
      <w:proofErr w:type="spellEnd"/>
      <w:r w:rsidRPr="00D864FA">
        <w:rPr>
          <w:rFonts w:ascii="Arial Narrow" w:eastAsia="Times New Roman" w:hAnsi="Arial Narrow" w:cs="Times New Roman"/>
          <w:kern w:val="0"/>
          <w:sz w:val="24"/>
          <w:szCs w:val="24"/>
          <w14:ligatures w14:val="none"/>
        </w:rPr>
        <w:t xml:space="preserve"> sunt de </w:t>
      </w:r>
      <w:proofErr w:type="spellStart"/>
      <w:r w:rsidRPr="00D864FA">
        <w:rPr>
          <w:rFonts w:ascii="Arial Narrow" w:eastAsia="Times New Roman" w:hAnsi="Arial Narrow" w:cs="Times New Roman"/>
          <w:kern w:val="0"/>
          <w:sz w:val="24"/>
          <w:szCs w:val="24"/>
          <w14:ligatures w14:val="none"/>
        </w:rPr>
        <w:t>acord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prelungească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perioada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valabilitate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garanţiei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modifice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unele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prevederi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contractuale</w:t>
      </w:r>
      <w:proofErr w:type="spellEnd"/>
      <w:r w:rsidRPr="00D864FA">
        <w:rPr>
          <w:rFonts w:ascii="Arial Narrow" w:eastAsia="Times New Roman" w:hAnsi="Arial Narrow" w:cs="Times New Roman"/>
          <w:kern w:val="0"/>
          <w:sz w:val="24"/>
          <w:szCs w:val="24"/>
          <w14:ligatures w14:val="none"/>
        </w:rPr>
        <w:t xml:space="preserve"> care au </w:t>
      </w:r>
      <w:proofErr w:type="spellStart"/>
      <w:r w:rsidRPr="00D864FA">
        <w:rPr>
          <w:rFonts w:ascii="Arial Narrow" w:eastAsia="Times New Roman" w:hAnsi="Arial Narrow" w:cs="Times New Roman"/>
          <w:kern w:val="0"/>
          <w:sz w:val="24"/>
          <w:szCs w:val="24"/>
          <w14:ligatures w14:val="none"/>
        </w:rPr>
        <w:t>efecte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asupra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angajamentului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băncii</w:t>
      </w:r>
      <w:proofErr w:type="spellEnd"/>
      <w:r w:rsidRPr="00D864FA">
        <w:rPr>
          <w:rFonts w:ascii="Arial Narrow" w:eastAsia="Times New Roman" w:hAnsi="Arial Narrow" w:cs="Times New Roman"/>
          <w:kern w:val="0"/>
          <w:sz w:val="24"/>
          <w:szCs w:val="24"/>
          <w14:ligatures w14:val="none"/>
        </w:rPr>
        <w:t xml:space="preserve">, se </w:t>
      </w:r>
      <w:proofErr w:type="spellStart"/>
      <w:r w:rsidRPr="00D864FA">
        <w:rPr>
          <w:rFonts w:ascii="Arial Narrow" w:eastAsia="Times New Roman" w:hAnsi="Arial Narrow" w:cs="Times New Roman"/>
          <w:kern w:val="0"/>
          <w:sz w:val="24"/>
          <w:szCs w:val="24"/>
          <w14:ligatures w14:val="none"/>
        </w:rPr>
        <w:t>va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obţine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nostru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prealabil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caz</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prezenta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scrisoare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garanţie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pierde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valabilitatea</w:t>
      </w:r>
      <w:proofErr w:type="spellEnd"/>
      <w:r w:rsidRPr="00D864FA">
        <w:rPr>
          <w:rFonts w:ascii="Arial Narrow" w:eastAsia="Times New Roman" w:hAnsi="Arial Narrow" w:cs="Times New Roman"/>
          <w:kern w:val="0"/>
          <w:sz w:val="24"/>
          <w:szCs w:val="24"/>
          <w14:ligatures w14:val="none"/>
        </w:rPr>
        <w:t>.</w:t>
      </w:r>
    </w:p>
    <w:p w14:paraId="543D9965" w14:textId="77777777" w:rsidR="00721895" w:rsidRPr="00D864FA" w:rsidRDefault="00721895" w:rsidP="00721895">
      <w:pPr>
        <w:spacing w:before="100" w:beforeAutospacing="1" w:after="0" w:line="240" w:lineRule="auto"/>
        <w:ind w:right="-72"/>
        <w:rPr>
          <w:rFonts w:ascii="Arial Narrow" w:eastAsia="Times New Roman" w:hAnsi="Arial Narrow" w:cs="Times New Roman"/>
          <w:kern w:val="0"/>
          <w:sz w:val="24"/>
          <w:szCs w:val="24"/>
          <w14:ligatures w14:val="none"/>
        </w:rPr>
      </w:pPr>
    </w:p>
    <w:p w14:paraId="5A32913B" w14:textId="77777777" w:rsidR="00721895" w:rsidRPr="00D864FA" w:rsidRDefault="00721895" w:rsidP="00721895">
      <w:pPr>
        <w:spacing w:before="100" w:beforeAutospacing="1" w:after="0" w:line="240" w:lineRule="auto"/>
        <w:ind w:right="-72"/>
        <w:rPr>
          <w:rFonts w:ascii="Arial Narrow" w:eastAsia="Times New Roman" w:hAnsi="Arial Narrow" w:cs="Times New Roman"/>
          <w:kern w:val="0"/>
          <w:sz w:val="24"/>
          <w:szCs w:val="24"/>
          <w14:ligatures w14:val="none"/>
        </w:rPr>
      </w:pPr>
    </w:p>
    <w:p w14:paraId="60FA6098" w14:textId="77777777" w:rsidR="00721895" w:rsidRPr="00D864FA" w:rsidRDefault="00721895" w:rsidP="00721895">
      <w:pPr>
        <w:spacing w:before="100" w:beforeAutospacing="1" w:after="0" w:line="240" w:lineRule="auto"/>
        <w:ind w:right="-72"/>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Parafată</w:t>
      </w:r>
      <w:proofErr w:type="spellEnd"/>
      <w:r w:rsidRPr="00D864FA">
        <w:rPr>
          <w:rFonts w:ascii="Arial Narrow" w:eastAsia="Times New Roman" w:hAnsi="Arial Narrow" w:cs="Times New Roman"/>
          <w:kern w:val="0"/>
          <w:sz w:val="24"/>
          <w:szCs w:val="24"/>
          <w14:ligatures w14:val="none"/>
        </w:rPr>
        <w:t xml:space="preserve"> de Banca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băncii</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în </w:t>
      </w:r>
      <w:proofErr w:type="spellStart"/>
      <w:r w:rsidRPr="00D864FA">
        <w:rPr>
          <w:rFonts w:ascii="Arial Narrow" w:eastAsia="Times New Roman" w:hAnsi="Arial Narrow" w:cs="Times New Roman"/>
          <w:kern w:val="0"/>
          <w:sz w:val="24"/>
          <w:szCs w:val="24"/>
          <w14:ligatures w14:val="none"/>
        </w:rPr>
        <w:t>ziua</w:t>
      </w:r>
      <w:proofErr w:type="spellEnd"/>
      <w:r w:rsidRPr="00D864FA">
        <w:rPr>
          <w:rFonts w:ascii="Arial Narrow" w:eastAsia="Times New Roman" w:hAnsi="Arial Narrow" w:cs="Times New Roman"/>
          <w:kern w:val="0"/>
          <w:sz w:val="24"/>
          <w:szCs w:val="24"/>
          <w14:ligatures w14:val="none"/>
        </w:rPr>
        <w:t xml:space="preserve"> .... luna ....... </w:t>
      </w:r>
      <w:proofErr w:type="spellStart"/>
      <w:r w:rsidRPr="00D864FA">
        <w:rPr>
          <w:rFonts w:ascii="Arial Narrow" w:eastAsia="Times New Roman" w:hAnsi="Arial Narrow" w:cs="Times New Roman"/>
          <w:kern w:val="0"/>
          <w:sz w:val="24"/>
          <w:szCs w:val="24"/>
          <w14:ligatures w14:val="none"/>
        </w:rPr>
        <w:t>anul</w:t>
      </w:r>
      <w:proofErr w:type="spellEnd"/>
      <w:r w:rsidRPr="00D864FA">
        <w:rPr>
          <w:rFonts w:ascii="Arial Narrow" w:eastAsia="Times New Roman" w:hAnsi="Arial Narrow" w:cs="Times New Roman"/>
          <w:kern w:val="0"/>
          <w:sz w:val="24"/>
          <w:szCs w:val="24"/>
          <w14:ligatures w14:val="none"/>
        </w:rPr>
        <w:t xml:space="preserve"> ....</w:t>
      </w:r>
    </w:p>
    <w:p w14:paraId="7C336948" w14:textId="77777777" w:rsidR="00721895" w:rsidRPr="00D864FA" w:rsidRDefault="00721895" w:rsidP="00721895">
      <w:pPr>
        <w:spacing w:before="100" w:beforeAutospacing="1" w:after="0" w:line="240" w:lineRule="auto"/>
        <w:ind w:right="-72"/>
        <w:rPr>
          <w:rFonts w:ascii="Arial Narrow" w:eastAsia="Times New Roman" w:hAnsi="Arial Narrow" w:cs="Times New Roman"/>
          <w:kern w:val="0"/>
          <w:sz w:val="24"/>
          <w:szCs w:val="24"/>
          <w:lang w:val="ro-RO"/>
          <w14:ligatures w14:val="none"/>
        </w:rPr>
      </w:pPr>
    </w:p>
    <w:p w14:paraId="2594742E" w14:textId="77777777" w:rsidR="00D864FA" w:rsidRDefault="00D864FA" w:rsidP="00721895">
      <w:pPr>
        <w:spacing w:before="100" w:beforeAutospacing="1" w:after="0" w:line="240" w:lineRule="auto"/>
        <w:ind w:left="562" w:right="86"/>
        <w:jc w:val="right"/>
        <w:rPr>
          <w:rFonts w:ascii="Arial Narrow" w:eastAsia="Times New Roman" w:hAnsi="Arial Narrow" w:cs="Times New Roman"/>
          <w:b/>
          <w:bCs/>
          <w:kern w:val="0"/>
          <w:sz w:val="24"/>
          <w:szCs w:val="24"/>
          <w:lang w:val="ro-RO"/>
          <w14:ligatures w14:val="none"/>
        </w:rPr>
      </w:pPr>
    </w:p>
    <w:p w14:paraId="21C8A1E8" w14:textId="2F929615" w:rsidR="00721895" w:rsidRPr="00D864FA" w:rsidRDefault="00721895" w:rsidP="00721895">
      <w:pPr>
        <w:spacing w:before="100" w:beforeAutospacing="1" w:after="0" w:line="240" w:lineRule="auto"/>
        <w:ind w:left="562" w:right="86"/>
        <w:jc w:val="right"/>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lastRenderedPageBreak/>
        <w:t>Formular nr.1</w:t>
      </w:r>
    </w:p>
    <w:p w14:paraId="2D9637C1" w14:textId="77777777" w:rsidR="00CA62D6" w:rsidRPr="00D864FA" w:rsidRDefault="00721895" w:rsidP="00721895">
      <w:pPr>
        <w:spacing w:before="100" w:beforeAutospacing="1" w:after="0" w:line="240" w:lineRule="auto"/>
        <w:ind w:left="562" w:right="965"/>
        <w:rPr>
          <w:rFonts w:ascii="Arial Narrow" w:eastAsia="Times New Roman" w:hAnsi="Arial Narrow" w:cs="Calibri"/>
          <w:kern w:val="0"/>
          <w:sz w:val="24"/>
          <w:szCs w:val="24"/>
          <w14:ligatures w14:val="none"/>
        </w:rPr>
      </w:pPr>
      <w:r w:rsidRPr="00D864FA">
        <w:rPr>
          <w:rFonts w:ascii="Arial Narrow" w:eastAsia="Times New Roman" w:hAnsi="Arial Narrow" w:cs="Calibri"/>
          <w:kern w:val="0"/>
          <w:sz w:val="24"/>
          <w:szCs w:val="24"/>
          <w14:ligatures w14:val="none"/>
        </w:rPr>
        <w:t xml:space="preserve">OPERATOR ECONOMIC </w:t>
      </w:r>
    </w:p>
    <w:p w14:paraId="38514A94" w14:textId="7A65C728" w:rsidR="00721895" w:rsidRPr="00D864FA" w:rsidRDefault="00721895" w:rsidP="00721895">
      <w:pPr>
        <w:spacing w:before="100" w:beforeAutospacing="1" w:after="0" w:line="240" w:lineRule="auto"/>
        <w:ind w:left="562" w:right="965"/>
        <w:rPr>
          <w:rFonts w:ascii="Arial Narrow" w:eastAsia="Times New Roman" w:hAnsi="Arial Narrow" w:cs="Times New Roman"/>
          <w:kern w:val="0"/>
          <w:sz w:val="24"/>
          <w:szCs w:val="24"/>
          <w14:ligatures w14:val="none"/>
        </w:rPr>
      </w:pPr>
      <w:r w:rsidRPr="00D864FA">
        <w:rPr>
          <w:rFonts w:ascii="Arial Narrow" w:eastAsia="Times New Roman" w:hAnsi="Arial Narrow" w:cs="Calibri"/>
          <w:kern w:val="0"/>
          <w:sz w:val="24"/>
          <w:szCs w:val="24"/>
          <w14:ligatures w14:val="none"/>
        </w:rPr>
        <w:t>__________________</w:t>
      </w:r>
    </w:p>
    <w:p w14:paraId="21A6EFC0" w14:textId="77777777" w:rsidR="00721895" w:rsidRPr="00D864FA" w:rsidRDefault="00721895" w:rsidP="00721895">
      <w:pPr>
        <w:spacing w:before="100" w:beforeAutospacing="1" w:after="0" w:line="240" w:lineRule="auto"/>
        <w:ind w:left="562" w:right="965"/>
        <w:rPr>
          <w:rFonts w:ascii="Arial Narrow" w:eastAsia="Times New Roman" w:hAnsi="Arial Narrow" w:cs="Times New Roman"/>
          <w:kern w:val="0"/>
          <w:sz w:val="24"/>
          <w:szCs w:val="24"/>
          <w14:ligatures w14:val="none"/>
        </w:rPr>
      </w:pPr>
      <w:r w:rsidRPr="00D864FA">
        <w:rPr>
          <w:rFonts w:ascii="Arial Narrow" w:eastAsia="Times New Roman" w:hAnsi="Arial Narrow" w:cs="Calibri"/>
          <w:i/>
          <w:iCs/>
          <w:kern w:val="0"/>
          <w:sz w:val="24"/>
          <w:szCs w:val="24"/>
          <w14:ligatures w14:val="none"/>
        </w:rPr>
        <w:t>(</w:t>
      </w:r>
      <w:proofErr w:type="spellStart"/>
      <w:r w:rsidRPr="00D864FA">
        <w:rPr>
          <w:rFonts w:ascii="Arial Narrow" w:eastAsia="Times New Roman" w:hAnsi="Arial Narrow" w:cs="Calibri"/>
          <w:i/>
          <w:iCs/>
          <w:kern w:val="0"/>
          <w:sz w:val="24"/>
          <w:szCs w:val="24"/>
          <w14:ligatures w14:val="none"/>
        </w:rPr>
        <w:t>denumirea</w:t>
      </w:r>
      <w:proofErr w:type="spellEnd"/>
      <w:r w:rsidRPr="00D864FA">
        <w:rPr>
          <w:rFonts w:ascii="Arial Narrow" w:eastAsia="Times New Roman" w:hAnsi="Arial Narrow" w:cs="Calibri"/>
          <w:i/>
          <w:iCs/>
          <w:kern w:val="0"/>
          <w:sz w:val="24"/>
          <w:szCs w:val="24"/>
          <w14:ligatures w14:val="none"/>
        </w:rPr>
        <w:t>/</w:t>
      </w:r>
      <w:proofErr w:type="spellStart"/>
      <w:r w:rsidRPr="00D864FA">
        <w:rPr>
          <w:rFonts w:ascii="Arial Narrow" w:eastAsia="Times New Roman" w:hAnsi="Arial Narrow" w:cs="Calibri"/>
          <w:i/>
          <w:iCs/>
          <w:kern w:val="0"/>
          <w:sz w:val="24"/>
          <w:szCs w:val="24"/>
          <w14:ligatures w14:val="none"/>
        </w:rPr>
        <w:t>numele</w:t>
      </w:r>
      <w:proofErr w:type="spellEnd"/>
      <w:r w:rsidRPr="00D864FA">
        <w:rPr>
          <w:rFonts w:ascii="Arial Narrow" w:eastAsia="Times New Roman" w:hAnsi="Arial Narrow" w:cs="Calibri"/>
          <w:i/>
          <w:iCs/>
          <w:kern w:val="0"/>
          <w:sz w:val="24"/>
          <w:szCs w:val="24"/>
          <w14:ligatures w14:val="none"/>
        </w:rPr>
        <w:t>)</w:t>
      </w:r>
    </w:p>
    <w:p w14:paraId="208C519C" w14:textId="77777777" w:rsidR="00721895" w:rsidRPr="00D864FA" w:rsidRDefault="00721895" w:rsidP="00721895">
      <w:pPr>
        <w:spacing w:before="100" w:beforeAutospacing="1" w:after="0" w:line="240" w:lineRule="auto"/>
        <w:ind w:left="562" w:right="965"/>
        <w:jc w:val="center"/>
        <w:rPr>
          <w:rFonts w:ascii="Arial Narrow" w:eastAsia="Times New Roman" w:hAnsi="Arial Narrow" w:cs="Times New Roman"/>
          <w:kern w:val="0"/>
          <w:sz w:val="24"/>
          <w:szCs w:val="24"/>
          <w14:ligatures w14:val="none"/>
        </w:rPr>
      </w:pPr>
      <w:bookmarkStart w:id="5" w:name="_Hlk46403807"/>
      <w:bookmarkEnd w:id="5"/>
      <w:r w:rsidRPr="00D864FA">
        <w:rPr>
          <w:rFonts w:ascii="Arial Narrow" w:eastAsia="Times New Roman" w:hAnsi="Arial Narrow" w:cs="Calibri"/>
          <w:b/>
          <w:bCs/>
          <w:kern w:val="0"/>
          <w:sz w:val="24"/>
          <w:szCs w:val="24"/>
          <w14:ligatures w14:val="none"/>
        </w:rPr>
        <w:t>DECLARAŢIE</w:t>
      </w:r>
    </w:p>
    <w:p w14:paraId="42239441" w14:textId="77777777" w:rsidR="00721895" w:rsidRPr="00D864FA" w:rsidRDefault="00721895" w:rsidP="00721895">
      <w:pPr>
        <w:spacing w:before="100" w:beforeAutospacing="1" w:after="0" w:line="240" w:lineRule="auto"/>
        <w:ind w:left="562" w:right="965"/>
        <w:jc w:val="center"/>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privind</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evitarea</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conflictului</w:t>
      </w:r>
      <w:proofErr w:type="spellEnd"/>
      <w:r w:rsidRPr="00D864FA">
        <w:rPr>
          <w:rFonts w:ascii="Arial Narrow" w:eastAsia="Times New Roman" w:hAnsi="Arial Narrow" w:cs="Times New Roman"/>
          <w:b/>
          <w:bCs/>
          <w:kern w:val="0"/>
          <w:sz w:val="24"/>
          <w:szCs w:val="24"/>
          <w14:ligatures w14:val="none"/>
        </w:rPr>
        <w:t xml:space="preserve"> de </w:t>
      </w:r>
      <w:proofErr w:type="spellStart"/>
      <w:r w:rsidRPr="00D864FA">
        <w:rPr>
          <w:rFonts w:ascii="Arial Narrow" w:eastAsia="Times New Roman" w:hAnsi="Arial Narrow" w:cs="Times New Roman"/>
          <w:b/>
          <w:bCs/>
          <w:kern w:val="0"/>
          <w:sz w:val="24"/>
          <w:szCs w:val="24"/>
          <w14:ligatures w14:val="none"/>
        </w:rPr>
        <w:t>interese</w:t>
      </w:r>
      <w:proofErr w:type="spellEnd"/>
    </w:p>
    <w:p w14:paraId="69FB5F7F" w14:textId="77777777" w:rsidR="00721895" w:rsidRPr="00D864FA" w:rsidRDefault="00721895" w:rsidP="00721895">
      <w:pPr>
        <w:spacing w:before="100" w:beforeAutospacing="1" w:after="0" w:line="240" w:lineRule="auto"/>
        <w:ind w:left="562" w:right="965"/>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(art. 59 </w:t>
      </w:r>
      <w:proofErr w:type="spellStart"/>
      <w:r w:rsidRPr="00D864FA">
        <w:rPr>
          <w:rFonts w:ascii="Arial Narrow" w:eastAsia="Times New Roman" w:hAnsi="Arial Narrow" w:cs="Times New Roman"/>
          <w:kern w:val="0"/>
          <w:sz w:val="24"/>
          <w:szCs w:val="24"/>
          <w14:ligatures w14:val="none"/>
        </w:rPr>
        <w:t>si</w:t>
      </w:r>
      <w:proofErr w:type="spellEnd"/>
      <w:r w:rsidRPr="00D864FA">
        <w:rPr>
          <w:rFonts w:ascii="Arial Narrow" w:eastAsia="Times New Roman" w:hAnsi="Arial Narrow" w:cs="Times New Roman"/>
          <w:kern w:val="0"/>
          <w:sz w:val="24"/>
          <w:szCs w:val="24"/>
          <w14:ligatures w14:val="none"/>
        </w:rPr>
        <w:t xml:space="preserve"> 60 din </w:t>
      </w:r>
      <w:proofErr w:type="spellStart"/>
      <w:r w:rsidRPr="00D864FA">
        <w:rPr>
          <w:rFonts w:ascii="Arial Narrow" w:eastAsia="Times New Roman" w:hAnsi="Arial Narrow" w:cs="Times New Roman"/>
          <w:kern w:val="0"/>
          <w:sz w:val="24"/>
          <w:szCs w:val="24"/>
          <w14:ligatures w14:val="none"/>
        </w:rPr>
        <w:t>Legea</w:t>
      </w:r>
      <w:proofErr w:type="spellEnd"/>
      <w:r w:rsidRPr="00D864FA">
        <w:rPr>
          <w:rFonts w:ascii="Arial Narrow" w:eastAsia="Times New Roman" w:hAnsi="Arial Narrow" w:cs="Times New Roman"/>
          <w:kern w:val="0"/>
          <w:sz w:val="24"/>
          <w:szCs w:val="24"/>
          <w14:ligatures w14:val="none"/>
        </w:rPr>
        <w:t xml:space="preserve"> 98/2016)</w:t>
      </w:r>
    </w:p>
    <w:p w14:paraId="6B8B7BD4" w14:textId="77777777" w:rsidR="00721895" w:rsidRPr="00D864FA" w:rsidRDefault="00721895" w:rsidP="00BA459F">
      <w:pPr>
        <w:spacing w:after="0" w:line="240" w:lineRule="auto"/>
        <w:jc w:val="both"/>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1. </w:t>
      </w:r>
      <w:proofErr w:type="spellStart"/>
      <w:r w:rsidRPr="00D864FA">
        <w:rPr>
          <w:rFonts w:ascii="Arial Narrow" w:eastAsia="Times New Roman" w:hAnsi="Arial Narrow" w:cs="Times New Roman"/>
          <w:kern w:val="0"/>
          <w:sz w:val="24"/>
          <w:szCs w:val="24"/>
          <w14:ligatures w14:val="none"/>
        </w:rPr>
        <w:t>Subsemnatul</w:t>
      </w:r>
      <w:proofErr w:type="spellEnd"/>
      <w:r w:rsidRPr="00D864FA">
        <w:rPr>
          <w:rFonts w:ascii="Arial Narrow" w:eastAsia="Times New Roman" w:hAnsi="Arial Narrow" w:cs="Times New Roman"/>
          <w:kern w:val="0"/>
          <w:sz w:val="24"/>
          <w:szCs w:val="24"/>
          <w14:ligatures w14:val="none"/>
        </w:rPr>
        <w:t xml:space="preserve">/a……………………,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calitate</w:t>
      </w:r>
      <w:proofErr w:type="spellEnd"/>
      <w:r w:rsidRPr="00D864FA">
        <w:rPr>
          <w:rFonts w:ascii="Arial Narrow" w:eastAsia="Times New Roman" w:hAnsi="Arial Narrow" w:cs="Times New Roman"/>
          <w:kern w:val="0"/>
          <w:sz w:val="24"/>
          <w:szCs w:val="24"/>
          <w14:ligatures w14:val="none"/>
        </w:rPr>
        <w:t xml:space="preserve"> de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ofertant</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candidat</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ofertant</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asociat</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subcontractant</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temeiul</w:t>
      </w:r>
      <w:proofErr w:type="spellEnd"/>
      <w:r w:rsidRPr="00D864FA">
        <w:rPr>
          <w:rFonts w:ascii="Arial Narrow" w:eastAsia="Times New Roman" w:hAnsi="Arial Narrow" w:cs="Times New Roman"/>
          <w:kern w:val="0"/>
          <w:sz w:val="24"/>
          <w:szCs w:val="24"/>
          <w14:ligatures w14:val="none"/>
        </w:rPr>
        <w:t xml:space="preserve"> art. 59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60 din </w:t>
      </w:r>
      <w:proofErr w:type="spellStart"/>
      <w:r w:rsidRPr="00D864FA">
        <w:rPr>
          <w:rFonts w:ascii="Arial Narrow" w:eastAsia="Times New Roman" w:hAnsi="Arial Narrow" w:cs="Times New Roman"/>
          <w:kern w:val="0"/>
          <w:sz w:val="24"/>
          <w:szCs w:val="24"/>
          <w14:ligatures w14:val="none"/>
        </w:rPr>
        <w:t>Legea</w:t>
      </w:r>
      <w:proofErr w:type="spellEnd"/>
      <w:r w:rsidRPr="00D864FA">
        <w:rPr>
          <w:rFonts w:ascii="Arial Narrow" w:eastAsia="Times New Roman" w:hAnsi="Arial Narrow" w:cs="Times New Roman"/>
          <w:kern w:val="0"/>
          <w:sz w:val="24"/>
          <w:szCs w:val="24"/>
          <w14:ligatures w14:val="none"/>
        </w:rPr>
        <w:t xml:space="preserve"> nr.98/2016 </w:t>
      </w:r>
      <w:proofErr w:type="spellStart"/>
      <w:r w:rsidRPr="00D864FA">
        <w:rPr>
          <w:rFonts w:ascii="Arial Narrow" w:eastAsia="Times New Roman" w:hAnsi="Arial Narrow" w:cs="Times New Roman"/>
          <w:kern w:val="0"/>
          <w:sz w:val="24"/>
          <w:szCs w:val="24"/>
          <w14:ligatures w14:val="none"/>
        </w:rPr>
        <w:t>privind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atribuirea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contractelor</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declar</w:t>
      </w:r>
      <w:proofErr w:type="spellEnd"/>
      <w:r w:rsidRPr="00D864FA">
        <w:rPr>
          <w:rFonts w:ascii="Arial Narrow" w:eastAsia="Times New Roman" w:hAnsi="Arial Narrow" w:cs="Times New Roman"/>
          <w:kern w:val="0"/>
          <w:sz w:val="24"/>
          <w:szCs w:val="24"/>
          <w14:ligatures w14:val="none"/>
        </w:rPr>
        <w:t xml:space="preserve"> pe </w:t>
      </w:r>
      <w:proofErr w:type="spellStart"/>
      <w:r w:rsidRPr="00D864FA">
        <w:rPr>
          <w:rFonts w:ascii="Arial Narrow" w:eastAsia="Times New Roman" w:hAnsi="Arial Narrow" w:cs="Times New Roman"/>
          <w:kern w:val="0"/>
          <w:sz w:val="24"/>
          <w:szCs w:val="24"/>
          <w14:ligatures w14:val="none"/>
        </w:rPr>
        <w:t>proprie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răspundere</w:t>
      </w:r>
      <w:proofErr w:type="spellEnd"/>
      <w:r w:rsidRPr="00D864FA">
        <w:rPr>
          <w:rFonts w:ascii="Arial Narrow" w:eastAsia="Times New Roman" w:hAnsi="Arial Narrow" w:cs="Times New Roman"/>
          <w:kern w:val="0"/>
          <w:sz w:val="24"/>
          <w:szCs w:val="24"/>
          <w14:ligatures w14:val="none"/>
        </w:rPr>
        <w:t xml:space="preserve">, sub </w:t>
      </w:r>
      <w:proofErr w:type="spellStart"/>
      <w:r w:rsidRPr="00D864FA">
        <w:rPr>
          <w:rFonts w:ascii="Arial Narrow" w:eastAsia="Times New Roman" w:hAnsi="Arial Narrow" w:cs="Times New Roman"/>
          <w:kern w:val="0"/>
          <w:sz w:val="24"/>
          <w:szCs w:val="24"/>
          <w14:ligatures w14:val="none"/>
        </w:rPr>
        <w:t>sancţiunea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falsului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declaraţii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următoarele</w:t>
      </w:r>
      <w:proofErr w:type="spellEnd"/>
      <w:r w:rsidRPr="00D864FA">
        <w:rPr>
          <w:rFonts w:ascii="Arial Narrow" w:eastAsia="Times New Roman" w:hAnsi="Arial Narrow" w:cs="Times New Roman"/>
          <w:kern w:val="0"/>
          <w:sz w:val="24"/>
          <w:szCs w:val="24"/>
          <w14:ligatures w14:val="none"/>
        </w:rPr>
        <w:t>:</w:t>
      </w:r>
    </w:p>
    <w:p w14:paraId="611A550C" w14:textId="77777777" w:rsidR="00721895" w:rsidRPr="00D864FA" w:rsidRDefault="00721895" w:rsidP="00BA459F">
      <w:pPr>
        <w:spacing w:after="0" w:line="240" w:lineRule="auto"/>
        <w:jc w:val="both"/>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w:t>
      </w:r>
      <w:r w:rsidRPr="00D864FA">
        <w:rPr>
          <w:rFonts w:ascii="Arial Narrow" w:eastAsia="Times New Roman" w:hAnsi="Arial Narrow" w:cs="Times New Roman"/>
          <w:b/>
          <w:bCs/>
          <w:kern w:val="0"/>
          <w:sz w:val="24"/>
          <w:szCs w:val="24"/>
          <w14:ligatures w14:val="none"/>
        </w:rPr>
        <w:t>a)</w:t>
      </w:r>
      <w:r w:rsidRPr="00D864FA">
        <w:rPr>
          <w:rFonts w:ascii="Arial Narrow" w:eastAsia="Times New Roman" w:hAnsi="Arial Narrow" w:cs="Times New Roman"/>
          <w:kern w:val="0"/>
          <w:sz w:val="24"/>
          <w:szCs w:val="24"/>
          <w14:ligatures w14:val="none"/>
        </w:rPr>
        <w:t> </w:t>
      </w:r>
      <w:proofErr w:type="spellStart"/>
      <w:r w:rsidRPr="00D864FA">
        <w:rPr>
          <w:rFonts w:ascii="Arial Narrow" w:eastAsia="Times New Roman" w:hAnsi="Arial Narrow" w:cs="Times New Roman"/>
          <w:kern w:val="0"/>
          <w:sz w:val="24"/>
          <w:szCs w:val="24"/>
          <w14:ligatures w14:val="none"/>
        </w:rPr>
        <w:t>niciuna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dintre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persoanele</w:t>
      </w:r>
      <w:proofErr w:type="spellEnd"/>
      <w:r w:rsidRPr="00D864FA">
        <w:rPr>
          <w:rFonts w:ascii="Arial Narrow" w:eastAsia="Times New Roman" w:hAnsi="Arial Narrow" w:cs="Times New Roman"/>
          <w:kern w:val="0"/>
          <w:sz w:val="24"/>
          <w:szCs w:val="24"/>
          <w14:ligatures w14:val="none"/>
        </w:rPr>
        <w:t xml:space="preserve"> care </w:t>
      </w:r>
      <w:proofErr w:type="spellStart"/>
      <w:r w:rsidRPr="00D864FA">
        <w:rPr>
          <w:rFonts w:ascii="Arial Narrow" w:eastAsia="Times New Roman" w:hAnsi="Arial Narrow" w:cs="Times New Roman"/>
          <w:kern w:val="0"/>
          <w:sz w:val="24"/>
          <w:szCs w:val="24"/>
          <w14:ligatures w14:val="none"/>
        </w:rPr>
        <w:t>deține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părți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sociale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părți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interes</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acțiuni</w:t>
      </w:r>
      <w:proofErr w:type="spellEnd"/>
      <w:r w:rsidRPr="00D864FA">
        <w:rPr>
          <w:rFonts w:ascii="Arial Narrow" w:eastAsia="Times New Roman" w:hAnsi="Arial Narrow" w:cs="Times New Roman"/>
          <w:kern w:val="0"/>
          <w:sz w:val="24"/>
          <w:szCs w:val="24"/>
          <w14:ligatures w14:val="none"/>
        </w:rPr>
        <w:t xml:space="preserve"> din </w:t>
      </w:r>
      <w:proofErr w:type="spellStart"/>
      <w:r w:rsidRPr="00D864FA">
        <w:rPr>
          <w:rFonts w:ascii="Arial Narrow" w:eastAsia="Times New Roman" w:hAnsi="Arial Narrow" w:cs="Times New Roman"/>
          <w:kern w:val="0"/>
          <w:sz w:val="24"/>
          <w:szCs w:val="24"/>
          <w14:ligatures w14:val="none"/>
        </w:rPr>
        <w:t>capitalul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subscris</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ofertantului</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terților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susținători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subcontractanților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propuși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nicio</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persoană</w:t>
      </w:r>
      <w:proofErr w:type="spellEnd"/>
      <w:r w:rsidRPr="00D864FA">
        <w:rPr>
          <w:rFonts w:ascii="Arial Narrow" w:eastAsia="Times New Roman" w:hAnsi="Arial Narrow" w:cs="Times New Roman"/>
          <w:kern w:val="0"/>
          <w:sz w:val="24"/>
          <w:szCs w:val="24"/>
          <w14:ligatures w14:val="none"/>
        </w:rPr>
        <w:t xml:space="preserve"> care face </w:t>
      </w:r>
      <w:proofErr w:type="spellStart"/>
      <w:r w:rsidRPr="00D864FA">
        <w:rPr>
          <w:rFonts w:ascii="Arial Narrow" w:eastAsia="Times New Roman" w:hAnsi="Arial Narrow" w:cs="Times New Roman"/>
          <w:kern w:val="0"/>
          <w:sz w:val="24"/>
          <w:szCs w:val="24"/>
          <w14:ligatures w14:val="none"/>
        </w:rPr>
        <w:t>parte</w:t>
      </w:r>
      <w:proofErr w:type="spellEnd"/>
      <w:r w:rsidRPr="00D864FA">
        <w:rPr>
          <w:rFonts w:ascii="Arial Narrow" w:eastAsia="Times New Roman" w:hAnsi="Arial Narrow" w:cs="Times New Roman"/>
          <w:kern w:val="0"/>
          <w:sz w:val="24"/>
          <w:szCs w:val="24"/>
          <w14:ligatures w14:val="none"/>
        </w:rPr>
        <w:t xml:space="preserve"> din </w:t>
      </w:r>
      <w:proofErr w:type="spellStart"/>
      <w:r w:rsidRPr="00D864FA">
        <w:rPr>
          <w:rFonts w:ascii="Arial Narrow" w:eastAsia="Times New Roman" w:hAnsi="Arial Narrow" w:cs="Times New Roman"/>
          <w:kern w:val="0"/>
          <w:sz w:val="24"/>
          <w:szCs w:val="24"/>
          <w14:ligatures w14:val="none"/>
        </w:rPr>
        <w:t>consiliul</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administrație</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organul</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conducere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supervizare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ofertantului</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terților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susținători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subcontractanților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propuși</w:t>
      </w:r>
      <w:proofErr w:type="spellEnd"/>
      <w:r w:rsidRPr="00D864FA">
        <w:rPr>
          <w:rFonts w:ascii="Arial Narrow" w:eastAsia="Times New Roman" w:hAnsi="Arial Narrow" w:cs="Times New Roman"/>
          <w:kern w:val="0"/>
          <w:sz w:val="24"/>
          <w:szCs w:val="24"/>
          <w14:ligatures w14:val="none"/>
        </w:rPr>
        <w:t xml:space="preserve">, nu </w:t>
      </w:r>
      <w:proofErr w:type="spellStart"/>
      <w:r w:rsidRPr="00D864FA">
        <w:rPr>
          <w:rFonts w:ascii="Arial Narrow" w:eastAsia="Times New Roman" w:hAnsi="Arial Narrow" w:cs="Times New Roman"/>
          <w:kern w:val="0"/>
          <w:sz w:val="24"/>
          <w:szCs w:val="24"/>
          <w14:ligatures w14:val="none"/>
        </w:rPr>
        <w:t>participă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procesul</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verificare</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evaluare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ofertelor</w:t>
      </w:r>
      <w:proofErr w:type="spellEnd"/>
      <w:r w:rsidRPr="00D864FA">
        <w:rPr>
          <w:rFonts w:ascii="Arial Narrow" w:eastAsia="Times New Roman" w:hAnsi="Arial Narrow" w:cs="Times New Roman"/>
          <w:kern w:val="0"/>
          <w:sz w:val="24"/>
          <w:szCs w:val="24"/>
          <w14:ligatures w14:val="none"/>
        </w:rPr>
        <w:t>;</w:t>
      </w:r>
    </w:p>
    <w:p w14:paraId="4A3D8FE4" w14:textId="77777777" w:rsidR="00721895" w:rsidRPr="00D864FA" w:rsidRDefault="00721895" w:rsidP="00BA459F">
      <w:pPr>
        <w:spacing w:after="0" w:line="240" w:lineRule="auto"/>
        <w:jc w:val="both"/>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w:t>
      </w:r>
      <w:r w:rsidRPr="00D864FA">
        <w:rPr>
          <w:rFonts w:ascii="Arial Narrow" w:eastAsia="Times New Roman" w:hAnsi="Arial Narrow" w:cs="Times New Roman"/>
          <w:b/>
          <w:bCs/>
          <w:kern w:val="0"/>
          <w:sz w:val="24"/>
          <w:szCs w:val="24"/>
          <w14:ligatures w14:val="none"/>
        </w:rPr>
        <w:t>b)</w:t>
      </w:r>
      <w:r w:rsidRPr="00D864FA">
        <w:rPr>
          <w:rFonts w:ascii="Arial Narrow" w:eastAsia="Times New Roman" w:hAnsi="Arial Narrow" w:cs="Times New Roman"/>
          <w:kern w:val="0"/>
          <w:sz w:val="24"/>
          <w:szCs w:val="24"/>
          <w14:ligatures w14:val="none"/>
        </w:rPr>
        <w:t> </w:t>
      </w:r>
      <w:proofErr w:type="spellStart"/>
      <w:r w:rsidRPr="00D864FA">
        <w:rPr>
          <w:rFonts w:ascii="Arial Narrow" w:eastAsia="Times New Roman" w:hAnsi="Arial Narrow" w:cs="Times New Roman"/>
          <w:kern w:val="0"/>
          <w:sz w:val="24"/>
          <w:szCs w:val="24"/>
          <w14:ligatures w14:val="none"/>
        </w:rPr>
        <w:t>eu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terţii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susţinători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subcontractanţii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propuşi</w:t>
      </w:r>
      <w:proofErr w:type="spellEnd"/>
      <w:r w:rsidRPr="00D864FA">
        <w:rPr>
          <w:rFonts w:ascii="Arial Narrow" w:eastAsia="Times New Roman" w:hAnsi="Arial Narrow" w:cs="Times New Roman"/>
          <w:kern w:val="0"/>
          <w:sz w:val="24"/>
          <w:szCs w:val="24"/>
          <w14:ligatures w14:val="none"/>
        </w:rPr>
        <w:t xml:space="preserve"> nu sunt </w:t>
      </w:r>
      <w:proofErr w:type="spellStart"/>
      <w:r w:rsidRPr="00D864FA">
        <w:rPr>
          <w:rFonts w:ascii="Arial Narrow" w:eastAsia="Times New Roman" w:hAnsi="Arial Narrow" w:cs="Times New Roman"/>
          <w:kern w:val="0"/>
          <w:sz w:val="24"/>
          <w:szCs w:val="24"/>
          <w14:ligatures w14:val="none"/>
        </w:rPr>
        <w:t>soţ</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soţie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rudă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afin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până</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gradul</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doilea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inclusiv</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persoane</w:t>
      </w:r>
      <w:proofErr w:type="spellEnd"/>
      <w:r w:rsidRPr="00D864FA">
        <w:rPr>
          <w:rFonts w:ascii="Arial Narrow" w:eastAsia="Times New Roman" w:hAnsi="Arial Narrow" w:cs="Times New Roman"/>
          <w:kern w:val="0"/>
          <w:sz w:val="24"/>
          <w:szCs w:val="24"/>
          <w14:ligatures w14:val="none"/>
        </w:rPr>
        <w:t xml:space="preserve"> care fac </w:t>
      </w:r>
      <w:proofErr w:type="spellStart"/>
      <w:r w:rsidRPr="00D864FA">
        <w:rPr>
          <w:rFonts w:ascii="Arial Narrow" w:eastAsia="Times New Roman" w:hAnsi="Arial Narrow" w:cs="Times New Roman"/>
          <w:kern w:val="0"/>
          <w:sz w:val="24"/>
          <w:szCs w:val="24"/>
          <w14:ligatures w14:val="none"/>
        </w:rPr>
        <w:t>parte</w:t>
      </w:r>
      <w:proofErr w:type="spellEnd"/>
      <w:r w:rsidRPr="00D864FA">
        <w:rPr>
          <w:rFonts w:ascii="Arial Narrow" w:eastAsia="Times New Roman" w:hAnsi="Arial Narrow" w:cs="Times New Roman"/>
          <w:kern w:val="0"/>
          <w:sz w:val="24"/>
          <w:szCs w:val="24"/>
          <w14:ligatures w14:val="none"/>
        </w:rPr>
        <w:t xml:space="preserve"> din </w:t>
      </w:r>
      <w:proofErr w:type="spellStart"/>
      <w:r w:rsidRPr="00D864FA">
        <w:rPr>
          <w:rFonts w:ascii="Arial Narrow" w:eastAsia="Times New Roman" w:hAnsi="Arial Narrow" w:cs="Times New Roman"/>
          <w:kern w:val="0"/>
          <w:sz w:val="24"/>
          <w:szCs w:val="24"/>
          <w14:ligatures w14:val="none"/>
        </w:rPr>
        <w:t>organul</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conducere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supervizare</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Oficiului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Național</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Registrului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Comerțului</w:t>
      </w:r>
      <w:proofErr w:type="spellEnd"/>
      <w:r w:rsidRPr="00D864FA">
        <w:rPr>
          <w:rFonts w:ascii="Arial Narrow" w:eastAsia="Times New Roman" w:hAnsi="Arial Narrow" w:cs="Times New Roman"/>
          <w:kern w:val="0"/>
          <w:sz w:val="24"/>
          <w:szCs w:val="24"/>
          <w14:ligatures w14:val="none"/>
        </w:rPr>
        <w:t>;</w:t>
      </w:r>
    </w:p>
    <w:p w14:paraId="36C5F233" w14:textId="77777777" w:rsidR="00721895" w:rsidRPr="00D864FA" w:rsidRDefault="00721895" w:rsidP="00BA459F">
      <w:pPr>
        <w:spacing w:after="0" w:line="240" w:lineRule="auto"/>
        <w:jc w:val="both"/>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w:t>
      </w:r>
      <w:r w:rsidRPr="00D864FA">
        <w:rPr>
          <w:rFonts w:ascii="Arial Narrow" w:eastAsia="Times New Roman" w:hAnsi="Arial Narrow" w:cs="Times New Roman"/>
          <w:b/>
          <w:bCs/>
          <w:kern w:val="0"/>
          <w:sz w:val="24"/>
          <w:szCs w:val="24"/>
          <w14:ligatures w14:val="none"/>
        </w:rPr>
        <w:t>c)</w:t>
      </w:r>
      <w:r w:rsidRPr="00D864FA">
        <w:rPr>
          <w:rFonts w:ascii="Arial Narrow" w:eastAsia="Times New Roman" w:hAnsi="Arial Narrow" w:cs="Times New Roman"/>
          <w:kern w:val="0"/>
          <w:sz w:val="24"/>
          <w:szCs w:val="24"/>
          <w14:ligatures w14:val="none"/>
        </w:rPr>
        <w:t> </w:t>
      </w:r>
      <w:proofErr w:type="spellStart"/>
      <w:r w:rsidRPr="00D864FA">
        <w:rPr>
          <w:rFonts w:ascii="Arial Narrow" w:eastAsia="Times New Roman" w:hAnsi="Arial Narrow" w:cs="Times New Roman"/>
          <w:kern w:val="0"/>
          <w:sz w:val="24"/>
          <w:szCs w:val="24"/>
          <w14:ligatures w14:val="none"/>
        </w:rPr>
        <w:t>eu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terţii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susţinători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subcontractanţi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propuşi</w:t>
      </w:r>
      <w:proofErr w:type="spellEnd"/>
      <w:r w:rsidRPr="00D864FA">
        <w:rPr>
          <w:rFonts w:ascii="Arial Narrow" w:eastAsia="Times New Roman" w:hAnsi="Arial Narrow" w:cs="Times New Roman"/>
          <w:kern w:val="0"/>
          <w:sz w:val="24"/>
          <w:szCs w:val="24"/>
          <w14:ligatures w14:val="none"/>
        </w:rPr>
        <w:t xml:space="preserve"> nu </w:t>
      </w:r>
      <w:proofErr w:type="spellStart"/>
      <w:r w:rsidRPr="00D864FA">
        <w:rPr>
          <w:rFonts w:ascii="Arial Narrow" w:eastAsia="Times New Roman" w:hAnsi="Arial Narrow" w:cs="Times New Roman"/>
          <w:kern w:val="0"/>
          <w:sz w:val="24"/>
          <w:szCs w:val="24"/>
          <w14:ligatures w14:val="none"/>
        </w:rPr>
        <w:t>avem</w:t>
      </w:r>
      <w:proofErr w:type="spellEnd"/>
      <w:r w:rsidRPr="00D864FA">
        <w:rPr>
          <w:rFonts w:ascii="Arial Narrow" w:eastAsia="Times New Roman" w:hAnsi="Arial Narrow" w:cs="Times New Roman"/>
          <w:kern w:val="0"/>
          <w:sz w:val="24"/>
          <w:szCs w:val="24"/>
          <w14:ligatures w14:val="none"/>
        </w:rPr>
        <w:t xml:space="preserve">, direct </w:t>
      </w:r>
      <w:proofErr w:type="spellStart"/>
      <w:r w:rsidRPr="00D864FA">
        <w:rPr>
          <w:rFonts w:ascii="Arial Narrow" w:eastAsia="Times New Roman" w:hAnsi="Arial Narrow" w:cs="Times New Roman"/>
          <w:kern w:val="0"/>
          <w:sz w:val="24"/>
          <w:szCs w:val="24"/>
          <w14:ligatures w14:val="none"/>
        </w:rPr>
        <w:t>ori</w:t>
      </w:r>
      <w:proofErr w:type="spellEnd"/>
      <w:r w:rsidRPr="00D864FA">
        <w:rPr>
          <w:rFonts w:ascii="Arial Narrow" w:eastAsia="Times New Roman" w:hAnsi="Arial Narrow" w:cs="Times New Roman"/>
          <w:kern w:val="0"/>
          <w:sz w:val="24"/>
          <w:szCs w:val="24"/>
          <w14:ligatures w14:val="none"/>
        </w:rPr>
        <w:t xml:space="preserve"> indirect, un </w:t>
      </w:r>
      <w:proofErr w:type="spellStart"/>
      <w:r w:rsidRPr="00D864FA">
        <w:rPr>
          <w:rFonts w:ascii="Arial Narrow" w:eastAsia="Times New Roman" w:hAnsi="Arial Narrow" w:cs="Times New Roman"/>
          <w:kern w:val="0"/>
          <w:sz w:val="24"/>
          <w:szCs w:val="24"/>
          <w14:ligatures w14:val="none"/>
        </w:rPr>
        <w:t>interes</w:t>
      </w:r>
      <w:proofErr w:type="spellEnd"/>
      <w:r w:rsidRPr="00D864FA">
        <w:rPr>
          <w:rFonts w:ascii="Arial Narrow" w:eastAsia="Times New Roman" w:hAnsi="Arial Narrow" w:cs="Times New Roman"/>
          <w:kern w:val="0"/>
          <w:sz w:val="24"/>
          <w:szCs w:val="24"/>
          <w14:ligatures w14:val="none"/>
        </w:rPr>
        <w:t xml:space="preserve"> personal, </w:t>
      </w:r>
      <w:proofErr w:type="spellStart"/>
      <w:r w:rsidRPr="00D864FA">
        <w:rPr>
          <w:rFonts w:ascii="Arial Narrow" w:eastAsia="Times New Roman" w:hAnsi="Arial Narrow" w:cs="Times New Roman"/>
          <w:kern w:val="0"/>
          <w:sz w:val="24"/>
          <w:szCs w:val="24"/>
          <w14:ligatures w14:val="none"/>
        </w:rPr>
        <w:t>financiar</w:t>
      </w:r>
      <w:proofErr w:type="spellEnd"/>
      <w:r w:rsidRPr="00D864FA">
        <w:rPr>
          <w:rFonts w:ascii="Arial Narrow" w:eastAsia="Times New Roman" w:hAnsi="Arial Narrow" w:cs="Times New Roman"/>
          <w:kern w:val="0"/>
          <w:sz w:val="24"/>
          <w:szCs w:val="24"/>
          <w14:ligatures w14:val="none"/>
        </w:rPr>
        <w:t xml:space="preserve">, economic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altă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natură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nu ne </w:t>
      </w:r>
      <w:proofErr w:type="spellStart"/>
      <w:r w:rsidRPr="00D864FA">
        <w:rPr>
          <w:rFonts w:ascii="Arial Narrow" w:eastAsia="Times New Roman" w:hAnsi="Arial Narrow" w:cs="Times New Roman"/>
          <w:kern w:val="0"/>
          <w:sz w:val="24"/>
          <w:szCs w:val="24"/>
          <w14:ligatures w14:val="none"/>
        </w:rPr>
        <w:t>aflăm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într</w:t>
      </w:r>
      <w:proofErr w:type="spellEnd"/>
      <w:r w:rsidRPr="00D864FA">
        <w:rPr>
          <w:rFonts w:ascii="Arial Narrow" w:eastAsia="Times New Roman" w:hAnsi="Arial Narrow" w:cs="Times New Roman"/>
          <w:kern w:val="0"/>
          <w:sz w:val="24"/>
          <w:szCs w:val="24"/>
          <w14:ligatures w14:val="none"/>
        </w:rPr>
        <w:t xml:space="preserve">-o </w:t>
      </w:r>
      <w:proofErr w:type="spellStart"/>
      <w:r w:rsidRPr="00D864FA">
        <w:rPr>
          <w:rFonts w:ascii="Arial Narrow" w:eastAsia="Times New Roman" w:hAnsi="Arial Narrow" w:cs="Times New Roman"/>
          <w:kern w:val="0"/>
          <w:sz w:val="24"/>
          <w:szCs w:val="24"/>
          <w14:ligatures w14:val="none"/>
        </w:rPr>
        <w:t>altă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situaţie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natură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afecteze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independenţa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imparţialitatea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autoritătii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contractante</w:t>
      </w:r>
      <w:proofErr w:type="spellEnd"/>
      <w:r w:rsidRPr="00D864FA">
        <w:rPr>
          <w:rFonts w:ascii="Arial Narrow" w:eastAsia="Times New Roman" w:hAnsi="Arial Narrow" w:cs="Times New Roman"/>
          <w:kern w:val="0"/>
          <w:sz w:val="24"/>
          <w:szCs w:val="24"/>
          <w14:ligatures w14:val="none"/>
        </w:rPr>
        <w:t xml:space="preserve"> pe </w:t>
      </w:r>
      <w:proofErr w:type="spellStart"/>
      <w:r w:rsidRPr="00D864FA">
        <w:rPr>
          <w:rFonts w:ascii="Arial Narrow" w:eastAsia="Times New Roman" w:hAnsi="Arial Narrow" w:cs="Times New Roman"/>
          <w:kern w:val="0"/>
          <w:sz w:val="24"/>
          <w:szCs w:val="24"/>
          <w14:ligatures w14:val="none"/>
        </w:rPr>
        <w:t>parcursul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procesului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evaluare</w:t>
      </w:r>
      <w:proofErr w:type="spellEnd"/>
      <w:r w:rsidRPr="00D864FA">
        <w:rPr>
          <w:rFonts w:ascii="Arial Narrow" w:eastAsia="Times New Roman" w:hAnsi="Arial Narrow" w:cs="Times New Roman"/>
          <w:kern w:val="0"/>
          <w:sz w:val="24"/>
          <w:szCs w:val="24"/>
          <w14:ligatures w14:val="none"/>
        </w:rPr>
        <w:t>; </w:t>
      </w:r>
    </w:p>
    <w:p w14:paraId="62E9563B" w14:textId="77777777" w:rsidR="00721895" w:rsidRPr="00D864FA" w:rsidRDefault="00721895" w:rsidP="00BA459F">
      <w:pPr>
        <w:spacing w:after="0" w:line="240" w:lineRule="auto"/>
        <w:jc w:val="both"/>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w:t>
      </w:r>
      <w:r w:rsidRPr="00D864FA">
        <w:rPr>
          <w:rFonts w:ascii="Arial Narrow" w:eastAsia="Times New Roman" w:hAnsi="Arial Narrow" w:cs="Times New Roman"/>
          <w:b/>
          <w:bCs/>
          <w:kern w:val="0"/>
          <w:sz w:val="24"/>
          <w:szCs w:val="24"/>
          <w14:ligatures w14:val="none"/>
        </w:rPr>
        <w:t>d)</w:t>
      </w:r>
      <w:r w:rsidRPr="00D864FA">
        <w:rPr>
          <w:rFonts w:ascii="Arial Narrow" w:eastAsia="Times New Roman" w:hAnsi="Arial Narrow" w:cs="Times New Roman"/>
          <w:kern w:val="0"/>
          <w:sz w:val="24"/>
          <w:szCs w:val="24"/>
          <w14:ligatures w14:val="none"/>
        </w:rPr>
        <w:t> </w:t>
      </w:r>
      <w:proofErr w:type="spellStart"/>
      <w:r w:rsidRPr="00D864FA">
        <w:rPr>
          <w:rFonts w:ascii="Arial Narrow" w:eastAsia="Times New Roman" w:hAnsi="Arial Narrow" w:cs="Times New Roman"/>
          <w:kern w:val="0"/>
          <w:sz w:val="24"/>
          <w:szCs w:val="24"/>
          <w14:ligatures w14:val="none"/>
        </w:rPr>
        <w:t>eu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terţii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susţinători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subcontractanţi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propuşi</w:t>
      </w:r>
      <w:proofErr w:type="spellEnd"/>
      <w:r w:rsidRPr="00D864FA">
        <w:rPr>
          <w:rFonts w:ascii="Arial Narrow" w:eastAsia="Times New Roman" w:hAnsi="Arial Narrow" w:cs="Times New Roman"/>
          <w:kern w:val="0"/>
          <w:sz w:val="24"/>
          <w:szCs w:val="24"/>
          <w14:ligatures w14:val="none"/>
        </w:rPr>
        <w:t xml:space="preserve"> nu </w:t>
      </w:r>
      <w:proofErr w:type="spellStart"/>
      <w:r w:rsidRPr="00D864FA">
        <w:rPr>
          <w:rFonts w:ascii="Arial Narrow" w:eastAsia="Times New Roman" w:hAnsi="Arial Narrow" w:cs="Times New Roman"/>
          <w:kern w:val="0"/>
          <w:sz w:val="24"/>
          <w:szCs w:val="24"/>
          <w14:ligatures w14:val="none"/>
        </w:rPr>
        <w:t>avem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drept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membri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cadrul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consiliului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administraţie</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organul</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conducere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supervizare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nu </w:t>
      </w:r>
      <w:proofErr w:type="spellStart"/>
      <w:r w:rsidRPr="00D864FA">
        <w:rPr>
          <w:rFonts w:ascii="Arial Narrow" w:eastAsia="Times New Roman" w:hAnsi="Arial Narrow" w:cs="Times New Roman"/>
          <w:kern w:val="0"/>
          <w:sz w:val="24"/>
          <w:szCs w:val="24"/>
          <w14:ligatures w14:val="none"/>
        </w:rPr>
        <w:t>avem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acţionari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asociaţi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semnificativi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persoane</w:t>
      </w:r>
      <w:proofErr w:type="spellEnd"/>
      <w:r w:rsidRPr="00D864FA">
        <w:rPr>
          <w:rFonts w:ascii="Arial Narrow" w:eastAsia="Times New Roman" w:hAnsi="Arial Narrow" w:cs="Times New Roman"/>
          <w:kern w:val="0"/>
          <w:sz w:val="24"/>
          <w:szCs w:val="24"/>
          <w14:ligatures w14:val="none"/>
        </w:rPr>
        <w:t xml:space="preserve"> care sunt </w:t>
      </w:r>
      <w:proofErr w:type="spellStart"/>
      <w:r w:rsidRPr="00D864FA">
        <w:rPr>
          <w:rFonts w:ascii="Arial Narrow" w:eastAsia="Times New Roman" w:hAnsi="Arial Narrow" w:cs="Times New Roman"/>
          <w:kern w:val="0"/>
          <w:sz w:val="24"/>
          <w:szCs w:val="24"/>
          <w14:ligatures w14:val="none"/>
        </w:rPr>
        <w:t>soţ</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soţie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rudă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afin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până</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gradul</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doilea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inclusiv</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w:t>
      </w:r>
      <w:proofErr w:type="spellEnd"/>
      <w:r w:rsidRPr="00D864FA">
        <w:rPr>
          <w:rFonts w:ascii="Arial Narrow" w:eastAsia="Times New Roman" w:hAnsi="Arial Narrow" w:cs="Times New Roman"/>
          <w:kern w:val="0"/>
          <w:sz w:val="24"/>
          <w:szCs w:val="24"/>
          <w14:ligatures w14:val="none"/>
        </w:rPr>
        <w:t xml:space="preserve"> care se </w:t>
      </w:r>
      <w:proofErr w:type="spellStart"/>
      <w:r w:rsidRPr="00D864FA">
        <w:rPr>
          <w:rFonts w:ascii="Arial Narrow" w:eastAsia="Times New Roman" w:hAnsi="Arial Narrow" w:cs="Times New Roman"/>
          <w:kern w:val="0"/>
          <w:sz w:val="24"/>
          <w:szCs w:val="24"/>
          <w14:ligatures w14:val="none"/>
        </w:rPr>
        <w:t>află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relaţii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comerciale</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persoane</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funcţii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decizie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cadrul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Oficiului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Național</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Registrului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Comerțului</w:t>
      </w:r>
      <w:proofErr w:type="spellEnd"/>
      <w:r w:rsidRPr="00D864FA">
        <w:rPr>
          <w:rFonts w:ascii="Arial Narrow" w:eastAsia="Times New Roman" w:hAnsi="Arial Narrow" w:cs="Times New Roman"/>
          <w:kern w:val="0"/>
          <w:sz w:val="24"/>
          <w:szCs w:val="24"/>
          <w14:ligatures w14:val="none"/>
        </w:rPr>
        <w:t xml:space="preserve">, implicate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procedura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atribuire</w:t>
      </w:r>
      <w:proofErr w:type="spellEnd"/>
      <w:r w:rsidRPr="00D864FA">
        <w:rPr>
          <w:rFonts w:ascii="Arial Narrow" w:eastAsia="Times New Roman" w:hAnsi="Arial Narrow" w:cs="Times New Roman"/>
          <w:kern w:val="0"/>
          <w:sz w:val="24"/>
          <w:szCs w:val="24"/>
          <w14:ligatures w14:val="none"/>
        </w:rPr>
        <w:t>; </w:t>
      </w:r>
    </w:p>
    <w:p w14:paraId="2C9E0F1E" w14:textId="77777777" w:rsidR="00721895" w:rsidRPr="00D864FA" w:rsidRDefault="00721895" w:rsidP="00BA459F">
      <w:pPr>
        <w:spacing w:after="0" w:line="240" w:lineRule="auto"/>
        <w:jc w:val="both"/>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w:t>
      </w:r>
      <w:r w:rsidRPr="00D864FA">
        <w:rPr>
          <w:rFonts w:ascii="Arial Narrow" w:eastAsia="Times New Roman" w:hAnsi="Arial Narrow" w:cs="Times New Roman"/>
          <w:b/>
          <w:bCs/>
          <w:kern w:val="0"/>
          <w:sz w:val="24"/>
          <w:szCs w:val="24"/>
          <w14:ligatures w14:val="none"/>
        </w:rPr>
        <w:t>e)</w:t>
      </w:r>
      <w:r w:rsidRPr="00D864FA">
        <w:rPr>
          <w:rFonts w:ascii="Arial Narrow" w:eastAsia="Times New Roman" w:hAnsi="Arial Narrow" w:cs="Times New Roman"/>
          <w:kern w:val="0"/>
          <w:sz w:val="24"/>
          <w:szCs w:val="24"/>
          <w14:ligatures w14:val="none"/>
        </w:rPr>
        <w:t> </w:t>
      </w:r>
      <w:proofErr w:type="spellStart"/>
      <w:r w:rsidRPr="00D864FA">
        <w:rPr>
          <w:rFonts w:ascii="Arial Narrow" w:eastAsia="Times New Roman" w:hAnsi="Arial Narrow" w:cs="Times New Roman"/>
          <w:kern w:val="0"/>
          <w:sz w:val="24"/>
          <w:szCs w:val="24"/>
          <w14:ligatures w14:val="none"/>
        </w:rPr>
        <w:t>eu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terţii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susţinători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subcontractanţi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propuşi</w:t>
      </w:r>
      <w:proofErr w:type="spellEnd"/>
      <w:r w:rsidRPr="00D864FA">
        <w:rPr>
          <w:rFonts w:ascii="Arial Narrow" w:eastAsia="Times New Roman" w:hAnsi="Arial Narrow" w:cs="Times New Roman"/>
          <w:kern w:val="0"/>
          <w:sz w:val="24"/>
          <w:szCs w:val="24"/>
          <w14:ligatures w14:val="none"/>
        </w:rPr>
        <w:t xml:space="preserve"> nu am </w:t>
      </w:r>
      <w:proofErr w:type="spellStart"/>
      <w:r w:rsidRPr="00D864FA">
        <w:rPr>
          <w:rFonts w:ascii="Arial Narrow" w:eastAsia="Times New Roman" w:hAnsi="Arial Narrow" w:cs="Times New Roman"/>
          <w:kern w:val="0"/>
          <w:sz w:val="24"/>
          <w:szCs w:val="24"/>
          <w14:ligatures w14:val="none"/>
        </w:rPr>
        <w:t>nominalizat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printre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principalele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persoane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desemnate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executarea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persoane</w:t>
      </w:r>
      <w:proofErr w:type="spellEnd"/>
      <w:r w:rsidRPr="00D864FA">
        <w:rPr>
          <w:rFonts w:ascii="Arial Narrow" w:eastAsia="Times New Roman" w:hAnsi="Arial Narrow" w:cs="Times New Roman"/>
          <w:kern w:val="0"/>
          <w:sz w:val="24"/>
          <w:szCs w:val="24"/>
          <w14:ligatures w14:val="none"/>
        </w:rPr>
        <w:t xml:space="preserve"> care sunt </w:t>
      </w:r>
      <w:proofErr w:type="spellStart"/>
      <w:r w:rsidRPr="00D864FA">
        <w:rPr>
          <w:rFonts w:ascii="Arial Narrow" w:eastAsia="Times New Roman" w:hAnsi="Arial Narrow" w:cs="Times New Roman"/>
          <w:kern w:val="0"/>
          <w:sz w:val="24"/>
          <w:szCs w:val="24"/>
          <w14:ligatures w14:val="none"/>
        </w:rPr>
        <w:t>soţ</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soţie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rudă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afin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până</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gradul</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doilea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inclusiv</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w:t>
      </w:r>
      <w:proofErr w:type="spellEnd"/>
      <w:r w:rsidRPr="00D864FA">
        <w:rPr>
          <w:rFonts w:ascii="Arial Narrow" w:eastAsia="Times New Roman" w:hAnsi="Arial Narrow" w:cs="Times New Roman"/>
          <w:kern w:val="0"/>
          <w:sz w:val="24"/>
          <w:szCs w:val="24"/>
          <w14:ligatures w14:val="none"/>
        </w:rPr>
        <w:t xml:space="preserve"> care se </w:t>
      </w:r>
      <w:proofErr w:type="spellStart"/>
      <w:r w:rsidRPr="00D864FA">
        <w:rPr>
          <w:rFonts w:ascii="Arial Narrow" w:eastAsia="Times New Roman" w:hAnsi="Arial Narrow" w:cs="Times New Roman"/>
          <w:kern w:val="0"/>
          <w:sz w:val="24"/>
          <w:szCs w:val="24"/>
          <w14:ligatures w14:val="none"/>
        </w:rPr>
        <w:t>află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relaţii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comerciale</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persoane</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funcţii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decizie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cadrul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Oficiului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Național</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Registrului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Comerțului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care sunt implicate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procedura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atribuire</w:t>
      </w:r>
      <w:proofErr w:type="spellEnd"/>
      <w:r w:rsidRPr="00D864FA">
        <w:rPr>
          <w:rFonts w:ascii="Arial Narrow" w:eastAsia="Times New Roman" w:hAnsi="Arial Narrow" w:cs="Times New Roman"/>
          <w:kern w:val="0"/>
          <w:sz w:val="24"/>
          <w:szCs w:val="24"/>
          <w14:ligatures w14:val="none"/>
        </w:rPr>
        <w:t>. </w:t>
      </w:r>
    </w:p>
    <w:p w14:paraId="46B6CB23" w14:textId="77777777" w:rsidR="00721895" w:rsidRPr="00D864FA" w:rsidRDefault="00721895" w:rsidP="00BA459F">
      <w:pPr>
        <w:spacing w:after="0" w:line="240" w:lineRule="auto"/>
        <w:jc w:val="both"/>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2. </w:t>
      </w:r>
      <w:proofErr w:type="spellStart"/>
      <w:r w:rsidRPr="00D864FA">
        <w:rPr>
          <w:rFonts w:ascii="Arial Narrow" w:eastAsia="Times New Roman" w:hAnsi="Arial Narrow" w:cs="Times New Roman"/>
          <w:kern w:val="0"/>
          <w:sz w:val="24"/>
          <w:szCs w:val="24"/>
          <w14:ligatures w14:val="none"/>
        </w:rPr>
        <w:t>Subsemnatul</w:t>
      </w:r>
      <w:proofErr w:type="spellEnd"/>
      <w:r w:rsidRPr="00D864FA">
        <w:rPr>
          <w:rFonts w:ascii="Arial Narrow" w:eastAsia="Times New Roman" w:hAnsi="Arial Narrow" w:cs="Times New Roman"/>
          <w:kern w:val="0"/>
          <w:sz w:val="24"/>
          <w:szCs w:val="24"/>
          <w14:ligatures w14:val="none"/>
        </w:rPr>
        <w:t xml:space="preserve">/a………………………….…. </w:t>
      </w:r>
      <w:proofErr w:type="spellStart"/>
      <w:r w:rsidRPr="00D864FA">
        <w:rPr>
          <w:rFonts w:ascii="Arial Narrow" w:eastAsia="Times New Roman" w:hAnsi="Arial Narrow" w:cs="Times New Roman"/>
          <w:kern w:val="0"/>
          <w:sz w:val="24"/>
          <w:szCs w:val="24"/>
          <w14:ligatures w14:val="none"/>
        </w:rPr>
        <w:t>declar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voi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informa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imediat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autoritatea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dacă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interveni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modificări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prezenta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declaraţie</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orice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punct</w:t>
      </w:r>
      <w:proofErr w:type="spellEnd"/>
      <w:r w:rsidRPr="00D864FA">
        <w:rPr>
          <w:rFonts w:ascii="Arial Narrow" w:eastAsia="Times New Roman" w:hAnsi="Arial Narrow" w:cs="Times New Roman"/>
          <w:kern w:val="0"/>
          <w:sz w:val="24"/>
          <w:szCs w:val="24"/>
          <w14:ligatures w14:val="none"/>
        </w:rPr>
        <w:t xml:space="preserve"> pe </w:t>
      </w:r>
      <w:proofErr w:type="spellStart"/>
      <w:r w:rsidRPr="00D864FA">
        <w:rPr>
          <w:rFonts w:ascii="Arial Narrow" w:eastAsia="Times New Roman" w:hAnsi="Arial Narrow" w:cs="Times New Roman"/>
          <w:kern w:val="0"/>
          <w:sz w:val="24"/>
          <w:szCs w:val="24"/>
          <w14:ligatures w14:val="none"/>
        </w:rPr>
        <w:t>parcursul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derulării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procedurii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atribuire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cazul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care </w:t>
      </w:r>
      <w:proofErr w:type="spellStart"/>
      <w:r w:rsidRPr="00D864FA">
        <w:rPr>
          <w:rFonts w:ascii="Arial Narrow" w:eastAsia="Times New Roman" w:hAnsi="Arial Narrow" w:cs="Times New Roman"/>
          <w:kern w:val="0"/>
          <w:sz w:val="24"/>
          <w:szCs w:val="24"/>
          <w14:ligatures w14:val="none"/>
        </w:rPr>
        <w:t>vom</w:t>
      </w:r>
      <w:proofErr w:type="spellEnd"/>
      <w:r w:rsidRPr="00D864FA">
        <w:rPr>
          <w:rFonts w:ascii="Arial Narrow" w:eastAsia="Times New Roman" w:hAnsi="Arial Narrow" w:cs="Times New Roman"/>
          <w:kern w:val="0"/>
          <w:sz w:val="24"/>
          <w:szCs w:val="24"/>
          <w14:ligatures w14:val="none"/>
        </w:rPr>
        <w:t xml:space="preserve"> fi </w:t>
      </w:r>
      <w:proofErr w:type="spellStart"/>
      <w:r w:rsidRPr="00D864FA">
        <w:rPr>
          <w:rFonts w:ascii="Arial Narrow" w:eastAsia="Times New Roman" w:hAnsi="Arial Narrow" w:cs="Times New Roman"/>
          <w:kern w:val="0"/>
          <w:sz w:val="24"/>
          <w:szCs w:val="24"/>
          <w14:ligatures w14:val="none"/>
        </w:rPr>
        <w:t>desemnaţi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câştigători</w:t>
      </w:r>
      <w:proofErr w:type="spellEnd"/>
      <w:r w:rsidRPr="00D864FA">
        <w:rPr>
          <w:rFonts w:ascii="Arial Narrow" w:eastAsia="Times New Roman" w:hAnsi="Arial Narrow" w:cs="Times New Roman"/>
          <w:kern w:val="0"/>
          <w:sz w:val="24"/>
          <w:szCs w:val="24"/>
          <w14:ligatures w14:val="none"/>
        </w:rPr>
        <w:t xml:space="preserve">, pe </w:t>
      </w:r>
      <w:proofErr w:type="spellStart"/>
      <w:r w:rsidRPr="00D864FA">
        <w:rPr>
          <w:rFonts w:ascii="Arial Narrow" w:eastAsia="Times New Roman" w:hAnsi="Arial Narrow" w:cs="Times New Roman"/>
          <w:kern w:val="0"/>
          <w:sz w:val="24"/>
          <w:szCs w:val="24"/>
          <w14:ligatures w14:val="none"/>
        </w:rPr>
        <w:t>parcursul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derulării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w:t>
      </w:r>
    </w:p>
    <w:p w14:paraId="6D9BE45D" w14:textId="77777777" w:rsidR="00721895" w:rsidRPr="00D864FA" w:rsidRDefault="00721895" w:rsidP="00BA459F">
      <w:pPr>
        <w:spacing w:after="0" w:line="240" w:lineRule="auto"/>
        <w:jc w:val="both"/>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3. De </w:t>
      </w:r>
      <w:proofErr w:type="spellStart"/>
      <w:r w:rsidRPr="00D864FA">
        <w:rPr>
          <w:rFonts w:ascii="Arial Narrow" w:eastAsia="Times New Roman" w:hAnsi="Arial Narrow" w:cs="Times New Roman"/>
          <w:kern w:val="0"/>
          <w:sz w:val="24"/>
          <w:szCs w:val="24"/>
          <w14:ligatures w14:val="none"/>
        </w:rPr>
        <w:t>asemenea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declar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informaţiile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furnizate</w:t>
      </w:r>
      <w:proofErr w:type="spellEnd"/>
      <w:r w:rsidRPr="00D864FA">
        <w:rPr>
          <w:rFonts w:ascii="Arial Narrow" w:eastAsia="Times New Roman" w:hAnsi="Arial Narrow" w:cs="Times New Roman"/>
          <w:kern w:val="0"/>
          <w:sz w:val="24"/>
          <w:szCs w:val="24"/>
          <w14:ligatures w14:val="none"/>
        </w:rPr>
        <w:t xml:space="preserve"> sunt complete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corecte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fiecare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detaliu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înţeleg</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autoritatea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contractantă</w:t>
      </w:r>
      <w:proofErr w:type="spellEnd"/>
      <w:r w:rsidRPr="00D864FA">
        <w:rPr>
          <w:rFonts w:ascii="Arial Narrow" w:eastAsia="Times New Roman" w:hAnsi="Arial Narrow" w:cs="Times New Roman"/>
          <w:kern w:val="0"/>
          <w:sz w:val="24"/>
          <w:szCs w:val="24"/>
          <w14:ligatures w14:val="none"/>
        </w:rPr>
        <w:t xml:space="preserve"> are </w:t>
      </w:r>
      <w:proofErr w:type="spellStart"/>
      <w:r w:rsidRPr="00D864FA">
        <w:rPr>
          <w:rFonts w:ascii="Arial Narrow" w:eastAsia="Times New Roman" w:hAnsi="Arial Narrow" w:cs="Times New Roman"/>
          <w:kern w:val="0"/>
          <w:sz w:val="24"/>
          <w:szCs w:val="24"/>
          <w14:ligatures w14:val="none"/>
        </w:rPr>
        <w:t>dreptul</w:t>
      </w:r>
      <w:proofErr w:type="spellEnd"/>
      <w:r w:rsidRPr="00D864FA">
        <w:rPr>
          <w:rFonts w:ascii="Arial Narrow" w:eastAsia="Times New Roman" w:hAnsi="Arial Narrow" w:cs="Times New Roman"/>
          <w:kern w:val="0"/>
          <w:sz w:val="24"/>
          <w:szCs w:val="24"/>
          <w14:ligatures w14:val="none"/>
        </w:rPr>
        <w:t xml:space="preserve"> de a </w:t>
      </w:r>
      <w:proofErr w:type="spellStart"/>
      <w:r w:rsidRPr="00D864FA">
        <w:rPr>
          <w:rFonts w:ascii="Arial Narrow" w:eastAsia="Times New Roman" w:hAnsi="Arial Narrow" w:cs="Times New Roman"/>
          <w:kern w:val="0"/>
          <w:sz w:val="24"/>
          <w:szCs w:val="24"/>
          <w14:ligatures w14:val="none"/>
        </w:rPr>
        <w:t>solicita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scopul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verificării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confirmării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declaraţiilor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situaţiilor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documentelor</w:t>
      </w:r>
      <w:proofErr w:type="spellEnd"/>
      <w:r w:rsidRPr="00D864FA">
        <w:rPr>
          <w:rFonts w:ascii="Arial Narrow" w:eastAsia="Times New Roman" w:hAnsi="Arial Narrow" w:cs="Times New Roman"/>
          <w:kern w:val="0"/>
          <w:sz w:val="24"/>
          <w:szCs w:val="24"/>
          <w14:ligatures w14:val="none"/>
        </w:rPr>
        <w:t xml:space="preserve"> care </w:t>
      </w:r>
      <w:proofErr w:type="spellStart"/>
      <w:r w:rsidRPr="00D864FA">
        <w:rPr>
          <w:rFonts w:ascii="Arial Narrow" w:eastAsia="Times New Roman" w:hAnsi="Arial Narrow" w:cs="Times New Roman"/>
          <w:kern w:val="0"/>
          <w:sz w:val="24"/>
          <w:szCs w:val="24"/>
          <w14:ligatures w14:val="none"/>
        </w:rPr>
        <w:t>însoţesc</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oferta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informaţii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suplimentare</w:t>
      </w:r>
      <w:proofErr w:type="spellEnd"/>
      <w:r w:rsidRPr="00D864FA">
        <w:rPr>
          <w:rFonts w:ascii="Arial Narrow" w:eastAsia="Times New Roman" w:hAnsi="Arial Narrow" w:cs="Times New Roman"/>
          <w:kern w:val="0"/>
          <w:sz w:val="24"/>
          <w:szCs w:val="24"/>
          <w14:ligatures w14:val="none"/>
        </w:rPr>
        <w:t>.</w:t>
      </w:r>
    </w:p>
    <w:p w14:paraId="1094BE25" w14:textId="77777777" w:rsidR="00721895" w:rsidRPr="00D864FA" w:rsidRDefault="00721895" w:rsidP="00BA459F">
      <w:pPr>
        <w:spacing w:after="0" w:line="240" w:lineRule="auto"/>
        <w:jc w:val="both"/>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4. </w:t>
      </w:r>
      <w:proofErr w:type="spellStart"/>
      <w:r w:rsidRPr="00D864FA">
        <w:rPr>
          <w:rFonts w:ascii="Arial Narrow" w:eastAsia="Times New Roman" w:hAnsi="Arial Narrow" w:cs="Times New Roman"/>
          <w:kern w:val="0"/>
          <w:sz w:val="24"/>
          <w:szCs w:val="24"/>
          <w14:ligatures w14:val="none"/>
        </w:rPr>
        <w:t>Subsemnatul</w:t>
      </w:r>
      <w:proofErr w:type="spellEnd"/>
      <w:r w:rsidRPr="00D864FA">
        <w:rPr>
          <w:rFonts w:ascii="Arial Narrow" w:eastAsia="Times New Roman" w:hAnsi="Arial Narrow" w:cs="Times New Roman"/>
          <w:kern w:val="0"/>
          <w:sz w:val="24"/>
          <w:szCs w:val="24"/>
          <w14:ligatures w14:val="none"/>
        </w:rPr>
        <w:t xml:space="preserve">/a </w:t>
      </w:r>
      <w:proofErr w:type="spellStart"/>
      <w:r w:rsidRPr="00D864FA">
        <w:rPr>
          <w:rFonts w:ascii="Arial Narrow" w:eastAsia="Times New Roman" w:hAnsi="Arial Narrow" w:cs="Times New Roman"/>
          <w:kern w:val="0"/>
          <w:sz w:val="24"/>
          <w:szCs w:val="24"/>
          <w14:ligatures w14:val="none"/>
        </w:rPr>
        <w:t>autorizez</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prezenta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instituţie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societate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comercială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bancă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alte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persoane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juridice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furnizeze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informaţii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reprezentanţilor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autorizaţi</w:t>
      </w:r>
      <w:proofErr w:type="spellEnd"/>
      <w:r w:rsidRPr="00D864FA">
        <w:rPr>
          <w:rFonts w:ascii="Arial Narrow" w:eastAsia="Times New Roman" w:hAnsi="Arial Narrow" w:cs="Times New Roman"/>
          <w:kern w:val="0"/>
          <w:sz w:val="24"/>
          <w:szCs w:val="24"/>
          <w14:ligatures w14:val="none"/>
        </w:rPr>
        <w:t xml:space="preserve"> ai </w:t>
      </w:r>
      <w:proofErr w:type="spellStart"/>
      <w:r w:rsidRPr="00D864FA">
        <w:rPr>
          <w:rFonts w:ascii="Arial Narrow" w:eastAsia="Times New Roman" w:hAnsi="Arial Narrow" w:cs="Times New Roman"/>
          <w:kern w:val="0"/>
          <w:sz w:val="24"/>
          <w:szCs w:val="24"/>
          <w14:ligatures w14:val="none"/>
        </w:rPr>
        <w:t>Oficiului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Național</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Registrului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Comerțului</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privire</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orice</w:t>
      </w:r>
      <w:proofErr w:type="spellEnd"/>
      <w:r w:rsidRPr="00D864FA">
        <w:rPr>
          <w:rFonts w:ascii="Arial Narrow" w:eastAsia="Times New Roman" w:hAnsi="Arial Narrow" w:cs="Times New Roman"/>
          <w:kern w:val="0"/>
          <w:sz w:val="24"/>
          <w:szCs w:val="24"/>
          <w14:ligatures w14:val="none"/>
        </w:rPr>
        <w:t xml:space="preserve"> aspect </w:t>
      </w:r>
      <w:proofErr w:type="spellStart"/>
      <w:r w:rsidRPr="00D864FA">
        <w:rPr>
          <w:rFonts w:ascii="Arial Narrow" w:eastAsia="Times New Roman" w:hAnsi="Arial Narrow" w:cs="Times New Roman"/>
          <w:kern w:val="0"/>
          <w:sz w:val="24"/>
          <w:szCs w:val="24"/>
          <w14:ligatures w14:val="none"/>
        </w:rPr>
        <w:t>tehnic</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financiar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legătură</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activitatea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noastră</w:t>
      </w:r>
      <w:proofErr w:type="spellEnd"/>
      <w:r w:rsidRPr="00D864FA">
        <w:rPr>
          <w:rFonts w:ascii="Arial Narrow" w:eastAsia="Times New Roman" w:hAnsi="Arial Narrow" w:cs="Times New Roman"/>
          <w:kern w:val="0"/>
          <w:sz w:val="24"/>
          <w:szCs w:val="24"/>
          <w14:ligatures w14:val="none"/>
        </w:rPr>
        <w:t>.</w:t>
      </w:r>
    </w:p>
    <w:p w14:paraId="354F5CBF"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Data </w:t>
      </w:r>
      <w:proofErr w:type="spellStart"/>
      <w:r w:rsidRPr="00D864FA">
        <w:rPr>
          <w:rFonts w:ascii="Arial Narrow" w:eastAsia="Times New Roman" w:hAnsi="Arial Narrow" w:cs="Times New Roman"/>
          <w:kern w:val="0"/>
          <w:sz w:val="24"/>
          <w:szCs w:val="24"/>
          <w14:ligatures w14:val="none"/>
        </w:rPr>
        <w:t>completării</w:t>
      </w:r>
      <w:proofErr w:type="spellEnd"/>
      <w:r w:rsidRPr="00D864FA">
        <w:rPr>
          <w:rFonts w:ascii="Arial Narrow" w:eastAsia="Times New Roman" w:hAnsi="Arial Narrow" w:cs="Times New Roman"/>
          <w:kern w:val="0"/>
          <w:sz w:val="24"/>
          <w:szCs w:val="24"/>
          <w14:ligatures w14:val="none"/>
        </w:rPr>
        <w:t xml:space="preserve"> ......................</w:t>
      </w:r>
    </w:p>
    <w:p w14:paraId="40A5D3EB"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Operator economic,</w:t>
      </w:r>
    </w:p>
    <w:p w14:paraId="34BFB19E"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_________________</w:t>
      </w:r>
    </w:p>
    <w:p w14:paraId="390DCCAC" w14:textId="77777777" w:rsidR="00721895" w:rsidRPr="00D864FA" w:rsidRDefault="00721895" w:rsidP="00721895">
      <w:pPr>
        <w:spacing w:before="100" w:beforeAutospacing="1" w:after="0" w:line="240" w:lineRule="auto"/>
        <w:ind w:left="562"/>
        <w:jc w:val="right"/>
        <w:rPr>
          <w:rFonts w:ascii="Arial Narrow" w:eastAsia="Times New Roman" w:hAnsi="Arial Narrow" w:cs="Times New Roman"/>
          <w:kern w:val="0"/>
          <w:sz w:val="24"/>
          <w:szCs w:val="24"/>
          <w:lang w:val="ro-RO"/>
          <w14:ligatures w14:val="none"/>
        </w:rPr>
      </w:pPr>
    </w:p>
    <w:p w14:paraId="6171A6E4" w14:textId="77777777" w:rsidR="00721895" w:rsidRPr="00D864FA" w:rsidRDefault="00721895" w:rsidP="00721895">
      <w:pPr>
        <w:spacing w:before="100" w:beforeAutospacing="1" w:after="0" w:line="240" w:lineRule="auto"/>
        <w:ind w:left="562"/>
        <w:jc w:val="right"/>
        <w:rPr>
          <w:rFonts w:ascii="Arial Narrow" w:eastAsia="Times New Roman" w:hAnsi="Arial Narrow" w:cs="Times New Roman"/>
          <w:kern w:val="0"/>
          <w:sz w:val="24"/>
          <w:szCs w:val="24"/>
          <w:lang w:val="ro-RO"/>
          <w14:ligatures w14:val="none"/>
        </w:rPr>
      </w:pPr>
    </w:p>
    <w:p w14:paraId="0523D7EE" w14:textId="77777777" w:rsidR="00721895" w:rsidRPr="00D864FA" w:rsidRDefault="00721895" w:rsidP="00721895">
      <w:pPr>
        <w:spacing w:before="100" w:beforeAutospacing="1" w:after="0" w:line="240" w:lineRule="auto"/>
        <w:ind w:left="562"/>
        <w:jc w:val="right"/>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lastRenderedPageBreak/>
        <w:t>Formular nr.2</w:t>
      </w:r>
    </w:p>
    <w:p w14:paraId="7B8A8271"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14:ligatures w14:val="none"/>
        </w:rPr>
        <w:t>ACORD DE SUBCONTRACTARE</w:t>
      </w:r>
    </w:p>
    <w:p w14:paraId="0BBB213D"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14:ligatures w14:val="none"/>
        </w:rPr>
        <w:t>nr………./…………</w:t>
      </w:r>
    </w:p>
    <w:p w14:paraId="24F6E220"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în</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vederea</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participării</w:t>
      </w:r>
      <w:proofErr w:type="spellEnd"/>
      <w:r w:rsidRPr="00D864FA">
        <w:rPr>
          <w:rFonts w:ascii="Arial Narrow" w:eastAsia="Times New Roman" w:hAnsi="Arial Narrow" w:cs="Times New Roman"/>
          <w:b/>
          <w:bCs/>
          <w:kern w:val="0"/>
          <w:sz w:val="24"/>
          <w:szCs w:val="24"/>
          <w14:ligatures w14:val="none"/>
        </w:rPr>
        <w:t xml:space="preserve"> la </w:t>
      </w:r>
      <w:proofErr w:type="spellStart"/>
      <w:r w:rsidRPr="00D864FA">
        <w:rPr>
          <w:rFonts w:ascii="Arial Narrow" w:eastAsia="Times New Roman" w:hAnsi="Arial Narrow" w:cs="Times New Roman"/>
          <w:b/>
          <w:bCs/>
          <w:kern w:val="0"/>
          <w:sz w:val="24"/>
          <w:szCs w:val="24"/>
          <w14:ligatures w14:val="none"/>
        </w:rPr>
        <w:t>procedura</w:t>
      </w:r>
      <w:proofErr w:type="spellEnd"/>
      <w:r w:rsidRPr="00D864FA">
        <w:rPr>
          <w:rFonts w:ascii="Arial Narrow" w:eastAsia="Times New Roman" w:hAnsi="Arial Narrow" w:cs="Times New Roman"/>
          <w:b/>
          <w:bCs/>
          <w:kern w:val="0"/>
          <w:sz w:val="24"/>
          <w:szCs w:val="24"/>
          <w14:ligatures w14:val="none"/>
        </w:rPr>
        <w:t xml:space="preserve"> de </w:t>
      </w:r>
      <w:proofErr w:type="spellStart"/>
      <w:r w:rsidRPr="00D864FA">
        <w:rPr>
          <w:rFonts w:ascii="Arial Narrow" w:eastAsia="Times New Roman" w:hAnsi="Arial Narrow" w:cs="Times New Roman"/>
          <w:b/>
          <w:bCs/>
          <w:kern w:val="0"/>
          <w:sz w:val="24"/>
          <w:szCs w:val="24"/>
          <w14:ligatures w14:val="none"/>
        </w:rPr>
        <w:t>achiziţie</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publică</w:t>
      </w:r>
      <w:proofErr w:type="spellEnd"/>
      <w:r w:rsidRPr="00D864FA">
        <w:rPr>
          <w:rFonts w:ascii="Arial Narrow" w:eastAsia="Times New Roman" w:hAnsi="Arial Narrow" w:cs="Times New Roman"/>
          <w:b/>
          <w:bCs/>
          <w:kern w:val="0"/>
          <w:sz w:val="24"/>
          <w:szCs w:val="24"/>
          <w14:ligatures w14:val="none"/>
        </w:rPr>
        <w:t>……….(</w:t>
      </w:r>
      <w:proofErr w:type="spellStart"/>
      <w:r w:rsidRPr="00D864FA">
        <w:rPr>
          <w:rFonts w:ascii="Arial Narrow" w:eastAsia="Times New Roman" w:hAnsi="Arial Narrow" w:cs="Times New Roman"/>
          <w:b/>
          <w:bCs/>
          <w:i/>
          <w:iCs/>
          <w:kern w:val="0"/>
          <w:sz w:val="24"/>
          <w:szCs w:val="24"/>
          <w14:ligatures w14:val="none"/>
        </w:rPr>
        <w:t>tipul</w:t>
      </w:r>
      <w:proofErr w:type="spellEnd"/>
      <w:r w:rsidRPr="00D864FA">
        <w:rPr>
          <w:rFonts w:ascii="Arial Narrow" w:eastAsia="Times New Roman" w:hAnsi="Arial Narrow" w:cs="Times New Roman"/>
          <w:b/>
          <w:bCs/>
          <w:i/>
          <w:iCs/>
          <w:kern w:val="0"/>
          <w:sz w:val="24"/>
          <w:szCs w:val="24"/>
          <w14:ligatures w14:val="none"/>
        </w:rPr>
        <w:t xml:space="preserve"> </w:t>
      </w:r>
      <w:proofErr w:type="spellStart"/>
      <w:r w:rsidRPr="00D864FA">
        <w:rPr>
          <w:rFonts w:ascii="Arial Narrow" w:eastAsia="Times New Roman" w:hAnsi="Arial Narrow" w:cs="Times New Roman"/>
          <w:b/>
          <w:bCs/>
          <w:i/>
          <w:iCs/>
          <w:kern w:val="0"/>
          <w:sz w:val="24"/>
          <w:szCs w:val="24"/>
          <w14:ligatures w14:val="none"/>
        </w:rPr>
        <w:t>procedurii</w:t>
      </w:r>
      <w:proofErr w:type="spellEnd"/>
      <w:r w:rsidRPr="00D864FA">
        <w:rPr>
          <w:rFonts w:ascii="Arial Narrow" w:eastAsia="Times New Roman" w:hAnsi="Arial Narrow" w:cs="Times New Roman"/>
          <w:b/>
          <w:bCs/>
          <w:i/>
          <w:iCs/>
          <w:kern w:val="0"/>
          <w:sz w:val="24"/>
          <w:szCs w:val="24"/>
          <w14:ligatures w14:val="none"/>
        </w:rPr>
        <w:t>)</w:t>
      </w:r>
    </w:p>
    <w:p w14:paraId="2E4DAB9C"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organizată</w:t>
      </w:r>
      <w:proofErr w:type="spellEnd"/>
      <w:r w:rsidRPr="00D864FA">
        <w:rPr>
          <w:rFonts w:ascii="Arial Narrow" w:eastAsia="Times New Roman" w:hAnsi="Arial Narrow" w:cs="Times New Roman"/>
          <w:b/>
          <w:bCs/>
          <w:kern w:val="0"/>
          <w:sz w:val="24"/>
          <w:szCs w:val="24"/>
          <w14:ligatures w14:val="none"/>
        </w:rPr>
        <w:t xml:space="preserve"> de.............................................................în </w:t>
      </w:r>
      <w:proofErr w:type="spellStart"/>
      <w:r w:rsidRPr="00D864FA">
        <w:rPr>
          <w:rFonts w:ascii="Arial Narrow" w:eastAsia="Times New Roman" w:hAnsi="Arial Narrow" w:cs="Times New Roman"/>
          <w:b/>
          <w:bCs/>
          <w:kern w:val="0"/>
          <w:sz w:val="24"/>
          <w:szCs w:val="24"/>
          <w14:ligatures w14:val="none"/>
        </w:rPr>
        <w:t>vederea</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atribuirii</w:t>
      </w:r>
      <w:proofErr w:type="spellEnd"/>
      <w:r w:rsidRPr="00D864FA">
        <w:rPr>
          <w:rFonts w:ascii="Arial Narrow" w:eastAsia="Times New Roman" w:hAnsi="Arial Narrow" w:cs="Times New Roman"/>
          <w:b/>
          <w:bCs/>
          <w:i/>
          <w:iCs/>
          <w:kern w:val="0"/>
          <w:sz w:val="24"/>
          <w:szCs w:val="24"/>
          <w14:ligatures w14:val="none"/>
        </w:rPr>
        <w:t>…………………………..(</w:t>
      </w:r>
      <w:proofErr w:type="spellStart"/>
      <w:r w:rsidRPr="00D864FA">
        <w:rPr>
          <w:rFonts w:ascii="Arial Narrow" w:eastAsia="Times New Roman" w:hAnsi="Arial Narrow" w:cs="Times New Roman"/>
          <w:b/>
          <w:bCs/>
          <w:i/>
          <w:iCs/>
          <w:kern w:val="0"/>
          <w:sz w:val="24"/>
          <w:szCs w:val="24"/>
          <w14:ligatures w14:val="none"/>
        </w:rPr>
        <w:t>obiectul</w:t>
      </w:r>
      <w:proofErr w:type="spellEnd"/>
      <w:r w:rsidRPr="00D864FA">
        <w:rPr>
          <w:rFonts w:ascii="Arial Narrow" w:eastAsia="Times New Roman" w:hAnsi="Arial Narrow" w:cs="Times New Roman"/>
          <w:b/>
          <w:bCs/>
          <w:i/>
          <w:iCs/>
          <w:kern w:val="0"/>
          <w:sz w:val="24"/>
          <w:szCs w:val="24"/>
          <w14:ligatures w14:val="none"/>
        </w:rPr>
        <w:t xml:space="preserve"> </w:t>
      </w:r>
      <w:proofErr w:type="spellStart"/>
      <w:r w:rsidRPr="00D864FA">
        <w:rPr>
          <w:rFonts w:ascii="Arial Narrow" w:eastAsia="Times New Roman" w:hAnsi="Arial Narrow" w:cs="Times New Roman"/>
          <w:b/>
          <w:bCs/>
          <w:i/>
          <w:iCs/>
          <w:kern w:val="0"/>
          <w:sz w:val="24"/>
          <w:szCs w:val="24"/>
          <w14:ligatures w14:val="none"/>
        </w:rPr>
        <w:t>contractului</w:t>
      </w:r>
      <w:proofErr w:type="spellEnd"/>
      <w:r w:rsidRPr="00D864FA">
        <w:rPr>
          <w:rFonts w:ascii="Arial Narrow" w:eastAsia="Times New Roman" w:hAnsi="Arial Narrow" w:cs="Times New Roman"/>
          <w:b/>
          <w:bCs/>
          <w:i/>
          <w:iCs/>
          <w:kern w:val="0"/>
          <w:sz w:val="24"/>
          <w:szCs w:val="24"/>
          <w14:ligatures w14:val="none"/>
        </w:rPr>
        <w:t>/</w:t>
      </w:r>
      <w:proofErr w:type="spellStart"/>
      <w:r w:rsidRPr="00D864FA">
        <w:rPr>
          <w:rFonts w:ascii="Arial Narrow" w:eastAsia="Times New Roman" w:hAnsi="Arial Narrow" w:cs="Times New Roman"/>
          <w:b/>
          <w:bCs/>
          <w:i/>
          <w:iCs/>
          <w:kern w:val="0"/>
          <w:sz w:val="24"/>
          <w:szCs w:val="24"/>
          <w14:ligatures w14:val="none"/>
        </w:rPr>
        <w:t>acordului-cadru</w:t>
      </w:r>
      <w:proofErr w:type="spellEnd"/>
      <w:r w:rsidRPr="00D864FA">
        <w:rPr>
          <w:rFonts w:ascii="Arial Narrow" w:eastAsia="Times New Roman" w:hAnsi="Arial Narrow" w:cs="Times New Roman"/>
          <w:b/>
          <w:bCs/>
          <w:kern w:val="0"/>
          <w:sz w:val="24"/>
          <w:szCs w:val="24"/>
          <w14:ligatures w14:val="none"/>
        </w:rPr>
        <w:t xml:space="preserve">) , </w:t>
      </w:r>
      <w:proofErr w:type="spellStart"/>
      <w:r w:rsidRPr="00D864FA">
        <w:rPr>
          <w:rFonts w:ascii="Arial Narrow" w:eastAsia="Times New Roman" w:hAnsi="Arial Narrow" w:cs="Times New Roman"/>
          <w:b/>
          <w:bCs/>
          <w:kern w:val="0"/>
          <w:sz w:val="24"/>
          <w:szCs w:val="24"/>
          <w14:ligatures w14:val="none"/>
        </w:rPr>
        <w:t>anunţ</w:t>
      </w:r>
      <w:proofErr w:type="spellEnd"/>
      <w:r w:rsidRPr="00D864FA">
        <w:rPr>
          <w:rFonts w:ascii="Arial Narrow" w:eastAsia="Times New Roman" w:hAnsi="Arial Narrow" w:cs="Times New Roman"/>
          <w:b/>
          <w:bCs/>
          <w:kern w:val="0"/>
          <w:sz w:val="24"/>
          <w:szCs w:val="24"/>
          <w14:ligatures w14:val="none"/>
        </w:rPr>
        <w:t xml:space="preserve"> de </w:t>
      </w:r>
      <w:proofErr w:type="spellStart"/>
      <w:r w:rsidRPr="00D864FA">
        <w:rPr>
          <w:rFonts w:ascii="Arial Narrow" w:eastAsia="Times New Roman" w:hAnsi="Arial Narrow" w:cs="Times New Roman"/>
          <w:b/>
          <w:bCs/>
          <w:kern w:val="0"/>
          <w:sz w:val="24"/>
          <w:szCs w:val="24"/>
          <w14:ligatures w14:val="none"/>
        </w:rPr>
        <w:t>participare</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publicat</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în</w:t>
      </w:r>
      <w:proofErr w:type="spellEnd"/>
      <w:r w:rsidRPr="00D864FA">
        <w:rPr>
          <w:rFonts w:ascii="Arial Narrow" w:eastAsia="Times New Roman" w:hAnsi="Arial Narrow" w:cs="Times New Roman"/>
          <w:b/>
          <w:bCs/>
          <w:kern w:val="0"/>
          <w:sz w:val="24"/>
          <w:szCs w:val="24"/>
          <w14:ligatures w14:val="none"/>
        </w:rPr>
        <w:t xml:space="preserve"> SEAP…………………………….</w:t>
      </w:r>
    </w:p>
    <w:p w14:paraId="1D201F49" w14:textId="77777777" w:rsidR="00721895" w:rsidRPr="00D864FA" w:rsidRDefault="00721895" w:rsidP="00721895">
      <w:pPr>
        <w:spacing w:before="100" w:beforeAutospacing="1" w:after="0" w:line="240" w:lineRule="auto"/>
        <w:rPr>
          <w:rFonts w:ascii="Arial Narrow" w:eastAsia="Times New Roman" w:hAnsi="Arial Narrow" w:cs="Times New Roman"/>
          <w:spacing w:val="-6"/>
          <w:kern w:val="0"/>
          <w:sz w:val="24"/>
          <w:szCs w:val="24"/>
          <w14:ligatures w14:val="none"/>
        </w:rPr>
      </w:pPr>
    </w:p>
    <w:p w14:paraId="745CEB30" w14:textId="77777777" w:rsidR="00721895" w:rsidRPr="00D864FA" w:rsidRDefault="00721895" w:rsidP="00721895">
      <w:pPr>
        <w:spacing w:before="100" w:beforeAutospacing="1" w:after="0" w:line="240" w:lineRule="auto"/>
        <w:rPr>
          <w:rFonts w:ascii="Arial Narrow" w:eastAsia="Times New Roman" w:hAnsi="Arial Narrow" w:cs="Times New Roman"/>
          <w:spacing w:val="-6"/>
          <w:kern w:val="0"/>
          <w:sz w:val="24"/>
          <w:szCs w:val="24"/>
          <w14:ligatures w14:val="none"/>
        </w:rPr>
      </w:pPr>
      <w:r w:rsidRPr="00D864FA">
        <w:rPr>
          <w:rFonts w:ascii="Arial Narrow" w:eastAsia="Times New Roman" w:hAnsi="Arial Narrow" w:cs="Times New Roman"/>
          <w:b/>
          <w:bCs/>
          <w:spacing w:val="-6"/>
          <w:kern w:val="0"/>
          <w:sz w:val="24"/>
          <w:szCs w:val="24"/>
          <w14:ligatures w14:val="none"/>
        </w:rPr>
        <w:t xml:space="preserve">1. </w:t>
      </w:r>
      <w:proofErr w:type="spellStart"/>
      <w:r w:rsidRPr="00D864FA">
        <w:rPr>
          <w:rFonts w:ascii="Arial Narrow" w:eastAsia="Times New Roman" w:hAnsi="Arial Narrow" w:cs="Times New Roman"/>
          <w:b/>
          <w:bCs/>
          <w:spacing w:val="-6"/>
          <w:kern w:val="0"/>
          <w:sz w:val="24"/>
          <w:szCs w:val="24"/>
          <w14:ligatures w14:val="none"/>
        </w:rPr>
        <w:t>Părţi</w:t>
      </w:r>
      <w:proofErr w:type="spellEnd"/>
      <w:r w:rsidRPr="00D864FA">
        <w:rPr>
          <w:rFonts w:ascii="Arial Narrow" w:eastAsia="Times New Roman" w:hAnsi="Arial Narrow" w:cs="Times New Roman"/>
          <w:b/>
          <w:bCs/>
          <w:spacing w:val="-6"/>
          <w:kern w:val="0"/>
          <w:sz w:val="24"/>
          <w:szCs w:val="24"/>
          <w14:ligatures w14:val="none"/>
        </w:rPr>
        <w:t xml:space="preserve"> </w:t>
      </w:r>
      <w:proofErr w:type="spellStart"/>
      <w:r w:rsidRPr="00D864FA">
        <w:rPr>
          <w:rFonts w:ascii="Arial Narrow" w:eastAsia="Times New Roman" w:hAnsi="Arial Narrow" w:cs="Times New Roman"/>
          <w:b/>
          <w:bCs/>
          <w:spacing w:val="-6"/>
          <w:kern w:val="0"/>
          <w:sz w:val="24"/>
          <w:szCs w:val="24"/>
          <w14:ligatures w14:val="none"/>
        </w:rPr>
        <w:t>contractante</w:t>
      </w:r>
      <w:proofErr w:type="spellEnd"/>
      <w:r w:rsidRPr="00D864FA">
        <w:rPr>
          <w:rFonts w:ascii="Arial Narrow" w:eastAsia="Times New Roman" w:hAnsi="Arial Narrow" w:cs="Times New Roman"/>
          <w:b/>
          <w:bCs/>
          <w:spacing w:val="-6"/>
          <w:kern w:val="0"/>
          <w:sz w:val="24"/>
          <w:szCs w:val="24"/>
          <w14:ligatures w14:val="none"/>
        </w:rPr>
        <w:t>:</w:t>
      </w:r>
    </w:p>
    <w:p w14:paraId="2BB78F11"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spacing w:val="-6"/>
          <w:kern w:val="0"/>
          <w:sz w:val="24"/>
          <w:szCs w:val="24"/>
          <w14:ligatures w14:val="none"/>
        </w:rPr>
        <w:t>Acest</w:t>
      </w:r>
      <w:proofErr w:type="spellEnd"/>
      <w:r w:rsidRPr="00D864FA">
        <w:rPr>
          <w:rFonts w:ascii="Arial Narrow" w:eastAsia="Times New Roman" w:hAnsi="Arial Narrow" w:cs="Times New Roman"/>
          <w:spacing w:val="-6"/>
          <w:kern w:val="0"/>
          <w:sz w:val="24"/>
          <w:szCs w:val="24"/>
          <w14:ligatures w14:val="none"/>
        </w:rPr>
        <w:t xml:space="preserve"> contract </w:t>
      </w:r>
      <w:proofErr w:type="spellStart"/>
      <w:r w:rsidRPr="00D864FA">
        <w:rPr>
          <w:rFonts w:ascii="Arial Narrow" w:eastAsia="Times New Roman" w:hAnsi="Arial Narrow" w:cs="Times New Roman"/>
          <w:spacing w:val="-6"/>
          <w:kern w:val="0"/>
          <w:sz w:val="24"/>
          <w:szCs w:val="24"/>
          <w14:ligatures w14:val="none"/>
        </w:rPr>
        <w:t>este</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încheiat</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între</w:t>
      </w:r>
      <w:proofErr w:type="spellEnd"/>
      <w:r w:rsidRPr="00D864FA">
        <w:rPr>
          <w:rFonts w:ascii="Arial Narrow" w:eastAsia="Times New Roman" w:hAnsi="Arial Narrow" w:cs="Times New Roman"/>
          <w:spacing w:val="-6"/>
          <w:kern w:val="0"/>
          <w:sz w:val="24"/>
          <w:szCs w:val="24"/>
          <w14:ligatures w14:val="none"/>
        </w:rPr>
        <w:t xml:space="preserve"> S.C. _______________ cu </w:t>
      </w:r>
      <w:proofErr w:type="spellStart"/>
      <w:r w:rsidRPr="00D864FA">
        <w:rPr>
          <w:rFonts w:ascii="Arial Narrow" w:eastAsia="Times New Roman" w:hAnsi="Arial Narrow" w:cs="Times New Roman"/>
          <w:spacing w:val="-6"/>
          <w:kern w:val="0"/>
          <w:sz w:val="24"/>
          <w:szCs w:val="24"/>
          <w14:ligatures w14:val="none"/>
        </w:rPr>
        <w:t>sediul</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în</w:t>
      </w:r>
      <w:proofErr w:type="spellEnd"/>
      <w:r w:rsidRPr="00D864FA">
        <w:rPr>
          <w:rFonts w:ascii="Arial Narrow" w:eastAsia="Times New Roman" w:hAnsi="Arial Narrow" w:cs="Times New Roman"/>
          <w:spacing w:val="-6"/>
          <w:kern w:val="0"/>
          <w:sz w:val="24"/>
          <w:szCs w:val="24"/>
          <w14:ligatures w14:val="none"/>
        </w:rPr>
        <w:t xml:space="preserve"> __________________________(</w:t>
      </w:r>
      <w:proofErr w:type="spellStart"/>
      <w:r w:rsidRPr="00D864FA">
        <w:rPr>
          <w:rFonts w:ascii="Arial Narrow" w:eastAsia="Times New Roman" w:hAnsi="Arial Narrow" w:cs="Times New Roman"/>
          <w:i/>
          <w:iCs/>
          <w:spacing w:val="-6"/>
          <w:kern w:val="0"/>
          <w:sz w:val="24"/>
          <w:szCs w:val="24"/>
          <w14:ligatures w14:val="none"/>
        </w:rPr>
        <w:t>adresa</w:t>
      </w:r>
      <w:proofErr w:type="spellEnd"/>
      <w:r w:rsidRPr="00D864FA">
        <w:rPr>
          <w:rFonts w:ascii="Arial Narrow" w:eastAsia="Times New Roman" w:hAnsi="Arial Narrow" w:cs="Times New Roman"/>
          <w:i/>
          <w:iCs/>
          <w:spacing w:val="-6"/>
          <w:kern w:val="0"/>
          <w:sz w:val="24"/>
          <w:szCs w:val="24"/>
          <w14:ligatures w14:val="none"/>
        </w:rPr>
        <w:t xml:space="preserve">, </w:t>
      </w:r>
      <w:proofErr w:type="spellStart"/>
      <w:r w:rsidRPr="00D864FA">
        <w:rPr>
          <w:rFonts w:ascii="Arial Narrow" w:eastAsia="Times New Roman" w:hAnsi="Arial Narrow" w:cs="Times New Roman"/>
          <w:i/>
          <w:iCs/>
          <w:spacing w:val="-6"/>
          <w:kern w:val="0"/>
          <w:sz w:val="24"/>
          <w:szCs w:val="24"/>
          <w14:ligatures w14:val="none"/>
        </w:rPr>
        <w:t>telefon</w:t>
      </w:r>
      <w:proofErr w:type="spellEnd"/>
      <w:r w:rsidRPr="00D864FA">
        <w:rPr>
          <w:rFonts w:ascii="Arial Narrow" w:eastAsia="Times New Roman" w:hAnsi="Arial Narrow" w:cs="Times New Roman"/>
          <w:i/>
          <w:iCs/>
          <w:spacing w:val="-6"/>
          <w:kern w:val="0"/>
          <w:sz w:val="24"/>
          <w:szCs w:val="24"/>
          <w14:ligatures w14:val="none"/>
        </w:rPr>
        <w:t>, fax</w:t>
      </w:r>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reprezentată</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prin</w:t>
      </w:r>
      <w:proofErr w:type="spellEnd"/>
      <w:r w:rsidRPr="00D864FA">
        <w:rPr>
          <w:rFonts w:ascii="Arial Narrow" w:eastAsia="Times New Roman" w:hAnsi="Arial Narrow" w:cs="Times New Roman"/>
          <w:spacing w:val="-6"/>
          <w:kern w:val="0"/>
          <w:sz w:val="24"/>
          <w:szCs w:val="24"/>
          <w14:ligatures w14:val="none"/>
        </w:rPr>
        <w:t xml:space="preserve"> _______________ </w:t>
      </w:r>
      <w:proofErr w:type="spellStart"/>
      <w:r w:rsidRPr="00D864FA">
        <w:rPr>
          <w:rFonts w:ascii="Arial Narrow" w:eastAsia="Times New Roman" w:hAnsi="Arial Narrow" w:cs="Times New Roman"/>
          <w:spacing w:val="-6"/>
          <w:kern w:val="0"/>
          <w:sz w:val="24"/>
          <w:szCs w:val="24"/>
          <w14:ligatures w14:val="none"/>
        </w:rPr>
        <w:t>având</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funcţia</w:t>
      </w:r>
      <w:proofErr w:type="spellEnd"/>
      <w:r w:rsidRPr="00D864FA">
        <w:rPr>
          <w:rFonts w:ascii="Arial Narrow" w:eastAsia="Times New Roman" w:hAnsi="Arial Narrow" w:cs="Times New Roman"/>
          <w:spacing w:val="-6"/>
          <w:kern w:val="0"/>
          <w:sz w:val="24"/>
          <w:szCs w:val="24"/>
          <w14:ligatures w14:val="none"/>
        </w:rPr>
        <w:t xml:space="preserve"> de ____________________ </w:t>
      </w:r>
      <w:proofErr w:type="spellStart"/>
      <w:r w:rsidRPr="00D864FA">
        <w:rPr>
          <w:rFonts w:ascii="Arial Narrow" w:eastAsia="Times New Roman" w:hAnsi="Arial Narrow" w:cs="Times New Roman"/>
          <w:spacing w:val="-6"/>
          <w:kern w:val="0"/>
          <w:sz w:val="24"/>
          <w:szCs w:val="24"/>
          <w14:ligatures w14:val="none"/>
        </w:rPr>
        <w:t>denumită</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în</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cele</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ce</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urmează</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b/>
          <w:bCs/>
          <w:spacing w:val="-6"/>
          <w:kern w:val="0"/>
          <w:sz w:val="24"/>
          <w:szCs w:val="24"/>
          <w14:ligatures w14:val="none"/>
        </w:rPr>
        <w:t>contractant</w:t>
      </w:r>
      <w:proofErr w:type="spellEnd"/>
      <w:r w:rsidRPr="00D864FA">
        <w:rPr>
          <w:rFonts w:ascii="Arial Narrow" w:eastAsia="Times New Roman" w:hAnsi="Arial Narrow" w:cs="Times New Roman"/>
          <w:b/>
          <w:bCs/>
          <w:spacing w:val="-6"/>
          <w:kern w:val="0"/>
          <w:sz w:val="24"/>
          <w:szCs w:val="24"/>
          <w14:ligatures w14:val="none"/>
        </w:rPr>
        <w:t xml:space="preserve"> general</w:t>
      </w:r>
    </w:p>
    <w:p w14:paraId="3BF8581E" w14:textId="77777777" w:rsidR="00721895" w:rsidRPr="00D864FA" w:rsidRDefault="00721895" w:rsidP="00721895">
      <w:pPr>
        <w:spacing w:before="100" w:beforeAutospacing="1" w:after="0" w:line="240" w:lineRule="auto"/>
        <w:rPr>
          <w:rFonts w:ascii="Arial Narrow" w:eastAsia="Times New Roman" w:hAnsi="Arial Narrow" w:cs="Times New Roman"/>
          <w:spacing w:val="-6"/>
          <w:kern w:val="0"/>
          <w:sz w:val="24"/>
          <w:szCs w:val="24"/>
          <w14:ligatures w14:val="none"/>
        </w:rPr>
      </w:pPr>
      <w:proofErr w:type="spellStart"/>
      <w:r w:rsidRPr="00D864FA">
        <w:rPr>
          <w:rFonts w:ascii="Arial Narrow" w:eastAsia="Times New Roman" w:hAnsi="Arial Narrow" w:cs="Times New Roman"/>
          <w:spacing w:val="-6"/>
          <w:kern w:val="0"/>
          <w:sz w:val="24"/>
          <w:szCs w:val="24"/>
          <w14:ligatures w14:val="none"/>
        </w:rPr>
        <w:t>şi</w:t>
      </w:r>
      <w:proofErr w:type="spellEnd"/>
    </w:p>
    <w:p w14:paraId="415941AD"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spacing w:val="-6"/>
          <w:kern w:val="0"/>
          <w:sz w:val="24"/>
          <w:szCs w:val="24"/>
          <w14:ligatures w14:val="none"/>
        </w:rPr>
        <w:t xml:space="preserve">S.C. ______________ cu </w:t>
      </w:r>
      <w:proofErr w:type="spellStart"/>
      <w:r w:rsidRPr="00D864FA">
        <w:rPr>
          <w:rFonts w:ascii="Arial Narrow" w:eastAsia="Times New Roman" w:hAnsi="Arial Narrow" w:cs="Times New Roman"/>
          <w:spacing w:val="-6"/>
          <w:kern w:val="0"/>
          <w:sz w:val="24"/>
          <w:szCs w:val="24"/>
          <w14:ligatures w14:val="none"/>
        </w:rPr>
        <w:t>sediul</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în</w:t>
      </w:r>
      <w:proofErr w:type="spellEnd"/>
      <w:r w:rsidRPr="00D864FA">
        <w:rPr>
          <w:rFonts w:ascii="Arial Narrow" w:eastAsia="Times New Roman" w:hAnsi="Arial Narrow" w:cs="Times New Roman"/>
          <w:spacing w:val="-6"/>
          <w:kern w:val="0"/>
          <w:sz w:val="24"/>
          <w:szCs w:val="24"/>
          <w14:ligatures w14:val="none"/>
        </w:rPr>
        <w:t xml:space="preserve"> _______________ (</w:t>
      </w:r>
      <w:r w:rsidRPr="00D864FA">
        <w:rPr>
          <w:rFonts w:ascii="Arial Narrow" w:eastAsia="Times New Roman" w:hAnsi="Arial Narrow" w:cs="Times New Roman"/>
          <w:i/>
          <w:iCs/>
          <w:spacing w:val="-6"/>
          <w:kern w:val="0"/>
          <w:sz w:val="24"/>
          <w:szCs w:val="24"/>
          <w14:ligatures w14:val="none"/>
        </w:rPr>
        <w:t>adresa,</w:t>
      </w:r>
      <w:proofErr w:type="spellStart"/>
      <w:r w:rsidRPr="00D864FA">
        <w:rPr>
          <w:rFonts w:ascii="Arial Narrow" w:eastAsia="Times New Roman" w:hAnsi="Arial Narrow" w:cs="Times New Roman"/>
          <w:i/>
          <w:iCs/>
          <w:spacing w:val="-6"/>
          <w:kern w:val="0"/>
          <w:sz w:val="24"/>
          <w:szCs w:val="24"/>
          <w14:ligatures w14:val="none"/>
        </w:rPr>
        <w:t>tel</w:t>
      </w:r>
      <w:proofErr w:type="spellEnd"/>
      <w:r w:rsidRPr="00D864FA">
        <w:rPr>
          <w:rFonts w:ascii="Arial Narrow" w:eastAsia="Times New Roman" w:hAnsi="Arial Narrow" w:cs="Times New Roman"/>
          <w:i/>
          <w:iCs/>
          <w:spacing w:val="-6"/>
          <w:kern w:val="0"/>
          <w:sz w:val="24"/>
          <w:szCs w:val="24"/>
          <w14:ligatures w14:val="none"/>
        </w:rPr>
        <w:t xml:space="preserve">.,fax) </w:t>
      </w:r>
      <w:proofErr w:type="spellStart"/>
      <w:r w:rsidRPr="00D864FA">
        <w:rPr>
          <w:rFonts w:ascii="Arial Narrow" w:eastAsia="Times New Roman" w:hAnsi="Arial Narrow" w:cs="Times New Roman"/>
          <w:spacing w:val="-6"/>
          <w:kern w:val="0"/>
          <w:sz w:val="24"/>
          <w:szCs w:val="24"/>
          <w14:ligatures w14:val="none"/>
        </w:rPr>
        <w:t>reprezentată</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prin</w:t>
      </w:r>
      <w:proofErr w:type="spellEnd"/>
      <w:r w:rsidRPr="00D864FA">
        <w:rPr>
          <w:rFonts w:ascii="Arial Narrow" w:eastAsia="Times New Roman" w:hAnsi="Arial Narrow" w:cs="Times New Roman"/>
          <w:spacing w:val="-6"/>
          <w:kern w:val="0"/>
          <w:sz w:val="24"/>
          <w:szCs w:val="24"/>
          <w14:ligatures w14:val="none"/>
        </w:rPr>
        <w:t xml:space="preserve"> __________________ </w:t>
      </w:r>
      <w:proofErr w:type="spellStart"/>
      <w:r w:rsidRPr="00D864FA">
        <w:rPr>
          <w:rFonts w:ascii="Arial Narrow" w:eastAsia="Times New Roman" w:hAnsi="Arial Narrow" w:cs="Times New Roman"/>
          <w:spacing w:val="-6"/>
          <w:kern w:val="0"/>
          <w:sz w:val="24"/>
          <w:szCs w:val="24"/>
          <w14:ligatures w14:val="none"/>
        </w:rPr>
        <w:t>având</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funcţia</w:t>
      </w:r>
      <w:proofErr w:type="spellEnd"/>
      <w:r w:rsidRPr="00D864FA">
        <w:rPr>
          <w:rFonts w:ascii="Arial Narrow" w:eastAsia="Times New Roman" w:hAnsi="Arial Narrow" w:cs="Times New Roman"/>
          <w:spacing w:val="-6"/>
          <w:kern w:val="0"/>
          <w:sz w:val="24"/>
          <w:szCs w:val="24"/>
          <w14:ligatures w14:val="none"/>
        </w:rPr>
        <w:t xml:space="preserve"> de ____________________, </w:t>
      </w:r>
      <w:proofErr w:type="spellStart"/>
      <w:r w:rsidRPr="00D864FA">
        <w:rPr>
          <w:rFonts w:ascii="Arial Narrow" w:eastAsia="Times New Roman" w:hAnsi="Arial Narrow" w:cs="Times New Roman"/>
          <w:spacing w:val="-6"/>
          <w:kern w:val="0"/>
          <w:sz w:val="24"/>
          <w:szCs w:val="24"/>
          <w14:ligatures w14:val="none"/>
        </w:rPr>
        <w:t>denumită</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în</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cele</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ce</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urmează</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b/>
          <w:bCs/>
          <w:spacing w:val="-6"/>
          <w:kern w:val="0"/>
          <w:sz w:val="24"/>
          <w:szCs w:val="24"/>
          <w14:ligatures w14:val="none"/>
        </w:rPr>
        <w:t>subcontractant</w:t>
      </w:r>
      <w:proofErr w:type="spellEnd"/>
      <w:r w:rsidRPr="00D864FA">
        <w:rPr>
          <w:rFonts w:ascii="Arial Narrow" w:eastAsia="Times New Roman" w:hAnsi="Arial Narrow" w:cs="Times New Roman"/>
          <w:b/>
          <w:bCs/>
          <w:spacing w:val="-6"/>
          <w:kern w:val="0"/>
          <w:sz w:val="24"/>
          <w:szCs w:val="24"/>
          <w14:ligatures w14:val="none"/>
        </w:rPr>
        <w:t>.</w:t>
      </w:r>
    </w:p>
    <w:p w14:paraId="18396E54" w14:textId="77777777" w:rsidR="00721895" w:rsidRPr="00D864FA" w:rsidRDefault="00721895" w:rsidP="00721895">
      <w:pPr>
        <w:spacing w:before="100" w:beforeAutospacing="1" w:after="0" w:line="240" w:lineRule="auto"/>
        <w:rPr>
          <w:rFonts w:ascii="Arial Narrow" w:eastAsia="Times New Roman" w:hAnsi="Arial Narrow" w:cs="Times New Roman"/>
          <w:spacing w:val="-6"/>
          <w:kern w:val="0"/>
          <w:sz w:val="24"/>
          <w:szCs w:val="24"/>
          <w14:ligatures w14:val="none"/>
        </w:rPr>
      </w:pPr>
    </w:p>
    <w:p w14:paraId="6E4A563E"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spacing w:val="-6"/>
          <w:kern w:val="0"/>
          <w:sz w:val="24"/>
          <w:szCs w:val="24"/>
          <w14:ligatures w14:val="none"/>
        </w:rPr>
        <w:t>Art.2.</w:t>
      </w:r>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b/>
          <w:bCs/>
          <w:spacing w:val="-6"/>
          <w:kern w:val="0"/>
          <w:sz w:val="24"/>
          <w:szCs w:val="24"/>
          <w14:ligatures w14:val="none"/>
        </w:rPr>
        <w:t>Partea</w:t>
      </w:r>
      <w:proofErr w:type="spellEnd"/>
      <w:r w:rsidRPr="00D864FA">
        <w:rPr>
          <w:rFonts w:ascii="Arial Narrow" w:eastAsia="Times New Roman" w:hAnsi="Arial Narrow" w:cs="Times New Roman"/>
          <w:b/>
          <w:bCs/>
          <w:spacing w:val="-6"/>
          <w:kern w:val="0"/>
          <w:sz w:val="24"/>
          <w:szCs w:val="24"/>
          <w14:ligatures w14:val="none"/>
        </w:rPr>
        <w:t>/</w:t>
      </w:r>
      <w:proofErr w:type="spellStart"/>
      <w:r w:rsidRPr="00D864FA">
        <w:rPr>
          <w:rFonts w:ascii="Arial Narrow" w:eastAsia="Times New Roman" w:hAnsi="Arial Narrow" w:cs="Times New Roman"/>
          <w:b/>
          <w:bCs/>
          <w:spacing w:val="-6"/>
          <w:kern w:val="0"/>
          <w:sz w:val="24"/>
          <w:szCs w:val="24"/>
          <w14:ligatures w14:val="none"/>
        </w:rPr>
        <w:t>părţile</w:t>
      </w:r>
      <w:proofErr w:type="spellEnd"/>
      <w:r w:rsidRPr="00D864FA">
        <w:rPr>
          <w:rFonts w:ascii="Arial Narrow" w:eastAsia="Times New Roman" w:hAnsi="Arial Narrow" w:cs="Times New Roman"/>
          <w:b/>
          <w:bCs/>
          <w:spacing w:val="-6"/>
          <w:kern w:val="0"/>
          <w:sz w:val="24"/>
          <w:szCs w:val="24"/>
          <w14:ligatures w14:val="none"/>
        </w:rPr>
        <w:t xml:space="preserve"> din contract pe care </w:t>
      </w:r>
      <w:proofErr w:type="spellStart"/>
      <w:r w:rsidRPr="00D864FA">
        <w:rPr>
          <w:rFonts w:ascii="Arial Narrow" w:eastAsia="Times New Roman" w:hAnsi="Arial Narrow" w:cs="Times New Roman"/>
          <w:b/>
          <w:bCs/>
          <w:spacing w:val="-6"/>
          <w:kern w:val="0"/>
          <w:sz w:val="24"/>
          <w:szCs w:val="24"/>
          <w14:ligatures w14:val="none"/>
        </w:rPr>
        <w:t>subcontractantul</w:t>
      </w:r>
      <w:proofErr w:type="spellEnd"/>
      <w:r w:rsidRPr="00D864FA">
        <w:rPr>
          <w:rFonts w:ascii="Arial Narrow" w:eastAsia="Times New Roman" w:hAnsi="Arial Narrow" w:cs="Times New Roman"/>
          <w:b/>
          <w:bCs/>
          <w:spacing w:val="-6"/>
          <w:kern w:val="0"/>
          <w:sz w:val="24"/>
          <w:szCs w:val="24"/>
          <w14:ligatures w14:val="none"/>
        </w:rPr>
        <w:t xml:space="preserve"> </w:t>
      </w:r>
      <w:proofErr w:type="spellStart"/>
      <w:r w:rsidRPr="00D864FA">
        <w:rPr>
          <w:rFonts w:ascii="Arial Narrow" w:eastAsia="Times New Roman" w:hAnsi="Arial Narrow" w:cs="Times New Roman"/>
          <w:b/>
          <w:bCs/>
          <w:spacing w:val="-6"/>
          <w:kern w:val="0"/>
          <w:sz w:val="24"/>
          <w:szCs w:val="24"/>
          <w14:ligatures w14:val="none"/>
        </w:rPr>
        <w:t>urmează</w:t>
      </w:r>
      <w:proofErr w:type="spellEnd"/>
      <w:r w:rsidRPr="00D864FA">
        <w:rPr>
          <w:rFonts w:ascii="Arial Narrow" w:eastAsia="Times New Roman" w:hAnsi="Arial Narrow" w:cs="Times New Roman"/>
          <w:b/>
          <w:bCs/>
          <w:spacing w:val="-6"/>
          <w:kern w:val="0"/>
          <w:sz w:val="24"/>
          <w:szCs w:val="24"/>
          <w14:ligatures w14:val="none"/>
        </w:rPr>
        <w:t xml:space="preserve"> </w:t>
      </w:r>
      <w:proofErr w:type="spellStart"/>
      <w:r w:rsidRPr="00D864FA">
        <w:rPr>
          <w:rFonts w:ascii="Arial Narrow" w:eastAsia="Times New Roman" w:hAnsi="Arial Narrow" w:cs="Times New Roman"/>
          <w:b/>
          <w:bCs/>
          <w:spacing w:val="-6"/>
          <w:kern w:val="0"/>
          <w:sz w:val="24"/>
          <w:szCs w:val="24"/>
          <w14:ligatures w14:val="none"/>
        </w:rPr>
        <w:t>să</w:t>
      </w:r>
      <w:proofErr w:type="spellEnd"/>
      <w:r w:rsidRPr="00D864FA">
        <w:rPr>
          <w:rFonts w:ascii="Arial Narrow" w:eastAsia="Times New Roman" w:hAnsi="Arial Narrow" w:cs="Times New Roman"/>
          <w:b/>
          <w:bCs/>
          <w:spacing w:val="-6"/>
          <w:kern w:val="0"/>
          <w:sz w:val="24"/>
          <w:szCs w:val="24"/>
          <w14:ligatures w14:val="none"/>
        </w:rPr>
        <w:t xml:space="preserve"> o/le </w:t>
      </w:r>
      <w:proofErr w:type="spellStart"/>
      <w:r w:rsidRPr="00D864FA">
        <w:rPr>
          <w:rFonts w:ascii="Arial Narrow" w:eastAsia="Times New Roman" w:hAnsi="Arial Narrow" w:cs="Times New Roman"/>
          <w:b/>
          <w:bCs/>
          <w:spacing w:val="-6"/>
          <w:kern w:val="0"/>
          <w:sz w:val="24"/>
          <w:szCs w:val="24"/>
          <w14:ligatures w14:val="none"/>
        </w:rPr>
        <w:t>îndeplinească</w:t>
      </w:r>
      <w:proofErr w:type="spellEnd"/>
      <w:r w:rsidRPr="00D864FA">
        <w:rPr>
          <w:rFonts w:ascii="Arial Narrow" w:eastAsia="Times New Roman" w:hAnsi="Arial Narrow" w:cs="Times New Roman"/>
          <w:b/>
          <w:bCs/>
          <w:spacing w:val="-6"/>
          <w:kern w:val="0"/>
          <w:sz w:val="24"/>
          <w:szCs w:val="24"/>
          <w14:ligatures w14:val="none"/>
        </w:rPr>
        <w:t xml:space="preserve"> </w:t>
      </w:r>
      <w:proofErr w:type="spellStart"/>
      <w:r w:rsidRPr="00D864FA">
        <w:rPr>
          <w:rFonts w:ascii="Arial Narrow" w:eastAsia="Times New Roman" w:hAnsi="Arial Narrow" w:cs="Times New Roman"/>
          <w:b/>
          <w:bCs/>
          <w:spacing w:val="-6"/>
          <w:kern w:val="0"/>
          <w:sz w:val="24"/>
          <w:szCs w:val="24"/>
          <w14:ligatures w14:val="none"/>
        </w:rPr>
        <w:t>efectiv</w:t>
      </w:r>
      <w:proofErr w:type="spellEnd"/>
      <w:r w:rsidRPr="00D864FA">
        <w:rPr>
          <w:rFonts w:ascii="Arial Narrow" w:eastAsia="Times New Roman" w:hAnsi="Arial Narrow" w:cs="Times New Roman"/>
          <w:spacing w:val="-6"/>
          <w:kern w:val="0"/>
          <w:sz w:val="24"/>
          <w:szCs w:val="24"/>
          <w14:ligatures w14:val="none"/>
        </w:rPr>
        <w:t>, sunt:</w:t>
      </w:r>
    </w:p>
    <w:p w14:paraId="34DB7E89"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spacing w:val="-6"/>
          <w:kern w:val="0"/>
          <w:sz w:val="24"/>
          <w:szCs w:val="24"/>
          <w14:ligatures w14:val="none"/>
        </w:rPr>
        <w:t xml:space="preserve">_________________ </w:t>
      </w:r>
    </w:p>
    <w:p w14:paraId="63922AE7" w14:textId="77777777" w:rsidR="00721895" w:rsidRPr="00D864FA" w:rsidRDefault="00721895" w:rsidP="00052EF0">
      <w:pPr>
        <w:numPr>
          <w:ilvl w:val="0"/>
          <w:numId w:val="4"/>
        </w:numPr>
        <w:spacing w:before="100" w:beforeAutospacing="1" w:after="0" w:line="240" w:lineRule="auto"/>
        <w:rPr>
          <w:rFonts w:ascii="Arial Narrow" w:eastAsia="Times New Roman" w:hAnsi="Arial Narrow" w:cs="Times New Roman"/>
          <w:spacing w:val="-6"/>
          <w:kern w:val="0"/>
          <w:sz w:val="24"/>
          <w:szCs w:val="24"/>
          <w:lang w:val="ro-RO"/>
          <w14:ligatures w14:val="none"/>
        </w:rPr>
      </w:pPr>
      <w:r w:rsidRPr="00D864FA">
        <w:rPr>
          <w:rFonts w:ascii="Arial Narrow" w:eastAsia="Times New Roman" w:hAnsi="Arial Narrow" w:cs="Times New Roman"/>
          <w:spacing w:val="-6"/>
          <w:kern w:val="0"/>
          <w:sz w:val="24"/>
          <w:szCs w:val="24"/>
          <w:lang w:val="ro-RO"/>
          <w14:ligatures w14:val="none"/>
        </w:rPr>
        <w:t>__________________</w:t>
      </w:r>
    </w:p>
    <w:p w14:paraId="7984D7A6" w14:textId="77777777" w:rsidR="00721895" w:rsidRPr="00D864FA" w:rsidRDefault="00721895" w:rsidP="00052EF0">
      <w:pPr>
        <w:numPr>
          <w:ilvl w:val="0"/>
          <w:numId w:val="4"/>
        </w:numPr>
        <w:spacing w:before="100" w:beforeAutospacing="1" w:after="0" w:line="240" w:lineRule="auto"/>
        <w:rPr>
          <w:rFonts w:ascii="Arial Narrow" w:eastAsia="Times New Roman" w:hAnsi="Arial Narrow" w:cs="Times New Roman"/>
          <w:spacing w:val="-6"/>
          <w:kern w:val="0"/>
          <w:sz w:val="24"/>
          <w:szCs w:val="24"/>
          <w14:ligatures w14:val="none"/>
        </w:rPr>
      </w:pPr>
      <w:r w:rsidRPr="00D864FA">
        <w:rPr>
          <w:rFonts w:ascii="Arial Narrow" w:eastAsia="Times New Roman" w:hAnsi="Arial Narrow" w:cs="Times New Roman"/>
          <w:spacing w:val="-6"/>
          <w:kern w:val="0"/>
          <w:sz w:val="24"/>
          <w:szCs w:val="24"/>
          <w14:ligatures w14:val="none"/>
        </w:rPr>
        <w:t>__________________ .</w:t>
      </w:r>
    </w:p>
    <w:p w14:paraId="7852058B" w14:textId="77777777" w:rsidR="00721895" w:rsidRPr="00D864FA" w:rsidRDefault="00721895" w:rsidP="00721895">
      <w:pPr>
        <w:spacing w:before="100" w:beforeAutospacing="1" w:after="0" w:line="240" w:lineRule="auto"/>
        <w:ind w:left="360"/>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spacing w:val="-6"/>
          <w:kern w:val="0"/>
          <w:sz w:val="24"/>
          <w:szCs w:val="24"/>
          <w14:ligatures w14:val="none"/>
        </w:rPr>
        <w:t>Procentul</w:t>
      </w:r>
      <w:proofErr w:type="spellEnd"/>
      <w:r w:rsidRPr="00D864FA">
        <w:rPr>
          <w:rFonts w:ascii="Arial Narrow" w:eastAsia="Times New Roman" w:hAnsi="Arial Narrow" w:cs="Times New Roman"/>
          <w:b/>
          <w:bCs/>
          <w:spacing w:val="-6"/>
          <w:kern w:val="0"/>
          <w:sz w:val="24"/>
          <w:szCs w:val="24"/>
          <w14:ligatures w14:val="none"/>
        </w:rPr>
        <w:t xml:space="preserve"> </w:t>
      </w:r>
      <w:proofErr w:type="spellStart"/>
      <w:r w:rsidRPr="00D864FA">
        <w:rPr>
          <w:rFonts w:ascii="Arial Narrow" w:eastAsia="Times New Roman" w:hAnsi="Arial Narrow" w:cs="Times New Roman"/>
          <w:b/>
          <w:bCs/>
          <w:spacing w:val="-6"/>
          <w:kern w:val="0"/>
          <w:sz w:val="24"/>
          <w:szCs w:val="24"/>
          <w14:ligatures w14:val="none"/>
        </w:rPr>
        <w:t>activităților</w:t>
      </w:r>
      <w:proofErr w:type="spellEnd"/>
      <w:r w:rsidRPr="00D864FA">
        <w:rPr>
          <w:rFonts w:ascii="Arial Narrow" w:eastAsia="Times New Roman" w:hAnsi="Arial Narrow" w:cs="Times New Roman"/>
          <w:b/>
          <w:bCs/>
          <w:spacing w:val="-6"/>
          <w:kern w:val="0"/>
          <w:sz w:val="24"/>
          <w:szCs w:val="24"/>
          <w14:ligatures w14:val="none"/>
        </w:rPr>
        <w:t xml:space="preserve"> indicate </w:t>
      </w:r>
      <w:proofErr w:type="spellStart"/>
      <w:r w:rsidRPr="00D864FA">
        <w:rPr>
          <w:rFonts w:ascii="Arial Narrow" w:eastAsia="Times New Roman" w:hAnsi="Arial Narrow" w:cs="Times New Roman"/>
          <w:b/>
          <w:bCs/>
          <w:spacing w:val="-6"/>
          <w:kern w:val="0"/>
          <w:sz w:val="24"/>
          <w:szCs w:val="24"/>
          <w14:ligatures w14:val="none"/>
        </w:rPr>
        <w:t>în</w:t>
      </w:r>
      <w:proofErr w:type="spellEnd"/>
      <w:r w:rsidRPr="00D864FA">
        <w:rPr>
          <w:rFonts w:ascii="Arial Narrow" w:eastAsia="Times New Roman" w:hAnsi="Arial Narrow" w:cs="Times New Roman"/>
          <w:b/>
          <w:bCs/>
          <w:spacing w:val="-6"/>
          <w:kern w:val="0"/>
          <w:sz w:val="24"/>
          <w:szCs w:val="24"/>
          <w14:ligatures w14:val="none"/>
        </w:rPr>
        <w:t xml:space="preserve"> </w:t>
      </w:r>
      <w:proofErr w:type="spellStart"/>
      <w:r w:rsidRPr="00D864FA">
        <w:rPr>
          <w:rFonts w:ascii="Arial Narrow" w:eastAsia="Times New Roman" w:hAnsi="Arial Narrow" w:cs="Times New Roman"/>
          <w:b/>
          <w:bCs/>
          <w:spacing w:val="-6"/>
          <w:kern w:val="0"/>
          <w:sz w:val="24"/>
          <w:szCs w:val="24"/>
          <w14:ligatures w14:val="none"/>
        </w:rPr>
        <w:t>ofertă</w:t>
      </w:r>
      <w:proofErr w:type="spellEnd"/>
      <w:r w:rsidRPr="00D864FA">
        <w:rPr>
          <w:rFonts w:ascii="Arial Narrow" w:eastAsia="Times New Roman" w:hAnsi="Arial Narrow" w:cs="Times New Roman"/>
          <w:spacing w:val="-6"/>
          <w:kern w:val="0"/>
          <w:sz w:val="24"/>
          <w:szCs w:val="24"/>
          <w14:ligatures w14:val="none"/>
        </w:rPr>
        <w:t xml:space="preserve"> ca </w:t>
      </w:r>
      <w:proofErr w:type="spellStart"/>
      <w:r w:rsidRPr="00D864FA">
        <w:rPr>
          <w:rFonts w:ascii="Arial Narrow" w:eastAsia="Times New Roman" w:hAnsi="Arial Narrow" w:cs="Times New Roman"/>
          <w:spacing w:val="-6"/>
          <w:kern w:val="0"/>
          <w:sz w:val="24"/>
          <w:szCs w:val="24"/>
          <w14:ligatures w14:val="none"/>
        </w:rPr>
        <w:t>fiind</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realizate</w:t>
      </w:r>
      <w:proofErr w:type="spellEnd"/>
      <w:r w:rsidRPr="00D864FA">
        <w:rPr>
          <w:rFonts w:ascii="Arial Narrow" w:eastAsia="Times New Roman" w:hAnsi="Arial Narrow" w:cs="Times New Roman"/>
          <w:spacing w:val="-6"/>
          <w:kern w:val="0"/>
          <w:sz w:val="24"/>
          <w:szCs w:val="24"/>
          <w14:ligatures w14:val="none"/>
        </w:rPr>
        <w:t xml:space="preserve"> de </w:t>
      </w:r>
      <w:proofErr w:type="spellStart"/>
      <w:r w:rsidRPr="00D864FA">
        <w:rPr>
          <w:rFonts w:ascii="Arial Narrow" w:eastAsia="Times New Roman" w:hAnsi="Arial Narrow" w:cs="Times New Roman"/>
          <w:spacing w:val="-6"/>
          <w:kern w:val="0"/>
          <w:sz w:val="24"/>
          <w:szCs w:val="24"/>
          <w14:ligatures w14:val="none"/>
        </w:rPr>
        <w:t>subcontractant</w:t>
      </w:r>
      <w:proofErr w:type="spellEnd"/>
      <w:r w:rsidRPr="00D864FA">
        <w:rPr>
          <w:rFonts w:ascii="Arial Narrow" w:eastAsia="Times New Roman" w:hAnsi="Arial Narrow" w:cs="Times New Roman"/>
          <w:spacing w:val="-6"/>
          <w:kern w:val="0"/>
          <w:sz w:val="24"/>
          <w:szCs w:val="24"/>
          <w14:ligatures w14:val="none"/>
        </w:rPr>
        <w:t>…………….%</w:t>
      </w:r>
    </w:p>
    <w:p w14:paraId="7DABAAA4"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spacing w:val="-6"/>
          <w:kern w:val="0"/>
          <w:sz w:val="24"/>
          <w:szCs w:val="24"/>
          <w14:ligatures w14:val="none"/>
        </w:rPr>
        <w:t>Art.3.</w:t>
      </w:r>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subcontractare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va</w:t>
      </w:r>
      <w:proofErr w:type="spellEnd"/>
      <w:r w:rsidRPr="00D864FA">
        <w:rPr>
          <w:rFonts w:ascii="Arial Narrow" w:eastAsia="Times New Roman" w:hAnsi="Arial Narrow" w:cs="Times New Roman"/>
          <w:kern w:val="0"/>
          <w:sz w:val="24"/>
          <w:szCs w:val="24"/>
          <w14:ligatures w14:val="none"/>
        </w:rPr>
        <w:t xml:space="preserve"> fi </w:t>
      </w:r>
      <w:proofErr w:type="spellStart"/>
      <w:r w:rsidRPr="00D864FA">
        <w:rPr>
          <w:rFonts w:ascii="Arial Narrow" w:eastAsia="Times New Roman" w:hAnsi="Arial Narrow" w:cs="Times New Roman"/>
          <w:kern w:val="0"/>
          <w:sz w:val="24"/>
          <w:szCs w:val="24"/>
          <w14:ligatures w14:val="none"/>
        </w:rPr>
        <w:t>încheiat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aceleaşi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condiţii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care </w:t>
      </w:r>
      <w:proofErr w:type="spellStart"/>
      <w:r w:rsidRPr="00D864FA">
        <w:rPr>
          <w:rFonts w:ascii="Arial Narrow" w:eastAsia="Times New Roman" w:hAnsi="Arial Narrow" w:cs="Times New Roman"/>
          <w:kern w:val="0"/>
          <w:sz w:val="24"/>
          <w:szCs w:val="24"/>
          <w14:ligatures w14:val="none"/>
        </w:rPr>
        <w:t>contractantul</w:t>
      </w:r>
      <w:proofErr w:type="spellEnd"/>
      <w:r w:rsidRPr="00D864FA">
        <w:rPr>
          <w:rFonts w:ascii="Arial Narrow" w:eastAsia="Times New Roman" w:hAnsi="Arial Narrow" w:cs="Times New Roman"/>
          <w:kern w:val="0"/>
          <w:sz w:val="24"/>
          <w:szCs w:val="24"/>
          <w14:ligatures w14:val="none"/>
        </w:rPr>
        <w:t xml:space="preserve"> general a </w:t>
      </w:r>
      <w:proofErr w:type="spellStart"/>
      <w:r w:rsidRPr="00D864FA">
        <w:rPr>
          <w:rFonts w:ascii="Arial Narrow" w:eastAsia="Times New Roman" w:hAnsi="Arial Narrow" w:cs="Times New Roman"/>
          <w:kern w:val="0"/>
          <w:sz w:val="24"/>
          <w:szCs w:val="24"/>
          <w14:ligatures w14:val="none"/>
        </w:rPr>
        <w:t>semnat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achizitorul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nu </w:t>
      </w:r>
      <w:proofErr w:type="spellStart"/>
      <w:r w:rsidRPr="00D864FA">
        <w:rPr>
          <w:rFonts w:ascii="Arial Narrow" w:eastAsia="Times New Roman" w:hAnsi="Arial Narrow" w:cs="Times New Roman"/>
          <w:kern w:val="0"/>
          <w:sz w:val="24"/>
          <w:szCs w:val="24"/>
          <w14:ligatures w14:val="none"/>
        </w:rPr>
        <w:t>va</w:t>
      </w:r>
      <w:proofErr w:type="spellEnd"/>
      <w:r w:rsidRPr="00D864FA">
        <w:rPr>
          <w:rFonts w:ascii="Arial Narrow" w:eastAsia="Times New Roman" w:hAnsi="Arial Narrow" w:cs="Times New Roman"/>
          <w:kern w:val="0"/>
          <w:sz w:val="24"/>
          <w:szCs w:val="24"/>
          <w14:ligatures w14:val="none"/>
        </w:rPr>
        <w:t xml:space="preserve"> conduce sub </w:t>
      </w:r>
      <w:proofErr w:type="spellStart"/>
      <w:r w:rsidRPr="00D864FA">
        <w:rPr>
          <w:rFonts w:ascii="Arial Narrow" w:eastAsia="Times New Roman" w:hAnsi="Arial Narrow" w:cs="Times New Roman"/>
          <w:kern w:val="0"/>
          <w:sz w:val="24"/>
          <w:szCs w:val="24"/>
          <w14:ligatures w14:val="none"/>
        </w:rPr>
        <w:t>nicio</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formă</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modificarea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propunerii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tehnice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financiare</w:t>
      </w:r>
      <w:proofErr w:type="spellEnd"/>
      <w:r w:rsidRPr="00D864FA">
        <w:rPr>
          <w:rFonts w:ascii="Arial Narrow" w:eastAsia="Times New Roman" w:hAnsi="Arial Narrow" w:cs="Times New Roman"/>
          <w:kern w:val="0"/>
          <w:sz w:val="24"/>
          <w:szCs w:val="24"/>
          <w14:ligatures w14:val="none"/>
        </w:rPr>
        <w:t xml:space="preserve"> care </w:t>
      </w:r>
      <w:proofErr w:type="spellStart"/>
      <w:r w:rsidRPr="00D864FA">
        <w:rPr>
          <w:rFonts w:ascii="Arial Narrow" w:eastAsia="Times New Roman" w:hAnsi="Arial Narrow" w:cs="Times New Roman"/>
          <w:kern w:val="0"/>
          <w:sz w:val="24"/>
          <w:szCs w:val="24"/>
          <w14:ligatures w14:val="none"/>
        </w:rPr>
        <w:t>stau</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baza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dintre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achizitor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contractantul</w:t>
      </w:r>
      <w:proofErr w:type="spellEnd"/>
      <w:r w:rsidRPr="00D864FA">
        <w:rPr>
          <w:rFonts w:ascii="Arial Narrow" w:eastAsia="Times New Roman" w:hAnsi="Arial Narrow" w:cs="Times New Roman"/>
          <w:kern w:val="0"/>
          <w:sz w:val="24"/>
          <w:szCs w:val="24"/>
          <w14:ligatures w14:val="none"/>
        </w:rPr>
        <w:t xml:space="preserve"> general</w:t>
      </w:r>
    </w:p>
    <w:p w14:paraId="48A5FA25"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14:ligatures w14:val="none"/>
        </w:rPr>
        <w:t>Art. 4.</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Durata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executie</w:t>
      </w:r>
      <w:proofErr w:type="spellEnd"/>
      <w:r w:rsidRPr="00D864FA">
        <w:rPr>
          <w:rFonts w:ascii="Arial Narrow" w:eastAsia="Times New Roman" w:hAnsi="Arial Narrow" w:cs="Times New Roman"/>
          <w:kern w:val="0"/>
          <w:sz w:val="24"/>
          <w:szCs w:val="24"/>
          <w14:ligatures w14:val="none"/>
        </w:rPr>
        <w:t xml:space="preserve"> a ………......</w:t>
      </w:r>
      <w:r w:rsidRPr="00D864FA">
        <w:rPr>
          <w:rFonts w:ascii="Arial Narrow" w:eastAsia="Times New Roman" w:hAnsi="Arial Narrow" w:cs="Times New Roman"/>
          <w:i/>
          <w:iCs/>
          <w:spacing w:val="-6"/>
          <w:kern w:val="0"/>
          <w:sz w:val="24"/>
          <w:szCs w:val="24"/>
          <w14:ligatures w14:val="none"/>
        </w:rPr>
        <w:t xml:space="preserve">( </w:t>
      </w:r>
      <w:proofErr w:type="spellStart"/>
      <w:r w:rsidRPr="00D864FA">
        <w:rPr>
          <w:rFonts w:ascii="Arial Narrow" w:eastAsia="Times New Roman" w:hAnsi="Arial Narrow" w:cs="Times New Roman"/>
          <w:i/>
          <w:iCs/>
          <w:spacing w:val="-6"/>
          <w:kern w:val="0"/>
          <w:sz w:val="24"/>
          <w:szCs w:val="24"/>
          <w14:ligatures w14:val="none"/>
        </w:rPr>
        <w:t>produsele</w:t>
      </w:r>
      <w:proofErr w:type="spellEnd"/>
      <w:r w:rsidRPr="00D864FA">
        <w:rPr>
          <w:rFonts w:ascii="Arial Narrow" w:eastAsia="Times New Roman" w:hAnsi="Arial Narrow" w:cs="Times New Roman"/>
          <w:i/>
          <w:iCs/>
          <w:spacing w:val="-6"/>
          <w:kern w:val="0"/>
          <w:sz w:val="24"/>
          <w:szCs w:val="24"/>
          <w14:ligatures w14:val="none"/>
        </w:rPr>
        <w:t xml:space="preserve">, </w:t>
      </w:r>
      <w:proofErr w:type="spellStart"/>
      <w:r w:rsidRPr="00D864FA">
        <w:rPr>
          <w:rFonts w:ascii="Arial Narrow" w:eastAsia="Times New Roman" w:hAnsi="Arial Narrow" w:cs="Times New Roman"/>
          <w:i/>
          <w:iCs/>
          <w:spacing w:val="-6"/>
          <w:kern w:val="0"/>
          <w:sz w:val="24"/>
          <w:szCs w:val="24"/>
          <w14:ligatures w14:val="none"/>
        </w:rPr>
        <w:t>serviciile</w:t>
      </w:r>
      <w:proofErr w:type="spellEnd"/>
      <w:r w:rsidRPr="00D864FA">
        <w:rPr>
          <w:rFonts w:ascii="Arial Narrow" w:eastAsia="Times New Roman" w:hAnsi="Arial Narrow" w:cs="Times New Roman"/>
          <w:i/>
          <w:iCs/>
          <w:spacing w:val="-6"/>
          <w:kern w:val="0"/>
          <w:sz w:val="24"/>
          <w:szCs w:val="24"/>
          <w14:ligatures w14:val="none"/>
        </w:rPr>
        <w:t>)</w:t>
      </w:r>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subcontractate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va</w:t>
      </w:r>
      <w:proofErr w:type="spellEnd"/>
      <w:r w:rsidRPr="00D864FA">
        <w:rPr>
          <w:rFonts w:ascii="Arial Narrow" w:eastAsia="Times New Roman" w:hAnsi="Arial Narrow" w:cs="Times New Roman"/>
          <w:kern w:val="0"/>
          <w:sz w:val="24"/>
          <w:szCs w:val="24"/>
          <w14:ligatures w14:val="none"/>
        </w:rPr>
        <w:t xml:space="preserve"> fi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conformitate</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durata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prevazută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dintre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contractantul</w:t>
      </w:r>
      <w:proofErr w:type="spellEnd"/>
      <w:r w:rsidRPr="00D864FA">
        <w:rPr>
          <w:rFonts w:ascii="Arial Narrow" w:eastAsia="Times New Roman" w:hAnsi="Arial Narrow" w:cs="Times New Roman"/>
          <w:kern w:val="0"/>
          <w:sz w:val="24"/>
          <w:szCs w:val="24"/>
          <w14:ligatures w14:val="none"/>
        </w:rPr>
        <w:t xml:space="preserve"> general </w:t>
      </w:r>
      <w:proofErr w:type="spellStart"/>
      <w:r w:rsidRPr="00D864FA">
        <w:rPr>
          <w:rFonts w:ascii="Arial Narrow" w:eastAsia="Times New Roman" w:hAnsi="Arial Narrow" w:cs="Times New Roman"/>
          <w:kern w:val="0"/>
          <w:sz w:val="24"/>
          <w:szCs w:val="24"/>
          <w14:ligatures w14:val="none"/>
        </w:rPr>
        <w:t>si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achizitor</w:t>
      </w:r>
      <w:proofErr w:type="spellEnd"/>
      <w:r w:rsidRPr="00D864FA">
        <w:rPr>
          <w:rFonts w:ascii="Arial Narrow" w:eastAsia="Times New Roman" w:hAnsi="Arial Narrow" w:cs="Times New Roman"/>
          <w:kern w:val="0"/>
          <w:sz w:val="24"/>
          <w:szCs w:val="24"/>
          <w14:ligatures w14:val="none"/>
        </w:rPr>
        <w:t xml:space="preserve">. </w:t>
      </w:r>
    </w:p>
    <w:p w14:paraId="480BDB48"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Calibri"/>
          <w:b/>
          <w:bCs/>
          <w:spacing w:val="-6"/>
          <w:kern w:val="0"/>
          <w:sz w:val="24"/>
          <w:szCs w:val="24"/>
          <w:lang w:val="ro-RO"/>
          <w14:ligatures w14:val="none"/>
        </w:rPr>
        <w:t>Art. 5.</w:t>
      </w:r>
      <w:r w:rsidRPr="00D864FA">
        <w:rPr>
          <w:rFonts w:ascii="Arial Narrow" w:eastAsia="Times New Roman" w:hAnsi="Arial Narrow" w:cs="Calibri"/>
          <w:spacing w:val="-6"/>
          <w:kern w:val="0"/>
          <w:sz w:val="24"/>
          <w:szCs w:val="24"/>
          <w:lang w:val="ro-RO"/>
          <w14:ligatures w14:val="none"/>
        </w:rPr>
        <w:t xml:space="preserve"> </w:t>
      </w:r>
      <w:r w:rsidRPr="00D864FA">
        <w:rPr>
          <w:rFonts w:ascii="Arial Narrow" w:eastAsia="Times New Roman" w:hAnsi="Arial Narrow" w:cs="Calibri"/>
          <w:kern w:val="0"/>
          <w:sz w:val="24"/>
          <w:szCs w:val="24"/>
          <w:lang w:val="ro-RO"/>
          <w14:ligatures w14:val="none"/>
        </w:rPr>
        <w:t>Subcontractantul se angajează faţă de contractantul general cu aceleaşi obligaţii şi responsabilităţi pe care contractantul general le are faţă de achizitor conform contractului de achiziţie publică…………………………..(</w:t>
      </w:r>
      <w:r w:rsidRPr="00D864FA">
        <w:rPr>
          <w:rFonts w:ascii="Arial Narrow" w:eastAsia="Times New Roman" w:hAnsi="Arial Narrow" w:cs="Calibri"/>
          <w:i/>
          <w:iCs/>
          <w:kern w:val="0"/>
          <w:sz w:val="24"/>
          <w:szCs w:val="24"/>
          <w:lang w:val="ro-RO"/>
          <w14:ligatures w14:val="none"/>
        </w:rPr>
        <w:t>denumire contract)</w:t>
      </w:r>
      <w:r w:rsidRPr="00D864FA">
        <w:rPr>
          <w:rFonts w:ascii="Arial Narrow" w:eastAsia="Times New Roman" w:hAnsi="Arial Narrow" w:cs="Calibri"/>
          <w:kern w:val="0"/>
          <w:sz w:val="24"/>
          <w:szCs w:val="24"/>
          <w:lang w:val="ro-RO"/>
          <w14:ligatures w14:val="none"/>
        </w:rPr>
        <w:t xml:space="preserve"> </w:t>
      </w:r>
    </w:p>
    <w:p w14:paraId="432C9A13" w14:textId="77777777" w:rsidR="00721895" w:rsidRPr="00D864FA" w:rsidRDefault="00721895" w:rsidP="00721895">
      <w:pPr>
        <w:spacing w:before="100" w:beforeAutospacing="1" w:after="0" w:line="240" w:lineRule="auto"/>
        <w:ind w:firstLine="706"/>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Incheiat astazi, ...................</w:t>
      </w:r>
    </w:p>
    <w:p w14:paraId="211FADBC"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CONTRACTANT GENERAL SUBCONTRACTANT</w:t>
      </w:r>
    </w:p>
    <w:p w14:paraId="5758CF2D"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lang w:val="ro-RO"/>
          <w14:ligatures w14:val="none"/>
        </w:rPr>
      </w:pPr>
    </w:p>
    <w:p w14:paraId="0510CEF0"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 ..................................</w:t>
      </w:r>
    </w:p>
    <w:p w14:paraId="70DF7BA4"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Calibri"/>
          <w:i/>
          <w:iCs/>
          <w:spacing w:val="-2"/>
          <w:kern w:val="0"/>
          <w:sz w:val="24"/>
          <w:szCs w:val="24"/>
          <w:lang w:val="ro-RO"/>
          <w14:ligatures w14:val="none"/>
        </w:rPr>
        <w:t>(semnătură autorizată) (semnătură autorizată)</w:t>
      </w:r>
    </w:p>
    <w:p w14:paraId="6BB65DC0" w14:textId="7969DCF7" w:rsidR="00721895" w:rsidRPr="00D864FA" w:rsidRDefault="00721895" w:rsidP="00BA459F">
      <w:pPr>
        <w:spacing w:after="0" w:line="240" w:lineRule="auto"/>
        <w:ind w:left="562" w:right="-101"/>
        <w:jc w:val="right"/>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lastRenderedPageBreak/>
        <w:t>Formular nr.3</w:t>
      </w:r>
    </w:p>
    <w:p w14:paraId="3FFECBCE" w14:textId="77777777" w:rsidR="00721895" w:rsidRPr="00D864FA" w:rsidRDefault="00721895" w:rsidP="00BA459F">
      <w:pPr>
        <w:spacing w:after="0" w:line="240" w:lineRule="auto"/>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14:ligatures w14:val="none"/>
        </w:rPr>
        <w:t>ACORD DE ASOCIERE</w:t>
      </w:r>
    </w:p>
    <w:p w14:paraId="2CDD779A" w14:textId="77777777" w:rsidR="00721895" w:rsidRPr="00D864FA" w:rsidRDefault="00721895" w:rsidP="00BA459F">
      <w:pPr>
        <w:spacing w:after="0" w:line="240" w:lineRule="auto"/>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14:ligatures w14:val="none"/>
        </w:rPr>
        <w:t>nr… ……./…………</w:t>
      </w:r>
    </w:p>
    <w:p w14:paraId="474219A6" w14:textId="77777777" w:rsidR="00721895" w:rsidRPr="00D864FA" w:rsidRDefault="00721895" w:rsidP="00BA459F">
      <w:pPr>
        <w:spacing w:after="0" w:line="240" w:lineRule="auto"/>
        <w:jc w:val="center"/>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în</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vederea</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participării</w:t>
      </w:r>
      <w:proofErr w:type="spellEnd"/>
      <w:r w:rsidRPr="00D864FA">
        <w:rPr>
          <w:rFonts w:ascii="Arial Narrow" w:eastAsia="Times New Roman" w:hAnsi="Arial Narrow" w:cs="Times New Roman"/>
          <w:b/>
          <w:bCs/>
          <w:kern w:val="0"/>
          <w:sz w:val="24"/>
          <w:szCs w:val="24"/>
          <w14:ligatures w14:val="none"/>
        </w:rPr>
        <w:t xml:space="preserve"> la </w:t>
      </w:r>
      <w:proofErr w:type="spellStart"/>
      <w:r w:rsidRPr="00D864FA">
        <w:rPr>
          <w:rFonts w:ascii="Arial Narrow" w:eastAsia="Times New Roman" w:hAnsi="Arial Narrow" w:cs="Times New Roman"/>
          <w:b/>
          <w:bCs/>
          <w:kern w:val="0"/>
          <w:sz w:val="24"/>
          <w:szCs w:val="24"/>
          <w14:ligatures w14:val="none"/>
        </w:rPr>
        <w:t>procedura</w:t>
      </w:r>
      <w:proofErr w:type="spellEnd"/>
      <w:r w:rsidRPr="00D864FA">
        <w:rPr>
          <w:rFonts w:ascii="Arial Narrow" w:eastAsia="Times New Roman" w:hAnsi="Arial Narrow" w:cs="Times New Roman"/>
          <w:b/>
          <w:bCs/>
          <w:kern w:val="0"/>
          <w:sz w:val="24"/>
          <w:szCs w:val="24"/>
          <w14:ligatures w14:val="none"/>
        </w:rPr>
        <w:t xml:space="preserve"> de </w:t>
      </w:r>
      <w:proofErr w:type="spellStart"/>
      <w:r w:rsidRPr="00D864FA">
        <w:rPr>
          <w:rFonts w:ascii="Arial Narrow" w:eastAsia="Times New Roman" w:hAnsi="Arial Narrow" w:cs="Times New Roman"/>
          <w:b/>
          <w:bCs/>
          <w:kern w:val="0"/>
          <w:sz w:val="24"/>
          <w:szCs w:val="24"/>
          <w14:ligatures w14:val="none"/>
        </w:rPr>
        <w:t>atribuire</w:t>
      </w:r>
      <w:proofErr w:type="spellEnd"/>
      <w:r w:rsidRPr="00D864FA">
        <w:rPr>
          <w:rFonts w:ascii="Arial Narrow" w:eastAsia="Times New Roman" w:hAnsi="Arial Narrow" w:cs="Times New Roman"/>
          <w:b/>
          <w:bCs/>
          <w:kern w:val="0"/>
          <w:sz w:val="24"/>
          <w:szCs w:val="24"/>
          <w14:ligatures w14:val="none"/>
        </w:rPr>
        <w:t xml:space="preserve"> a </w:t>
      </w:r>
      <w:proofErr w:type="spellStart"/>
      <w:r w:rsidRPr="00D864FA">
        <w:rPr>
          <w:rFonts w:ascii="Arial Narrow" w:eastAsia="Times New Roman" w:hAnsi="Arial Narrow" w:cs="Times New Roman"/>
          <w:b/>
          <w:bCs/>
          <w:kern w:val="0"/>
          <w:sz w:val="24"/>
          <w:szCs w:val="24"/>
          <w14:ligatures w14:val="none"/>
        </w:rPr>
        <w:t>contractului</w:t>
      </w:r>
      <w:proofErr w:type="spellEnd"/>
      <w:r w:rsidRPr="00D864FA">
        <w:rPr>
          <w:rFonts w:ascii="Arial Narrow" w:eastAsia="Times New Roman" w:hAnsi="Arial Narrow" w:cs="Times New Roman"/>
          <w:b/>
          <w:bCs/>
          <w:kern w:val="0"/>
          <w:sz w:val="24"/>
          <w:szCs w:val="24"/>
          <w14:ligatures w14:val="none"/>
        </w:rPr>
        <w:t xml:space="preserve"> de achiziţie publică</w:t>
      </w:r>
    </w:p>
    <w:p w14:paraId="4DDED2D1" w14:textId="77777777" w:rsidR="00721895" w:rsidRPr="00D864FA" w:rsidRDefault="00721895" w:rsidP="00BA459F">
      <w:pPr>
        <w:spacing w:after="0" w:line="240" w:lineRule="auto"/>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14:ligatures w14:val="none"/>
        </w:rPr>
        <w:t>..............................................................</w:t>
      </w:r>
    </w:p>
    <w:p w14:paraId="784A69C6" w14:textId="77777777" w:rsidR="00721895" w:rsidRPr="00D864FA" w:rsidRDefault="00721895" w:rsidP="00BA459F">
      <w:pPr>
        <w:spacing w:after="0" w:line="240" w:lineRule="auto"/>
        <w:jc w:val="center"/>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Prezentul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asociere</w:t>
      </w:r>
      <w:proofErr w:type="spellEnd"/>
      <w:r w:rsidRPr="00D864FA">
        <w:rPr>
          <w:rFonts w:ascii="Arial Narrow" w:eastAsia="Times New Roman" w:hAnsi="Arial Narrow" w:cs="Times New Roman"/>
          <w:kern w:val="0"/>
          <w:sz w:val="24"/>
          <w:szCs w:val="24"/>
          <w14:ligatures w14:val="none"/>
        </w:rPr>
        <w:t xml:space="preserve"> are ca </w:t>
      </w:r>
      <w:proofErr w:type="spellStart"/>
      <w:r w:rsidRPr="00D864FA">
        <w:rPr>
          <w:rFonts w:ascii="Arial Narrow" w:eastAsia="Times New Roman" w:hAnsi="Arial Narrow" w:cs="Times New Roman"/>
          <w:kern w:val="0"/>
          <w:sz w:val="24"/>
          <w:szCs w:val="24"/>
          <w14:ligatures w14:val="none"/>
        </w:rPr>
        <w:t>temei</w:t>
      </w:r>
      <w:proofErr w:type="spellEnd"/>
      <w:r w:rsidRPr="00D864FA">
        <w:rPr>
          <w:rFonts w:ascii="Arial Narrow" w:eastAsia="Times New Roman" w:hAnsi="Arial Narrow" w:cs="Times New Roman"/>
          <w:kern w:val="0"/>
          <w:sz w:val="24"/>
          <w:szCs w:val="24"/>
          <w14:ligatures w14:val="none"/>
        </w:rPr>
        <w:t xml:space="preserve"> legal </w:t>
      </w:r>
      <w:proofErr w:type="spellStart"/>
      <w:r w:rsidRPr="00D864FA">
        <w:rPr>
          <w:rFonts w:ascii="Arial Narrow" w:eastAsia="Times New Roman" w:hAnsi="Arial Narrow" w:cs="Times New Roman"/>
          <w:kern w:val="0"/>
          <w:sz w:val="24"/>
          <w:szCs w:val="24"/>
          <w14:ligatures w14:val="none"/>
        </w:rPr>
        <w:t>Legea</w:t>
      </w:r>
      <w:proofErr w:type="spellEnd"/>
      <w:r w:rsidRPr="00D864FA">
        <w:rPr>
          <w:rFonts w:ascii="Arial Narrow" w:eastAsia="Times New Roman" w:hAnsi="Arial Narrow" w:cs="Times New Roman"/>
          <w:kern w:val="0"/>
          <w:sz w:val="24"/>
          <w:szCs w:val="24"/>
          <w14:ligatures w14:val="none"/>
        </w:rPr>
        <w:t xml:space="preserve"> nr.98/2016 </w:t>
      </w:r>
      <w:proofErr w:type="spellStart"/>
      <w:r w:rsidRPr="00D864FA">
        <w:rPr>
          <w:rFonts w:ascii="Arial Narrow" w:eastAsia="Times New Roman" w:hAnsi="Arial Narrow" w:cs="Times New Roman"/>
          <w:kern w:val="0"/>
          <w:sz w:val="24"/>
          <w:szCs w:val="24"/>
          <w14:ligatures w14:val="none"/>
        </w:rPr>
        <w:t>privind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achiziţiile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publice</w:t>
      </w:r>
      <w:proofErr w:type="spellEnd"/>
      <w:r w:rsidRPr="00D864FA">
        <w:rPr>
          <w:rFonts w:ascii="Arial Narrow" w:eastAsia="Times New Roman" w:hAnsi="Arial Narrow" w:cs="Times New Roman"/>
          <w:kern w:val="0"/>
          <w:sz w:val="24"/>
          <w:szCs w:val="24"/>
          <w14:ligatures w14:val="none"/>
        </w:rPr>
        <w:t>.</w:t>
      </w:r>
    </w:p>
    <w:p w14:paraId="59C8C691"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1. </w:t>
      </w:r>
      <w:proofErr w:type="spellStart"/>
      <w:r w:rsidRPr="00D864FA">
        <w:rPr>
          <w:rFonts w:ascii="Arial Narrow" w:eastAsia="Times New Roman" w:hAnsi="Arial Narrow" w:cs="Times New Roman"/>
          <w:kern w:val="0"/>
          <w:sz w:val="24"/>
          <w:szCs w:val="24"/>
          <w14:ligatures w14:val="none"/>
        </w:rPr>
        <w:t>Părţile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acordului</w:t>
      </w:r>
      <w:proofErr w:type="spellEnd"/>
      <w:r w:rsidRPr="00D864FA">
        <w:rPr>
          <w:rFonts w:ascii="Arial Narrow" w:eastAsia="Times New Roman" w:hAnsi="Arial Narrow" w:cs="Times New Roman"/>
          <w:kern w:val="0"/>
          <w:sz w:val="24"/>
          <w:szCs w:val="24"/>
          <w14:ligatures w14:val="none"/>
        </w:rPr>
        <w:t xml:space="preserve"> :</w:t>
      </w:r>
    </w:p>
    <w:p w14:paraId="06768969"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_________________________________________ (</w:t>
      </w:r>
      <w:proofErr w:type="spellStart"/>
      <w:r w:rsidRPr="00D864FA">
        <w:rPr>
          <w:rFonts w:ascii="Arial Narrow" w:eastAsia="Times New Roman" w:hAnsi="Arial Narrow" w:cs="Times New Roman"/>
          <w:kern w:val="0"/>
          <w:sz w:val="24"/>
          <w:szCs w:val="24"/>
          <w14:ligatures w14:val="none"/>
        </w:rPr>
        <w:t>denumire</w:t>
      </w:r>
      <w:proofErr w:type="spellEnd"/>
      <w:r w:rsidRPr="00D864FA">
        <w:rPr>
          <w:rFonts w:ascii="Arial Narrow" w:eastAsia="Times New Roman" w:hAnsi="Arial Narrow" w:cs="Times New Roman"/>
          <w:kern w:val="0"/>
          <w:sz w:val="24"/>
          <w:szCs w:val="24"/>
          <w14:ligatures w14:val="none"/>
        </w:rPr>
        <w:t xml:space="preserve"> operator economic, </w:t>
      </w:r>
      <w:proofErr w:type="spellStart"/>
      <w:r w:rsidRPr="00D864FA">
        <w:rPr>
          <w:rFonts w:ascii="Arial Narrow" w:eastAsia="Times New Roman" w:hAnsi="Arial Narrow" w:cs="Times New Roman"/>
          <w:kern w:val="0"/>
          <w:sz w:val="24"/>
          <w:szCs w:val="24"/>
          <w14:ligatures w14:val="none"/>
        </w:rPr>
        <w:t>sediu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telefon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reprezentată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 xml:space="preserve"> ___________________________,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calitate</w:t>
      </w:r>
      <w:proofErr w:type="spellEnd"/>
      <w:r w:rsidRPr="00D864FA">
        <w:rPr>
          <w:rFonts w:ascii="Arial Narrow" w:eastAsia="Times New Roman" w:hAnsi="Arial Narrow" w:cs="Times New Roman"/>
          <w:kern w:val="0"/>
          <w:sz w:val="24"/>
          <w:szCs w:val="24"/>
          <w14:ligatures w14:val="none"/>
        </w:rPr>
        <w:t xml:space="preserve"> de ________________</w:t>
      </w:r>
    </w:p>
    <w:p w14:paraId="0C8247BB"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şi</w:t>
      </w:r>
      <w:proofErr w:type="spellEnd"/>
    </w:p>
    <w:p w14:paraId="7D068874" w14:textId="4982D26A"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________________________________________ (</w:t>
      </w:r>
      <w:proofErr w:type="spellStart"/>
      <w:r w:rsidRPr="00D864FA">
        <w:rPr>
          <w:rFonts w:ascii="Arial Narrow" w:eastAsia="Times New Roman" w:hAnsi="Arial Narrow" w:cs="Times New Roman"/>
          <w:kern w:val="0"/>
          <w:sz w:val="24"/>
          <w:szCs w:val="24"/>
          <w14:ligatures w14:val="none"/>
        </w:rPr>
        <w:t>denumire</w:t>
      </w:r>
      <w:proofErr w:type="spellEnd"/>
      <w:r w:rsidRPr="00D864FA">
        <w:rPr>
          <w:rFonts w:ascii="Arial Narrow" w:eastAsia="Times New Roman" w:hAnsi="Arial Narrow" w:cs="Times New Roman"/>
          <w:kern w:val="0"/>
          <w:sz w:val="24"/>
          <w:szCs w:val="24"/>
          <w14:ligatures w14:val="none"/>
        </w:rPr>
        <w:t xml:space="preserve"> operator economic, </w:t>
      </w:r>
      <w:proofErr w:type="spellStart"/>
      <w:r w:rsidRPr="00D864FA">
        <w:rPr>
          <w:rFonts w:ascii="Arial Narrow" w:eastAsia="Times New Roman" w:hAnsi="Arial Narrow" w:cs="Times New Roman"/>
          <w:kern w:val="0"/>
          <w:sz w:val="24"/>
          <w:szCs w:val="24"/>
          <w14:ligatures w14:val="none"/>
        </w:rPr>
        <w:t>sediu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telefon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reprezentată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 xml:space="preserve"> ___________________________,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calitate</w:t>
      </w:r>
      <w:proofErr w:type="spellEnd"/>
      <w:r w:rsidRPr="00D864FA">
        <w:rPr>
          <w:rFonts w:ascii="Arial Narrow" w:eastAsia="Times New Roman" w:hAnsi="Arial Narrow" w:cs="Times New Roman"/>
          <w:kern w:val="0"/>
          <w:sz w:val="24"/>
          <w:szCs w:val="24"/>
          <w14:ligatures w14:val="none"/>
        </w:rPr>
        <w:t xml:space="preserve"> de ________________.</w:t>
      </w:r>
    </w:p>
    <w:p w14:paraId="7EADBAD4"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2. </w:t>
      </w:r>
      <w:proofErr w:type="spellStart"/>
      <w:r w:rsidRPr="00D864FA">
        <w:rPr>
          <w:rFonts w:ascii="Arial Narrow" w:eastAsia="Times New Roman" w:hAnsi="Arial Narrow" w:cs="Times New Roman"/>
          <w:kern w:val="0"/>
          <w:sz w:val="24"/>
          <w:szCs w:val="24"/>
          <w14:ligatures w14:val="none"/>
        </w:rPr>
        <w:t>Obiectul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acordului</w:t>
      </w:r>
      <w:proofErr w:type="spellEnd"/>
      <w:r w:rsidRPr="00D864FA">
        <w:rPr>
          <w:rFonts w:ascii="Arial Narrow" w:eastAsia="Times New Roman" w:hAnsi="Arial Narrow" w:cs="Times New Roman"/>
          <w:kern w:val="0"/>
          <w:sz w:val="24"/>
          <w:szCs w:val="24"/>
          <w14:ligatures w14:val="none"/>
        </w:rPr>
        <w:t>:</w:t>
      </w:r>
    </w:p>
    <w:p w14:paraId="69E55E69"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2.1 </w:t>
      </w:r>
      <w:proofErr w:type="spellStart"/>
      <w:r w:rsidRPr="00D864FA">
        <w:rPr>
          <w:rFonts w:ascii="Arial Narrow" w:eastAsia="Times New Roman" w:hAnsi="Arial Narrow" w:cs="Times New Roman"/>
          <w:kern w:val="0"/>
          <w:sz w:val="24"/>
          <w:szCs w:val="24"/>
          <w14:ligatures w14:val="none"/>
        </w:rPr>
        <w:t>Asociaţii</w:t>
      </w:r>
      <w:proofErr w:type="spellEnd"/>
      <w:r w:rsidRPr="00D864FA">
        <w:rPr>
          <w:rFonts w:ascii="Arial Narrow" w:eastAsia="Times New Roman" w:hAnsi="Arial Narrow" w:cs="Times New Roman"/>
          <w:kern w:val="0"/>
          <w:sz w:val="24"/>
          <w:szCs w:val="24"/>
          <w14:ligatures w14:val="none"/>
        </w:rPr>
        <w:t xml:space="preserve"> au </w:t>
      </w:r>
      <w:proofErr w:type="spellStart"/>
      <w:r w:rsidRPr="00D864FA">
        <w:rPr>
          <w:rFonts w:ascii="Arial Narrow" w:eastAsia="Times New Roman" w:hAnsi="Arial Narrow" w:cs="Times New Roman"/>
          <w:kern w:val="0"/>
          <w:sz w:val="24"/>
          <w:szCs w:val="24"/>
          <w14:ligatures w14:val="none"/>
        </w:rPr>
        <w:t>convenit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desfăşoare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comun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următoarele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activităţi</w:t>
      </w:r>
      <w:proofErr w:type="spellEnd"/>
      <w:r w:rsidRPr="00D864FA">
        <w:rPr>
          <w:rFonts w:ascii="Arial Narrow" w:eastAsia="Times New Roman" w:hAnsi="Arial Narrow" w:cs="Times New Roman"/>
          <w:kern w:val="0"/>
          <w:sz w:val="24"/>
          <w:szCs w:val="24"/>
          <w14:ligatures w14:val="none"/>
        </w:rPr>
        <w:t>:</w:t>
      </w:r>
    </w:p>
    <w:p w14:paraId="1F63C4AD"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a) </w:t>
      </w:r>
      <w:proofErr w:type="spellStart"/>
      <w:r w:rsidRPr="00D864FA">
        <w:rPr>
          <w:rFonts w:ascii="Arial Narrow" w:eastAsia="Times New Roman" w:hAnsi="Arial Narrow" w:cs="Times New Roman"/>
          <w:kern w:val="0"/>
          <w:sz w:val="24"/>
          <w:szCs w:val="24"/>
          <w14:ligatures w14:val="none"/>
        </w:rPr>
        <w:t>participarea</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procedura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organizată</w:t>
      </w:r>
      <w:proofErr w:type="spellEnd"/>
      <w:r w:rsidRPr="00D864FA">
        <w:rPr>
          <w:rFonts w:ascii="Arial Narrow" w:eastAsia="Times New Roman" w:hAnsi="Arial Narrow" w:cs="Times New Roman"/>
          <w:kern w:val="0"/>
          <w:sz w:val="24"/>
          <w:szCs w:val="24"/>
          <w14:ligatures w14:val="none"/>
        </w:rPr>
        <w:t xml:space="preserve"> de ____________________________ (</w:t>
      </w:r>
      <w:proofErr w:type="spellStart"/>
      <w:r w:rsidRPr="00D864FA">
        <w:rPr>
          <w:rFonts w:ascii="Arial Narrow" w:eastAsia="Times New Roman" w:hAnsi="Arial Narrow" w:cs="Times New Roman"/>
          <w:kern w:val="0"/>
          <w:sz w:val="24"/>
          <w:szCs w:val="24"/>
          <w14:ligatures w14:val="none"/>
        </w:rPr>
        <w:t>denumirea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autorităţii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încheierea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executarea</w:t>
      </w:r>
      <w:proofErr w:type="spellEnd"/>
      <w:r w:rsidRPr="00D864FA">
        <w:rPr>
          <w:rFonts w:ascii="Arial Narrow" w:eastAsia="Times New Roman" w:hAnsi="Arial Narrow" w:cs="Times New Roman"/>
          <w:kern w:val="0"/>
          <w:sz w:val="24"/>
          <w:szCs w:val="24"/>
          <w14:ligatures w14:val="none"/>
        </w:rPr>
        <w:t xml:space="preserve"> de _________________________________;</w:t>
      </w:r>
    </w:p>
    <w:p w14:paraId="517CF537"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b) </w:t>
      </w:r>
      <w:proofErr w:type="spellStart"/>
      <w:r w:rsidRPr="00D864FA">
        <w:rPr>
          <w:rFonts w:ascii="Arial Narrow" w:eastAsia="Times New Roman" w:hAnsi="Arial Narrow" w:cs="Times New Roman"/>
          <w:kern w:val="0"/>
          <w:sz w:val="24"/>
          <w:szCs w:val="24"/>
          <w14:ligatures w14:val="none"/>
        </w:rPr>
        <w:t>derularea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comun</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acordului-cadru</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cazul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desemnării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ofertei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comune</w:t>
      </w:r>
      <w:proofErr w:type="spellEnd"/>
      <w:r w:rsidRPr="00D864FA">
        <w:rPr>
          <w:rFonts w:ascii="Arial Narrow" w:eastAsia="Times New Roman" w:hAnsi="Arial Narrow" w:cs="Times New Roman"/>
          <w:kern w:val="0"/>
          <w:sz w:val="24"/>
          <w:szCs w:val="24"/>
          <w14:ligatures w14:val="none"/>
        </w:rPr>
        <w:t xml:space="preserve"> ca </w:t>
      </w:r>
      <w:proofErr w:type="spellStart"/>
      <w:r w:rsidRPr="00D864FA">
        <w:rPr>
          <w:rFonts w:ascii="Arial Narrow" w:eastAsia="Times New Roman" w:hAnsi="Arial Narrow" w:cs="Times New Roman"/>
          <w:kern w:val="0"/>
          <w:sz w:val="24"/>
          <w:szCs w:val="24"/>
          <w14:ligatures w14:val="none"/>
        </w:rPr>
        <w:t>fiind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câştigătoare</w:t>
      </w:r>
      <w:proofErr w:type="spellEnd"/>
      <w:r w:rsidRPr="00D864FA">
        <w:rPr>
          <w:rFonts w:ascii="Arial Narrow" w:eastAsia="Times New Roman" w:hAnsi="Arial Narrow" w:cs="Times New Roman"/>
          <w:kern w:val="0"/>
          <w:sz w:val="24"/>
          <w:szCs w:val="24"/>
          <w14:ligatures w14:val="none"/>
        </w:rPr>
        <w:t xml:space="preserve">. </w:t>
      </w:r>
    </w:p>
    <w:p w14:paraId="41D82D0D"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2.2 Alte </w:t>
      </w:r>
      <w:proofErr w:type="spellStart"/>
      <w:r w:rsidRPr="00D864FA">
        <w:rPr>
          <w:rFonts w:ascii="Arial Narrow" w:eastAsia="Times New Roman" w:hAnsi="Arial Narrow" w:cs="Times New Roman"/>
          <w:kern w:val="0"/>
          <w:sz w:val="24"/>
          <w:szCs w:val="24"/>
          <w14:ligatures w14:val="none"/>
        </w:rPr>
        <w:t>activităţi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ce</w:t>
      </w:r>
      <w:proofErr w:type="spellEnd"/>
      <w:r w:rsidRPr="00D864FA">
        <w:rPr>
          <w:rFonts w:ascii="Arial Narrow" w:eastAsia="Times New Roman" w:hAnsi="Arial Narrow" w:cs="Times New Roman"/>
          <w:kern w:val="0"/>
          <w:sz w:val="24"/>
          <w:szCs w:val="24"/>
          <w14:ligatures w14:val="none"/>
        </w:rPr>
        <w:t xml:space="preserve"> se </w:t>
      </w:r>
      <w:proofErr w:type="spellStart"/>
      <w:r w:rsidRPr="00D864FA">
        <w:rPr>
          <w:rFonts w:ascii="Arial Narrow" w:eastAsia="Times New Roman" w:hAnsi="Arial Narrow" w:cs="Times New Roman"/>
          <w:kern w:val="0"/>
          <w:sz w:val="24"/>
          <w:szCs w:val="24"/>
          <w14:ligatures w14:val="none"/>
        </w:rPr>
        <w:t>vor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realiza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comun</w:t>
      </w:r>
      <w:proofErr w:type="spellEnd"/>
      <w:r w:rsidRPr="00D864FA">
        <w:rPr>
          <w:rFonts w:ascii="Arial Narrow" w:eastAsia="Times New Roman" w:hAnsi="Arial Narrow" w:cs="Times New Roman"/>
          <w:kern w:val="0"/>
          <w:sz w:val="24"/>
          <w:szCs w:val="24"/>
          <w14:ligatures w14:val="none"/>
        </w:rPr>
        <w:t xml:space="preserve">: </w:t>
      </w:r>
    </w:p>
    <w:p w14:paraId="1D451F0C"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1. ___________________________________</w:t>
      </w:r>
    </w:p>
    <w:p w14:paraId="7FC4C23B"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2. ___________________________________</w:t>
      </w:r>
    </w:p>
    <w:p w14:paraId="3A5C5E73"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___________________________________</w:t>
      </w:r>
    </w:p>
    <w:p w14:paraId="04A035ED"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2.3 </w:t>
      </w:r>
      <w:proofErr w:type="spellStart"/>
      <w:r w:rsidRPr="00D864FA">
        <w:rPr>
          <w:rFonts w:ascii="Arial Narrow" w:eastAsia="Times New Roman" w:hAnsi="Arial Narrow" w:cs="Times New Roman"/>
          <w:kern w:val="0"/>
          <w:sz w:val="24"/>
          <w:szCs w:val="24"/>
          <w14:ligatures w14:val="none"/>
        </w:rPr>
        <w:t>Contribuţia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financiară</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tehnică</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profesională</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fiecărei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părţi</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îndeplinirea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acordului-cadru</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este</w:t>
      </w:r>
      <w:proofErr w:type="spellEnd"/>
      <w:r w:rsidRPr="00D864FA">
        <w:rPr>
          <w:rFonts w:ascii="Arial Narrow" w:eastAsia="Times New Roman" w:hAnsi="Arial Narrow" w:cs="Times New Roman"/>
          <w:kern w:val="0"/>
          <w:sz w:val="24"/>
          <w:szCs w:val="24"/>
          <w14:ligatures w14:val="none"/>
        </w:rPr>
        <w:t>:</w:t>
      </w:r>
    </w:p>
    <w:p w14:paraId="114177E7"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1._______ % S.C. ___________________________</w:t>
      </w:r>
    </w:p>
    <w:p w14:paraId="17A1923E"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2._______ % S.C. ___________________________</w:t>
      </w:r>
    </w:p>
    <w:p w14:paraId="2C740647"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________________________________________</w:t>
      </w:r>
    </w:p>
    <w:p w14:paraId="7A219CA5"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2.4 </w:t>
      </w:r>
      <w:proofErr w:type="spellStart"/>
      <w:r w:rsidRPr="00D864FA">
        <w:rPr>
          <w:rFonts w:ascii="Arial Narrow" w:eastAsia="Times New Roman" w:hAnsi="Arial Narrow" w:cs="Times New Roman"/>
          <w:kern w:val="0"/>
          <w:sz w:val="24"/>
          <w:szCs w:val="24"/>
          <w14:ligatures w14:val="none"/>
        </w:rPr>
        <w:t>Repartizarea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beneficiilor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pierderilor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rezultate</w:t>
      </w:r>
      <w:proofErr w:type="spellEnd"/>
      <w:r w:rsidRPr="00D864FA">
        <w:rPr>
          <w:rFonts w:ascii="Arial Narrow" w:eastAsia="Times New Roman" w:hAnsi="Arial Narrow" w:cs="Times New Roman"/>
          <w:kern w:val="0"/>
          <w:sz w:val="24"/>
          <w:szCs w:val="24"/>
          <w14:ligatures w14:val="none"/>
        </w:rPr>
        <w:t xml:space="preserve"> din </w:t>
      </w:r>
      <w:proofErr w:type="spellStart"/>
      <w:r w:rsidRPr="00D864FA">
        <w:rPr>
          <w:rFonts w:ascii="Arial Narrow" w:eastAsia="Times New Roman" w:hAnsi="Arial Narrow" w:cs="Times New Roman"/>
          <w:kern w:val="0"/>
          <w:sz w:val="24"/>
          <w:szCs w:val="24"/>
          <w14:ligatures w14:val="none"/>
        </w:rPr>
        <w:t>activităţile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comune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desfăşurate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asociaţi</w:t>
      </w:r>
      <w:proofErr w:type="spellEnd"/>
      <w:r w:rsidRPr="00D864FA">
        <w:rPr>
          <w:rFonts w:ascii="Arial Narrow" w:eastAsia="Times New Roman" w:hAnsi="Arial Narrow" w:cs="Times New Roman"/>
          <w:kern w:val="0"/>
          <w:sz w:val="24"/>
          <w:szCs w:val="24"/>
          <w14:ligatures w14:val="none"/>
        </w:rPr>
        <w:t xml:space="preserve"> se </w:t>
      </w:r>
      <w:proofErr w:type="spellStart"/>
      <w:r w:rsidRPr="00D864FA">
        <w:rPr>
          <w:rFonts w:ascii="Arial Narrow" w:eastAsia="Times New Roman" w:hAnsi="Arial Narrow" w:cs="Times New Roman"/>
          <w:kern w:val="0"/>
          <w:sz w:val="24"/>
          <w:szCs w:val="24"/>
          <w14:ligatures w14:val="none"/>
        </w:rPr>
        <w:t>va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efectua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proporţional</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cota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participare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fiecărui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asociat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respectiv</w:t>
      </w:r>
      <w:proofErr w:type="spellEnd"/>
      <w:r w:rsidRPr="00D864FA">
        <w:rPr>
          <w:rFonts w:ascii="Arial Narrow" w:eastAsia="Times New Roman" w:hAnsi="Arial Narrow" w:cs="Times New Roman"/>
          <w:kern w:val="0"/>
          <w:sz w:val="24"/>
          <w:szCs w:val="24"/>
          <w14:ligatures w14:val="none"/>
        </w:rPr>
        <w:t>:</w:t>
      </w:r>
    </w:p>
    <w:p w14:paraId="76835163"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1._______ % S.C. ___________________________</w:t>
      </w:r>
    </w:p>
    <w:p w14:paraId="26D62F17"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2._______ % S.C. ___________________________</w:t>
      </w:r>
    </w:p>
    <w:p w14:paraId="01D93D08"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________________________________________</w:t>
      </w:r>
    </w:p>
    <w:p w14:paraId="06070DD0"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3. </w:t>
      </w:r>
      <w:proofErr w:type="spellStart"/>
      <w:r w:rsidRPr="00D864FA">
        <w:rPr>
          <w:rFonts w:ascii="Arial Narrow" w:eastAsia="Times New Roman" w:hAnsi="Arial Narrow" w:cs="Times New Roman"/>
          <w:kern w:val="0"/>
          <w:sz w:val="24"/>
          <w:szCs w:val="24"/>
          <w14:ligatures w14:val="none"/>
        </w:rPr>
        <w:t>Durata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asocierii</w:t>
      </w:r>
      <w:proofErr w:type="spellEnd"/>
    </w:p>
    <w:p w14:paraId="57A996FE"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3.1 </w:t>
      </w:r>
      <w:proofErr w:type="spellStart"/>
      <w:r w:rsidRPr="00D864FA">
        <w:rPr>
          <w:rFonts w:ascii="Arial Narrow" w:eastAsia="Times New Roman" w:hAnsi="Arial Narrow" w:cs="Times New Roman"/>
          <w:kern w:val="0"/>
          <w:sz w:val="24"/>
          <w:szCs w:val="24"/>
          <w14:ligatures w14:val="none"/>
        </w:rPr>
        <w:t>Durata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asocierii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constituite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baza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prezentului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este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egală</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perioada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derulării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procedurii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atribuire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se </w:t>
      </w:r>
      <w:proofErr w:type="spellStart"/>
      <w:r w:rsidRPr="00D864FA">
        <w:rPr>
          <w:rFonts w:ascii="Arial Narrow" w:eastAsia="Times New Roman" w:hAnsi="Arial Narrow" w:cs="Times New Roman"/>
          <w:kern w:val="0"/>
          <w:sz w:val="24"/>
          <w:szCs w:val="24"/>
          <w14:ligatures w14:val="none"/>
        </w:rPr>
        <w:t>prelungeşte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corespunzător</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perioada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îndeplinire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acordului-cadru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cazul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desemnării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asocierii</w:t>
      </w:r>
      <w:proofErr w:type="spellEnd"/>
      <w:r w:rsidRPr="00D864FA">
        <w:rPr>
          <w:rFonts w:ascii="Arial Narrow" w:eastAsia="Times New Roman" w:hAnsi="Arial Narrow" w:cs="Times New Roman"/>
          <w:kern w:val="0"/>
          <w:sz w:val="24"/>
          <w:szCs w:val="24"/>
          <w14:ligatures w14:val="none"/>
        </w:rPr>
        <w:t xml:space="preserve"> ca </w:t>
      </w:r>
      <w:proofErr w:type="spellStart"/>
      <w:r w:rsidRPr="00D864FA">
        <w:rPr>
          <w:rFonts w:ascii="Arial Narrow" w:eastAsia="Times New Roman" w:hAnsi="Arial Narrow" w:cs="Times New Roman"/>
          <w:kern w:val="0"/>
          <w:sz w:val="24"/>
          <w:szCs w:val="24"/>
          <w14:ligatures w14:val="none"/>
        </w:rPr>
        <w:t>fiind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câştigătoare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procedurii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w:t>
      </w:r>
    </w:p>
    <w:p w14:paraId="2012621C"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4. </w:t>
      </w:r>
      <w:proofErr w:type="spellStart"/>
      <w:r w:rsidRPr="00D864FA">
        <w:rPr>
          <w:rFonts w:ascii="Arial Narrow" w:eastAsia="Times New Roman" w:hAnsi="Arial Narrow" w:cs="Times New Roman"/>
          <w:kern w:val="0"/>
          <w:sz w:val="24"/>
          <w:szCs w:val="24"/>
          <w14:ligatures w14:val="none"/>
        </w:rPr>
        <w:t>Condiţiile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administrare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conducere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asociaţiei</w:t>
      </w:r>
      <w:proofErr w:type="spellEnd"/>
      <w:r w:rsidRPr="00D864FA">
        <w:rPr>
          <w:rFonts w:ascii="Arial Narrow" w:eastAsia="Times New Roman" w:hAnsi="Arial Narrow" w:cs="Times New Roman"/>
          <w:kern w:val="0"/>
          <w:sz w:val="24"/>
          <w:szCs w:val="24"/>
          <w14:ligatures w14:val="none"/>
        </w:rPr>
        <w:t>:</w:t>
      </w:r>
    </w:p>
    <w:p w14:paraId="7C4AA08A"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4.1 Se </w:t>
      </w:r>
      <w:proofErr w:type="spellStart"/>
      <w:r w:rsidRPr="00D864FA">
        <w:rPr>
          <w:rFonts w:ascii="Arial Narrow" w:eastAsia="Times New Roman" w:hAnsi="Arial Narrow" w:cs="Times New Roman"/>
          <w:kern w:val="0"/>
          <w:sz w:val="24"/>
          <w:szCs w:val="24"/>
          <w14:ligatures w14:val="none"/>
        </w:rPr>
        <w:t>împuterniceşte</w:t>
      </w:r>
      <w:proofErr w:type="spellEnd"/>
      <w:r w:rsidRPr="00D864FA">
        <w:rPr>
          <w:rFonts w:ascii="Arial Narrow" w:eastAsia="Times New Roman" w:hAnsi="Arial Narrow" w:cs="Times New Roman"/>
          <w:kern w:val="0"/>
          <w:sz w:val="24"/>
          <w:szCs w:val="24"/>
          <w14:ligatures w14:val="none"/>
        </w:rPr>
        <w:t xml:space="preserve"> S.C. ___________________________, </w:t>
      </w:r>
      <w:proofErr w:type="spellStart"/>
      <w:r w:rsidRPr="00D864FA">
        <w:rPr>
          <w:rFonts w:ascii="Arial Narrow" w:eastAsia="Times New Roman" w:hAnsi="Arial Narrow" w:cs="Times New Roman"/>
          <w:kern w:val="0"/>
          <w:sz w:val="24"/>
          <w:szCs w:val="24"/>
          <w14:ligatures w14:val="none"/>
        </w:rPr>
        <w:t>având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calitatea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lider</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asociaţiei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întocmirea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ofertei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comune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semnarea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depunerea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acesteia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numele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asocierea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constituită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prezentul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w:t>
      </w:r>
      <w:proofErr w:type="spellEnd"/>
      <w:r w:rsidRPr="00D864FA">
        <w:rPr>
          <w:rFonts w:ascii="Arial Narrow" w:eastAsia="Times New Roman" w:hAnsi="Arial Narrow" w:cs="Times New Roman"/>
          <w:kern w:val="0"/>
          <w:sz w:val="24"/>
          <w:szCs w:val="24"/>
          <w14:ligatures w14:val="none"/>
        </w:rPr>
        <w:t xml:space="preserve">. </w:t>
      </w:r>
    </w:p>
    <w:p w14:paraId="55FDBC34"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4.2 Se </w:t>
      </w:r>
      <w:proofErr w:type="spellStart"/>
      <w:r w:rsidRPr="00D864FA">
        <w:rPr>
          <w:rFonts w:ascii="Arial Narrow" w:eastAsia="Times New Roman" w:hAnsi="Arial Narrow" w:cs="Times New Roman"/>
          <w:kern w:val="0"/>
          <w:sz w:val="24"/>
          <w:szCs w:val="24"/>
          <w14:ligatures w14:val="none"/>
        </w:rPr>
        <w:t>împuterniceşte</w:t>
      </w:r>
      <w:proofErr w:type="spellEnd"/>
      <w:r w:rsidRPr="00D864FA">
        <w:rPr>
          <w:rFonts w:ascii="Arial Narrow" w:eastAsia="Times New Roman" w:hAnsi="Arial Narrow" w:cs="Times New Roman"/>
          <w:kern w:val="0"/>
          <w:sz w:val="24"/>
          <w:szCs w:val="24"/>
          <w14:ligatures w14:val="none"/>
        </w:rPr>
        <w:t xml:space="preserve"> S.C. _________________________, </w:t>
      </w:r>
      <w:proofErr w:type="spellStart"/>
      <w:r w:rsidRPr="00D864FA">
        <w:rPr>
          <w:rFonts w:ascii="Arial Narrow" w:eastAsia="Times New Roman" w:hAnsi="Arial Narrow" w:cs="Times New Roman"/>
          <w:kern w:val="0"/>
          <w:sz w:val="24"/>
          <w:szCs w:val="24"/>
          <w14:ligatures w14:val="none"/>
        </w:rPr>
        <w:t>având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calitatea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lider</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asociaţiei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semnarea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acordului-cadru</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numele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asocierea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constituită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prezentul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cazul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desemnării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asocierii</w:t>
      </w:r>
      <w:proofErr w:type="spellEnd"/>
      <w:r w:rsidRPr="00D864FA">
        <w:rPr>
          <w:rFonts w:ascii="Arial Narrow" w:eastAsia="Times New Roman" w:hAnsi="Arial Narrow" w:cs="Times New Roman"/>
          <w:kern w:val="0"/>
          <w:sz w:val="24"/>
          <w:szCs w:val="24"/>
          <w14:ligatures w14:val="none"/>
        </w:rPr>
        <w:t xml:space="preserve"> ca </w:t>
      </w:r>
      <w:proofErr w:type="spellStart"/>
      <w:r w:rsidRPr="00D864FA">
        <w:rPr>
          <w:rFonts w:ascii="Arial Narrow" w:eastAsia="Times New Roman" w:hAnsi="Arial Narrow" w:cs="Times New Roman"/>
          <w:kern w:val="0"/>
          <w:sz w:val="24"/>
          <w:szCs w:val="24"/>
          <w14:ligatures w14:val="none"/>
        </w:rPr>
        <w:t>fiind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câştigătoare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procedurii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w:t>
      </w:r>
    </w:p>
    <w:p w14:paraId="0229EA4A"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5. </w:t>
      </w:r>
      <w:proofErr w:type="spellStart"/>
      <w:r w:rsidRPr="00D864FA">
        <w:rPr>
          <w:rFonts w:ascii="Arial Narrow" w:eastAsia="Times New Roman" w:hAnsi="Arial Narrow" w:cs="Times New Roman"/>
          <w:kern w:val="0"/>
          <w:sz w:val="24"/>
          <w:szCs w:val="24"/>
          <w14:ligatures w14:val="none"/>
        </w:rPr>
        <w:t>Încetarea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acordului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asociere</w:t>
      </w:r>
      <w:proofErr w:type="spellEnd"/>
    </w:p>
    <w:p w14:paraId="1D0DD2BB"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5.1 </w:t>
      </w:r>
      <w:proofErr w:type="spellStart"/>
      <w:r w:rsidRPr="00D864FA">
        <w:rPr>
          <w:rFonts w:ascii="Arial Narrow" w:eastAsia="Times New Roman" w:hAnsi="Arial Narrow" w:cs="Times New Roman"/>
          <w:kern w:val="0"/>
          <w:sz w:val="24"/>
          <w:szCs w:val="24"/>
          <w14:ligatures w14:val="none"/>
        </w:rPr>
        <w:t>Asocierea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încetează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activitatea</w:t>
      </w:r>
      <w:proofErr w:type="spellEnd"/>
      <w:r w:rsidRPr="00D864FA">
        <w:rPr>
          <w:rFonts w:ascii="Arial Narrow" w:eastAsia="Times New Roman" w:hAnsi="Arial Narrow" w:cs="Times New Roman"/>
          <w:kern w:val="0"/>
          <w:sz w:val="24"/>
          <w:szCs w:val="24"/>
          <w14:ligatures w14:val="none"/>
        </w:rPr>
        <w:t xml:space="preserve"> ca </w:t>
      </w:r>
      <w:proofErr w:type="spellStart"/>
      <w:r w:rsidRPr="00D864FA">
        <w:rPr>
          <w:rFonts w:ascii="Arial Narrow" w:eastAsia="Times New Roman" w:hAnsi="Arial Narrow" w:cs="Times New Roman"/>
          <w:kern w:val="0"/>
          <w:sz w:val="24"/>
          <w:szCs w:val="24"/>
          <w14:ligatures w14:val="none"/>
        </w:rPr>
        <w:t>urmare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următoarelor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cauze</w:t>
      </w:r>
      <w:proofErr w:type="spellEnd"/>
      <w:r w:rsidRPr="00D864FA">
        <w:rPr>
          <w:rFonts w:ascii="Arial Narrow" w:eastAsia="Times New Roman" w:hAnsi="Arial Narrow" w:cs="Times New Roman"/>
          <w:kern w:val="0"/>
          <w:sz w:val="24"/>
          <w:szCs w:val="24"/>
          <w14:ligatures w14:val="none"/>
        </w:rPr>
        <w:t>:</w:t>
      </w:r>
    </w:p>
    <w:p w14:paraId="365A0C1B"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a) </w:t>
      </w:r>
      <w:proofErr w:type="spellStart"/>
      <w:r w:rsidRPr="00D864FA">
        <w:rPr>
          <w:rFonts w:ascii="Arial Narrow" w:eastAsia="Times New Roman" w:hAnsi="Arial Narrow" w:cs="Times New Roman"/>
          <w:kern w:val="0"/>
          <w:sz w:val="24"/>
          <w:szCs w:val="24"/>
          <w14:ligatures w14:val="none"/>
        </w:rPr>
        <w:t>expirarea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duratei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care s-a </w:t>
      </w:r>
      <w:proofErr w:type="spellStart"/>
      <w:r w:rsidRPr="00D864FA">
        <w:rPr>
          <w:rFonts w:ascii="Arial Narrow" w:eastAsia="Times New Roman" w:hAnsi="Arial Narrow" w:cs="Times New Roman"/>
          <w:kern w:val="0"/>
          <w:sz w:val="24"/>
          <w:szCs w:val="24"/>
          <w14:ligatures w14:val="none"/>
        </w:rPr>
        <w:t>încheiat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acordul</w:t>
      </w:r>
      <w:proofErr w:type="spellEnd"/>
      <w:r w:rsidRPr="00D864FA">
        <w:rPr>
          <w:rFonts w:ascii="Arial Narrow" w:eastAsia="Times New Roman" w:hAnsi="Arial Narrow" w:cs="Times New Roman"/>
          <w:kern w:val="0"/>
          <w:sz w:val="24"/>
          <w:szCs w:val="24"/>
          <w14:ligatures w14:val="none"/>
        </w:rPr>
        <w:t>;</w:t>
      </w:r>
    </w:p>
    <w:p w14:paraId="378F2CD2"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b) </w:t>
      </w:r>
      <w:proofErr w:type="spellStart"/>
      <w:r w:rsidRPr="00D864FA">
        <w:rPr>
          <w:rFonts w:ascii="Arial Narrow" w:eastAsia="Times New Roman" w:hAnsi="Arial Narrow" w:cs="Times New Roman"/>
          <w:kern w:val="0"/>
          <w:sz w:val="24"/>
          <w:szCs w:val="24"/>
          <w14:ligatures w14:val="none"/>
        </w:rPr>
        <w:t>neîndeplinirea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îndeplinirea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necorespunzătoare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activităţilor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prevăzute</w:t>
      </w:r>
      <w:proofErr w:type="spellEnd"/>
      <w:r w:rsidRPr="00D864FA">
        <w:rPr>
          <w:rFonts w:ascii="Arial Narrow" w:eastAsia="Times New Roman" w:hAnsi="Arial Narrow" w:cs="Times New Roman"/>
          <w:kern w:val="0"/>
          <w:sz w:val="24"/>
          <w:szCs w:val="24"/>
          <w14:ligatures w14:val="none"/>
        </w:rPr>
        <w:t xml:space="preserve"> la art. 2 din </w:t>
      </w:r>
      <w:proofErr w:type="spellStart"/>
      <w:r w:rsidRPr="00D864FA">
        <w:rPr>
          <w:rFonts w:ascii="Arial Narrow" w:eastAsia="Times New Roman" w:hAnsi="Arial Narrow" w:cs="Times New Roman"/>
          <w:kern w:val="0"/>
          <w:sz w:val="24"/>
          <w:szCs w:val="24"/>
          <w14:ligatures w14:val="none"/>
        </w:rPr>
        <w:t>acord</w:t>
      </w:r>
      <w:proofErr w:type="spellEnd"/>
      <w:r w:rsidRPr="00D864FA">
        <w:rPr>
          <w:rFonts w:ascii="Arial Narrow" w:eastAsia="Times New Roman" w:hAnsi="Arial Narrow" w:cs="Times New Roman"/>
          <w:kern w:val="0"/>
          <w:sz w:val="24"/>
          <w:szCs w:val="24"/>
          <w14:ligatures w14:val="none"/>
        </w:rPr>
        <w:t>;</w:t>
      </w:r>
    </w:p>
    <w:p w14:paraId="0AB732EF"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c) </w:t>
      </w:r>
      <w:proofErr w:type="spellStart"/>
      <w:r w:rsidRPr="00D864FA">
        <w:rPr>
          <w:rFonts w:ascii="Arial Narrow" w:eastAsia="Times New Roman" w:hAnsi="Arial Narrow" w:cs="Times New Roman"/>
          <w:kern w:val="0"/>
          <w:sz w:val="24"/>
          <w:szCs w:val="24"/>
          <w14:ligatures w14:val="none"/>
        </w:rPr>
        <w:t>alte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cauze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prevăzute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lege</w:t>
      </w:r>
      <w:proofErr w:type="spellEnd"/>
      <w:r w:rsidRPr="00D864FA">
        <w:rPr>
          <w:rFonts w:ascii="Arial Narrow" w:eastAsia="Times New Roman" w:hAnsi="Arial Narrow" w:cs="Times New Roman"/>
          <w:kern w:val="0"/>
          <w:sz w:val="24"/>
          <w:szCs w:val="24"/>
          <w14:ligatures w14:val="none"/>
        </w:rPr>
        <w:t>.</w:t>
      </w:r>
    </w:p>
    <w:p w14:paraId="3129A89B"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6. </w:t>
      </w:r>
      <w:proofErr w:type="spellStart"/>
      <w:r w:rsidRPr="00D864FA">
        <w:rPr>
          <w:rFonts w:ascii="Arial Narrow" w:eastAsia="Times New Roman" w:hAnsi="Arial Narrow" w:cs="Times New Roman"/>
          <w:kern w:val="0"/>
          <w:sz w:val="24"/>
          <w:szCs w:val="24"/>
          <w14:ligatures w14:val="none"/>
        </w:rPr>
        <w:t>Comunicări</w:t>
      </w:r>
      <w:proofErr w:type="spellEnd"/>
    </w:p>
    <w:p w14:paraId="26361B7A"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6.1 Orice </w:t>
      </w:r>
      <w:proofErr w:type="spellStart"/>
      <w:r w:rsidRPr="00D864FA">
        <w:rPr>
          <w:rFonts w:ascii="Arial Narrow" w:eastAsia="Times New Roman" w:hAnsi="Arial Narrow" w:cs="Times New Roman"/>
          <w:kern w:val="0"/>
          <w:sz w:val="24"/>
          <w:szCs w:val="24"/>
          <w14:ligatures w14:val="none"/>
        </w:rPr>
        <w:t>comunicare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între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părţi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este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valabil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îndeplinită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dacă</w:t>
      </w:r>
      <w:proofErr w:type="spellEnd"/>
      <w:r w:rsidRPr="00D864FA">
        <w:rPr>
          <w:rFonts w:ascii="Arial Narrow" w:eastAsia="Times New Roman" w:hAnsi="Arial Narrow" w:cs="Times New Roman"/>
          <w:kern w:val="0"/>
          <w:sz w:val="24"/>
          <w:szCs w:val="24"/>
          <w14:ligatures w14:val="none"/>
        </w:rPr>
        <w:t xml:space="preserve"> se </w:t>
      </w:r>
      <w:proofErr w:type="spellStart"/>
      <w:r w:rsidRPr="00D864FA">
        <w:rPr>
          <w:rFonts w:ascii="Arial Narrow" w:eastAsia="Times New Roman" w:hAnsi="Arial Narrow" w:cs="Times New Roman"/>
          <w:kern w:val="0"/>
          <w:sz w:val="24"/>
          <w:szCs w:val="24"/>
          <w14:ligatures w14:val="none"/>
        </w:rPr>
        <w:t>va</w:t>
      </w:r>
      <w:proofErr w:type="spellEnd"/>
      <w:r w:rsidRPr="00D864FA">
        <w:rPr>
          <w:rFonts w:ascii="Arial Narrow" w:eastAsia="Times New Roman" w:hAnsi="Arial Narrow" w:cs="Times New Roman"/>
          <w:kern w:val="0"/>
          <w:sz w:val="24"/>
          <w:szCs w:val="24"/>
          <w14:ligatures w14:val="none"/>
        </w:rPr>
        <w:t xml:space="preserve"> face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scris</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va</w:t>
      </w:r>
      <w:proofErr w:type="spellEnd"/>
      <w:r w:rsidRPr="00D864FA">
        <w:rPr>
          <w:rFonts w:ascii="Arial Narrow" w:eastAsia="Times New Roman" w:hAnsi="Arial Narrow" w:cs="Times New Roman"/>
          <w:kern w:val="0"/>
          <w:sz w:val="24"/>
          <w:szCs w:val="24"/>
          <w14:ligatures w14:val="none"/>
        </w:rPr>
        <w:t xml:space="preserve"> fi </w:t>
      </w:r>
      <w:proofErr w:type="spellStart"/>
      <w:r w:rsidRPr="00D864FA">
        <w:rPr>
          <w:rFonts w:ascii="Arial Narrow" w:eastAsia="Times New Roman" w:hAnsi="Arial Narrow" w:cs="Times New Roman"/>
          <w:kern w:val="0"/>
          <w:sz w:val="24"/>
          <w:szCs w:val="24"/>
          <w14:ligatures w14:val="none"/>
        </w:rPr>
        <w:t>transmisă</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adresa</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adresele</w:t>
      </w:r>
      <w:proofErr w:type="spellEnd"/>
      <w:r w:rsidRPr="00D864FA">
        <w:rPr>
          <w:rFonts w:ascii="Arial Narrow" w:eastAsia="Times New Roman" w:hAnsi="Arial Narrow" w:cs="Times New Roman"/>
          <w:kern w:val="0"/>
          <w:sz w:val="24"/>
          <w:szCs w:val="24"/>
          <w14:ligatures w14:val="none"/>
        </w:rPr>
        <w:t xml:space="preserve"> __________________________, </w:t>
      </w:r>
      <w:proofErr w:type="spellStart"/>
      <w:r w:rsidRPr="00D864FA">
        <w:rPr>
          <w:rFonts w:ascii="Arial Narrow" w:eastAsia="Times New Roman" w:hAnsi="Arial Narrow" w:cs="Times New Roman"/>
          <w:kern w:val="0"/>
          <w:sz w:val="24"/>
          <w:szCs w:val="24"/>
          <w14:ligatures w14:val="none"/>
        </w:rPr>
        <w:t>prevăzute</w:t>
      </w:r>
      <w:proofErr w:type="spellEnd"/>
      <w:r w:rsidRPr="00D864FA">
        <w:rPr>
          <w:rFonts w:ascii="Arial Narrow" w:eastAsia="Times New Roman" w:hAnsi="Arial Narrow" w:cs="Times New Roman"/>
          <w:kern w:val="0"/>
          <w:sz w:val="24"/>
          <w:szCs w:val="24"/>
          <w14:ligatures w14:val="none"/>
        </w:rPr>
        <w:t xml:space="preserve"> la art. _____.</w:t>
      </w:r>
    </w:p>
    <w:p w14:paraId="04C8D0A5"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6.2 De </w:t>
      </w:r>
      <w:proofErr w:type="spellStart"/>
      <w:r w:rsidRPr="00D864FA">
        <w:rPr>
          <w:rFonts w:ascii="Arial Narrow" w:eastAsia="Times New Roman" w:hAnsi="Arial Narrow" w:cs="Times New Roman"/>
          <w:kern w:val="0"/>
          <w:sz w:val="24"/>
          <w:szCs w:val="24"/>
          <w14:ligatures w14:val="none"/>
        </w:rPr>
        <w:t>comun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asociaţii</w:t>
      </w:r>
      <w:proofErr w:type="spellEnd"/>
      <w:r w:rsidRPr="00D864FA">
        <w:rPr>
          <w:rFonts w:ascii="Arial Narrow" w:eastAsia="Times New Roman" w:hAnsi="Arial Narrow" w:cs="Times New Roman"/>
          <w:kern w:val="0"/>
          <w:sz w:val="24"/>
          <w:szCs w:val="24"/>
          <w14:ligatures w14:val="none"/>
        </w:rPr>
        <w:t xml:space="preserve"> pot </w:t>
      </w:r>
      <w:proofErr w:type="spellStart"/>
      <w:r w:rsidRPr="00D864FA">
        <w:rPr>
          <w:rFonts w:ascii="Arial Narrow" w:eastAsia="Times New Roman" w:hAnsi="Arial Narrow" w:cs="Times New Roman"/>
          <w:kern w:val="0"/>
          <w:sz w:val="24"/>
          <w:szCs w:val="24"/>
          <w14:ligatures w14:val="none"/>
        </w:rPr>
        <w:t>stabili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alte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modalităţi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comunicare</w:t>
      </w:r>
      <w:proofErr w:type="spellEnd"/>
      <w:r w:rsidRPr="00D864FA">
        <w:rPr>
          <w:rFonts w:ascii="Arial Narrow" w:eastAsia="Times New Roman" w:hAnsi="Arial Narrow" w:cs="Times New Roman"/>
          <w:kern w:val="0"/>
          <w:sz w:val="24"/>
          <w:szCs w:val="24"/>
          <w14:ligatures w14:val="none"/>
        </w:rPr>
        <w:t>.</w:t>
      </w:r>
    </w:p>
    <w:p w14:paraId="26F8FBB2"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7. </w:t>
      </w:r>
      <w:proofErr w:type="spellStart"/>
      <w:r w:rsidRPr="00D864FA">
        <w:rPr>
          <w:rFonts w:ascii="Arial Narrow" w:eastAsia="Times New Roman" w:hAnsi="Arial Narrow" w:cs="Times New Roman"/>
          <w:kern w:val="0"/>
          <w:sz w:val="24"/>
          <w:szCs w:val="24"/>
          <w14:ligatures w14:val="none"/>
        </w:rPr>
        <w:t>Litigii</w:t>
      </w:r>
      <w:proofErr w:type="spellEnd"/>
    </w:p>
    <w:p w14:paraId="38DCA685"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lastRenderedPageBreak/>
        <w:t xml:space="preserve">7.1 </w:t>
      </w:r>
      <w:proofErr w:type="spellStart"/>
      <w:r w:rsidRPr="00D864FA">
        <w:rPr>
          <w:rFonts w:ascii="Arial Narrow" w:eastAsia="Times New Roman" w:hAnsi="Arial Narrow" w:cs="Times New Roman"/>
          <w:kern w:val="0"/>
          <w:sz w:val="24"/>
          <w:szCs w:val="24"/>
          <w14:ligatures w14:val="none"/>
        </w:rPr>
        <w:t>Litigiile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intervenite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între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părţi</w:t>
      </w:r>
      <w:proofErr w:type="spellEnd"/>
      <w:r w:rsidRPr="00D864FA">
        <w:rPr>
          <w:rFonts w:ascii="Arial Narrow" w:eastAsia="Times New Roman" w:hAnsi="Arial Narrow" w:cs="Times New Roman"/>
          <w:kern w:val="0"/>
          <w:sz w:val="24"/>
          <w:szCs w:val="24"/>
          <w14:ligatures w14:val="none"/>
        </w:rPr>
        <w:t xml:space="preserve"> se </w:t>
      </w:r>
      <w:proofErr w:type="spellStart"/>
      <w:r w:rsidRPr="00D864FA">
        <w:rPr>
          <w:rFonts w:ascii="Arial Narrow" w:eastAsia="Times New Roman" w:hAnsi="Arial Narrow" w:cs="Times New Roman"/>
          <w:kern w:val="0"/>
          <w:sz w:val="24"/>
          <w:szCs w:val="24"/>
          <w14:ligatures w14:val="none"/>
        </w:rPr>
        <w:t>vor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soluţiona</w:t>
      </w:r>
      <w:proofErr w:type="spellEnd"/>
      <w:r w:rsidRPr="00D864FA">
        <w:rPr>
          <w:rFonts w:ascii="Arial Narrow" w:eastAsia="Times New Roman" w:hAnsi="Arial Narrow" w:cs="Times New Roman"/>
          <w:kern w:val="0"/>
          <w:sz w:val="24"/>
          <w:szCs w:val="24"/>
          <w14:ligatures w14:val="none"/>
        </w:rPr>
        <w:t xml:space="preserve"> pe cale </w:t>
      </w:r>
      <w:proofErr w:type="spellStart"/>
      <w:r w:rsidRPr="00D864FA">
        <w:rPr>
          <w:rFonts w:ascii="Arial Narrow" w:eastAsia="Times New Roman" w:hAnsi="Arial Narrow" w:cs="Times New Roman"/>
          <w:kern w:val="0"/>
          <w:sz w:val="24"/>
          <w:szCs w:val="24"/>
          <w14:ligatures w14:val="none"/>
        </w:rPr>
        <w:t>amiabilă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iar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caz</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nerezolvare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vor</w:t>
      </w:r>
      <w:proofErr w:type="spellEnd"/>
      <w:r w:rsidRPr="00D864FA">
        <w:rPr>
          <w:rFonts w:ascii="Arial Narrow" w:eastAsia="Times New Roman" w:hAnsi="Arial Narrow" w:cs="Times New Roman"/>
          <w:kern w:val="0"/>
          <w:sz w:val="24"/>
          <w:szCs w:val="24"/>
          <w14:ligatures w14:val="none"/>
        </w:rPr>
        <w:t xml:space="preserve"> fi </w:t>
      </w:r>
      <w:proofErr w:type="spellStart"/>
      <w:r w:rsidRPr="00D864FA">
        <w:rPr>
          <w:rFonts w:ascii="Arial Narrow" w:eastAsia="Times New Roman" w:hAnsi="Arial Narrow" w:cs="Times New Roman"/>
          <w:kern w:val="0"/>
          <w:sz w:val="24"/>
          <w:szCs w:val="24"/>
          <w14:ligatures w14:val="none"/>
        </w:rPr>
        <w:t>soluţionate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către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instanţa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judecată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competentă</w:t>
      </w:r>
      <w:proofErr w:type="spellEnd"/>
      <w:r w:rsidRPr="00D864FA">
        <w:rPr>
          <w:rFonts w:ascii="Arial Narrow" w:eastAsia="Times New Roman" w:hAnsi="Arial Narrow" w:cs="Times New Roman"/>
          <w:kern w:val="0"/>
          <w:sz w:val="24"/>
          <w:szCs w:val="24"/>
          <w14:ligatures w14:val="none"/>
        </w:rPr>
        <w:t>.</w:t>
      </w:r>
    </w:p>
    <w:p w14:paraId="03ED0167"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Prin </w:t>
      </w:r>
      <w:proofErr w:type="spellStart"/>
      <w:r w:rsidRPr="00D864FA">
        <w:rPr>
          <w:rFonts w:ascii="Arial Narrow" w:eastAsia="Times New Roman" w:hAnsi="Arial Narrow" w:cs="Times New Roman"/>
          <w:kern w:val="0"/>
          <w:sz w:val="24"/>
          <w:szCs w:val="24"/>
          <w14:ligatures w14:val="none"/>
        </w:rPr>
        <w:t>prezentul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asociere</w:t>
      </w:r>
      <w:proofErr w:type="spellEnd"/>
      <w:r w:rsidRPr="00D864FA">
        <w:rPr>
          <w:rFonts w:ascii="Arial Narrow" w:eastAsia="Times New Roman" w:hAnsi="Arial Narrow" w:cs="Times New Roman"/>
          <w:kern w:val="0"/>
          <w:sz w:val="24"/>
          <w:szCs w:val="24"/>
          <w14:ligatures w14:val="none"/>
        </w:rPr>
        <w:t xml:space="preserve"> ne </w:t>
      </w:r>
      <w:proofErr w:type="spellStart"/>
      <w:r w:rsidRPr="00D864FA">
        <w:rPr>
          <w:rFonts w:ascii="Arial Narrow" w:eastAsia="Times New Roman" w:hAnsi="Arial Narrow" w:cs="Times New Roman"/>
          <w:kern w:val="0"/>
          <w:sz w:val="24"/>
          <w:szCs w:val="24"/>
          <w14:ligatures w14:val="none"/>
        </w:rPr>
        <w:t>asumăm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răspunderea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colectivă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solidară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îndeplinirea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w:t>
      </w:r>
    </w:p>
    <w:p w14:paraId="365B9207"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8. Alte </w:t>
      </w:r>
      <w:proofErr w:type="spellStart"/>
      <w:r w:rsidRPr="00D864FA">
        <w:rPr>
          <w:rFonts w:ascii="Arial Narrow" w:eastAsia="Times New Roman" w:hAnsi="Arial Narrow" w:cs="Times New Roman"/>
          <w:kern w:val="0"/>
          <w:sz w:val="24"/>
          <w:szCs w:val="24"/>
          <w14:ligatures w14:val="none"/>
        </w:rPr>
        <w:t>clauze</w:t>
      </w:r>
      <w:proofErr w:type="spellEnd"/>
      <w:r w:rsidRPr="00D864FA">
        <w:rPr>
          <w:rFonts w:ascii="Arial Narrow" w:eastAsia="Times New Roman" w:hAnsi="Arial Narrow" w:cs="Times New Roman"/>
          <w:kern w:val="0"/>
          <w:sz w:val="24"/>
          <w:szCs w:val="24"/>
          <w14:ligatures w14:val="none"/>
        </w:rPr>
        <w:t>:____________________________________________</w:t>
      </w:r>
    </w:p>
    <w:p w14:paraId="71FDE690"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Prezentul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fost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încheiat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într</w:t>
      </w:r>
      <w:proofErr w:type="spellEnd"/>
      <w:r w:rsidRPr="00D864FA">
        <w:rPr>
          <w:rFonts w:ascii="Arial Narrow" w:eastAsia="Times New Roman" w:hAnsi="Arial Narrow" w:cs="Times New Roman"/>
          <w:kern w:val="0"/>
          <w:sz w:val="24"/>
          <w:szCs w:val="24"/>
          <w14:ligatures w14:val="none"/>
        </w:rPr>
        <w:t xml:space="preserve">-un </w:t>
      </w:r>
      <w:proofErr w:type="spellStart"/>
      <w:r w:rsidRPr="00D864FA">
        <w:rPr>
          <w:rFonts w:ascii="Arial Narrow" w:eastAsia="Times New Roman" w:hAnsi="Arial Narrow" w:cs="Times New Roman"/>
          <w:kern w:val="0"/>
          <w:sz w:val="24"/>
          <w:szCs w:val="24"/>
          <w14:ligatures w14:val="none"/>
        </w:rPr>
        <w:t>număr</w:t>
      </w:r>
      <w:proofErr w:type="spellEnd"/>
      <w:r w:rsidRPr="00D864FA">
        <w:rPr>
          <w:rFonts w:ascii="Arial Narrow" w:eastAsia="Times New Roman" w:hAnsi="Arial Narrow" w:cs="Times New Roman"/>
          <w:kern w:val="0"/>
          <w:sz w:val="24"/>
          <w:szCs w:val="24"/>
          <w14:ligatures w14:val="none"/>
        </w:rPr>
        <w:t xml:space="preserve"> de ____ </w:t>
      </w:r>
      <w:proofErr w:type="spellStart"/>
      <w:r w:rsidRPr="00D864FA">
        <w:rPr>
          <w:rFonts w:ascii="Arial Narrow" w:eastAsia="Times New Roman" w:hAnsi="Arial Narrow" w:cs="Times New Roman"/>
          <w:kern w:val="0"/>
          <w:sz w:val="24"/>
          <w:szCs w:val="24"/>
          <w14:ligatures w14:val="none"/>
        </w:rPr>
        <w:t>exemplare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câte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unul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fiecare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parte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astăzi</w:t>
      </w:r>
      <w:proofErr w:type="spellEnd"/>
      <w:r w:rsidRPr="00D864FA">
        <w:rPr>
          <w:rFonts w:ascii="Arial Narrow" w:eastAsia="Times New Roman" w:hAnsi="Arial Narrow" w:cs="Times New Roman"/>
          <w:kern w:val="0"/>
          <w:sz w:val="24"/>
          <w:szCs w:val="24"/>
          <w14:ligatures w14:val="none"/>
        </w:rPr>
        <w:t xml:space="preserve"> ______________ (data </w:t>
      </w:r>
      <w:proofErr w:type="spellStart"/>
      <w:r w:rsidRPr="00D864FA">
        <w:rPr>
          <w:rFonts w:ascii="Arial Narrow" w:eastAsia="Times New Roman" w:hAnsi="Arial Narrow" w:cs="Times New Roman"/>
          <w:kern w:val="0"/>
          <w:sz w:val="24"/>
          <w:szCs w:val="24"/>
          <w14:ligatures w14:val="none"/>
        </w:rPr>
        <w:t>semnării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lui</w:t>
      </w:r>
      <w:proofErr w:type="spellEnd"/>
      <w:r w:rsidRPr="00D864FA">
        <w:rPr>
          <w:rFonts w:ascii="Arial Narrow" w:eastAsia="Times New Roman" w:hAnsi="Arial Narrow" w:cs="Times New Roman"/>
          <w:kern w:val="0"/>
          <w:sz w:val="24"/>
          <w:szCs w:val="24"/>
          <w14:ligatures w14:val="none"/>
        </w:rPr>
        <w:t xml:space="preserve">). </w:t>
      </w:r>
    </w:p>
    <w:p w14:paraId="34832237"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Liderul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asociaţiei</w:t>
      </w:r>
      <w:proofErr w:type="spellEnd"/>
      <w:r w:rsidRPr="00D864FA">
        <w:rPr>
          <w:rFonts w:ascii="Arial Narrow" w:eastAsia="Times New Roman" w:hAnsi="Arial Narrow" w:cs="Times New Roman"/>
          <w:kern w:val="0"/>
          <w:sz w:val="24"/>
          <w:szCs w:val="24"/>
          <w14:ligatures w14:val="none"/>
        </w:rPr>
        <w:t>:</w:t>
      </w:r>
    </w:p>
    <w:p w14:paraId="25C47438"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___________________</w:t>
      </w:r>
    </w:p>
    <w:p w14:paraId="7CAB52D2"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ASOCIAT 1,</w:t>
      </w:r>
    </w:p>
    <w:p w14:paraId="53953142"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___________________</w:t>
      </w:r>
    </w:p>
    <w:p w14:paraId="1D8F8B45" w14:textId="77777777" w:rsidR="00721895" w:rsidRPr="00D864FA" w:rsidRDefault="00721895" w:rsidP="00BA459F">
      <w:pPr>
        <w:pBdr>
          <w:bottom w:val="single" w:sz="12" w:space="1" w:color="000000"/>
        </w:pBd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ASOCIAT 2,</w:t>
      </w:r>
    </w:p>
    <w:p w14:paraId="26DE84D3"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419A5351"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587B1AE6"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05C3C68B"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42A485EF"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3CB2E795"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366B1D17"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4647CCA7"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4B82FF94"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7B93B398"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6C5DBE75"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6360929A"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0AE500C7"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0E5B9C2D"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6B832191"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20ABB2DC"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75F96D12"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7CDA52DB"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5EA99D8F"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2C0E567C"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3D189D3A"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5191A9A1" w14:textId="77777777" w:rsidR="00721895" w:rsidRPr="00D864FA" w:rsidRDefault="00721895" w:rsidP="00721895">
      <w:pPr>
        <w:spacing w:before="100" w:beforeAutospacing="1" w:after="0" w:line="240" w:lineRule="auto"/>
        <w:ind w:left="562" w:right="-101"/>
        <w:jc w:val="right"/>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lastRenderedPageBreak/>
        <w:t>Formular nr.4</w:t>
      </w:r>
    </w:p>
    <w:p w14:paraId="6E04768A" w14:textId="77777777" w:rsidR="00721895" w:rsidRPr="00D864FA" w:rsidRDefault="00721895" w:rsidP="00721895">
      <w:pPr>
        <w:shd w:val="clear" w:color="auto" w:fill="FFFFFF"/>
        <w:spacing w:before="100" w:beforeAutospacing="1" w:after="0" w:line="43" w:lineRule="atLeast"/>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Operator Economic</w:t>
      </w:r>
    </w:p>
    <w:p w14:paraId="3C448D62" w14:textId="77777777" w:rsidR="00721895" w:rsidRPr="00D864FA" w:rsidRDefault="00721895" w:rsidP="00721895">
      <w:pPr>
        <w:shd w:val="clear" w:color="auto" w:fill="FFFFFF"/>
        <w:spacing w:before="100" w:beforeAutospacing="1" w:after="0" w:line="43" w:lineRule="atLeast"/>
        <w:rPr>
          <w:rFonts w:ascii="Arial Narrow" w:eastAsia="Times New Roman" w:hAnsi="Arial Narrow" w:cs="Times New Roman"/>
          <w:spacing w:val="-2"/>
          <w:kern w:val="0"/>
          <w:sz w:val="24"/>
          <w:szCs w:val="24"/>
          <w14:ligatures w14:val="none"/>
        </w:rPr>
      </w:pPr>
      <w:r w:rsidRPr="00D864FA">
        <w:rPr>
          <w:rFonts w:ascii="Arial Narrow" w:eastAsia="Times New Roman" w:hAnsi="Arial Narrow" w:cs="Times New Roman"/>
          <w:b/>
          <w:bCs/>
          <w:spacing w:val="-2"/>
          <w:kern w:val="0"/>
          <w:sz w:val="24"/>
          <w:szCs w:val="24"/>
          <w14:ligatures w14:val="none"/>
        </w:rPr>
        <w:t>..........................</w:t>
      </w:r>
    </w:p>
    <w:p w14:paraId="2CF0CF2E" w14:textId="77777777" w:rsidR="00721895" w:rsidRPr="00D864FA" w:rsidRDefault="00721895" w:rsidP="00721895">
      <w:pPr>
        <w:shd w:val="clear" w:color="auto" w:fill="FFFFFF"/>
        <w:spacing w:before="100" w:beforeAutospacing="1" w:after="0" w:line="43" w:lineRule="atLeast"/>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ofertantului</w:t>
      </w:r>
      <w:proofErr w:type="spellEnd"/>
      <w:r w:rsidRPr="00D864FA">
        <w:rPr>
          <w:rFonts w:ascii="Arial Narrow" w:eastAsia="Times New Roman" w:hAnsi="Arial Narrow" w:cs="Times New Roman"/>
          <w:kern w:val="0"/>
          <w:sz w:val="24"/>
          <w:szCs w:val="24"/>
          <w14:ligatures w14:val="none"/>
        </w:rPr>
        <w:t xml:space="preserve">) </w:t>
      </w:r>
    </w:p>
    <w:p w14:paraId="2D48E4BD" w14:textId="77777777" w:rsidR="00721895" w:rsidRPr="00D864FA" w:rsidRDefault="00721895" w:rsidP="00721895">
      <w:pPr>
        <w:spacing w:before="100" w:beforeAutospacing="1" w:after="0" w:line="43" w:lineRule="atLeast"/>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14:ligatures w14:val="none"/>
        </w:rPr>
        <w:t>ANGAJAMENT</w:t>
      </w:r>
    </w:p>
    <w:p w14:paraId="607BF602" w14:textId="77777777" w:rsidR="00721895" w:rsidRPr="00D864FA" w:rsidRDefault="00721895" w:rsidP="00721895">
      <w:pPr>
        <w:spacing w:before="100" w:beforeAutospacing="1" w:after="0" w:line="43" w:lineRule="atLeast"/>
        <w:jc w:val="center"/>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privind</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susținerea</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tehnica</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și</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profesională</w:t>
      </w:r>
      <w:proofErr w:type="spellEnd"/>
    </w:p>
    <w:p w14:paraId="0E999248" w14:textId="77777777" w:rsidR="00721895" w:rsidRPr="00D864FA" w:rsidRDefault="00721895" w:rsidP="00721895">
      <w:pPr>
        <w:spacing w:before="100" w:beforeAutospacing="1" w:after="0" w:line="43" w:lineRule="atLeast"/>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14:ligatures w14:val="none"/>
        </w:rPr>
        <w:t xml:space="preserve">a </w:t>
      </w:r>
      <w:proofErr w:type="spellStart"/>
      <w:r w:rsidRPr="00D864FA">
        <w:rPr>
          <w:rFonts w:ascii="Arial Narrow" w:eastAsia="Times New Roman" w:hAnsi="Arial Narrow" w:cs="Times New Roman"/>
          <w:b/>
          <w:bCs/>
          <w:kern w:val="0"/>
          <w:sz w:val="24"/>
          <w:szCs w:val="24"/>
          <w14:ligatures w14:val="none"/>
        </w:rPr>
        <w:t>ofertantului</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grupului</w:t>
      </w:r>
      <w:proofErr w:type="spellEnd"/>
      <w:r w:rsidRPr="00D864FA">
        <w:rPr>
          <w:rFonts w:ascii="Arial Narrow" w:eastAsia="Times New Roman" w:hAnsi="Arial Narrow" w:cs="Times New Roman"/>
          <w:b/>
          <w:bCs/>
          <w:kern w:val="0"/>
          <w:sz w:val="24"/>
          <w:szCs w:val="24"/>
          <w14:ligatures w14:val="none"/>
        </w:rPr>
        <w:t xml:space="preserve"> de </w:t>
      </w:r>
      <w:proofErr w:type="spellStart"/>
      <w:r w:rsidRPr="00D864FA">
        <w:rPr>
          <w:rFonts w:ascii="Arial Narrow" w:eastAsia="Times New Roman" w:hAnsi="Arial Narrow" w:cs="Times New Roman"/>
          <w:b/>
          <w:bCs/>
          <w:kern w:val="0"/>
          <w:sz w:val="24"/>
          <w:szCs w:val="24"/>
          <w14:ligatures w14:val="none"/>
        </w:rPr>
        <w:t>operatori</w:t>
      </w:r>
      <w:proofErr w:type="spellEnd"/>
      <w:r w:rsidRPr="00D864FA">
        <w:rPr>
          <w:rFonts w:ascii="Arial Narrow" w:eastAsia="Times New Roman" w:hAnsi="Arial Narrow" w:cs="Times New Roman"/>
          <w:b/>
          <w:bCs/>
          <w:kern w:val="0"/>
          <w:sz w:val="24"/>
          <w:szCs w:val="24"/>
          <w14:ligatures w14:val="none"/>
        </w:rPr>
        <w:t xml:space="preserve"> economici</w:t>
      </w:r>
    </w:p>
    <w:p w14:paraId="34C161B7" w14:textId="77777777" w:rsidR="00721895" w:rsidRPr="00D864FA" w:rsidRDefault="00721895" w:rsidP="00721895">
      <w:pPr>
        <w:spacing w:before="100" w:beforeAutospacing="1" w:after="0" w:line="36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Către</w:t>
      </w:r>
      <w:proofErr w:type="spellEnd"/>
      <w:r w:rsidRPr="00D864FA">
        <w:rPr>
          <w:rFonts w:ascii="Arial Narrow" w:eastAsia="Times New Roman" w:hAnsi="Arial Narrow" w:cs="Times New Roman"/>
          <w:kern w:val="0"/>
          <w:sz w:val="24"/>
          <w:szCs w:val="24"/>
          <w14:ligatures w14:val="none"/>
        </w:rPr>
        <w:t>: ......................................................</w:t>
      </w:r>
    </w:p>
    <w:p w14:paraId="79CE6F89" w14:textId="77777777" w:rsidR="00721895" w:rsidRPr="00D864FA" w:rsidRDefault="00721895" w:rsidP="00721895">
      <w:pPr>
        <w:spacing w:before="100" w:beforeAutospacing="1" w:after="0" w:line="36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se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va</w:t>
      </w:r>
      <w:proofErr w:type="spellEnd"/>
      <w:r w:rsidRPr="00D864FA">
        <w:rPr>
          <w:rFonts w:ascii="Arial Narrow" w:eastAsia="Times New Roman" w:hAnsi="Arial Narrow" w:cs="Times New Roman"/>
          <w:i/>
          <w:iCs/>
          <w:kern w:val="0"/>
          <w:sz w:val="24"/>
          <w:szCs w:val="24"/>
          <w14:ligatures w14:val="none"/>
        </w:rPr>
        <w:t xml:space="preserve"> completa </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autorității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contractante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și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adresa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completă</w:t>
      </w:r>
      <w:proofErr w:type="spellEnd"/>
      <w:r w:rsidRPr="00D864FA">
        <w:rPr>
          <w:rFonts w:ascii="Arial Narrow" w:eastAsia="Times New Roman" w:hAnsi="Arial Narrow" w:cs="Times New Roman"/>
          <w:kern w:val="0"/>
          <w:sz w:val="24"/>
          <w:szCs w:val="24"/>
          <w14:ligatures w14:val="none"/>
        </w:rPr>
        <w:t>)</w:t>
      </w:r>
    </w:p>
    <w:p w14:paraId="4B7DFF45" w14:textId="77777777" w:rsidR="00721895" w:rsidRPr="00D864FA" w:rsidRDefault="00721895" w:rsidP="00721895">
      <w:pPr>
        <w:shd w:val="clear" w:color="auto" w:fill="FFFFFF"/>
        <w:spacing w:before="100" w:beforeAutospacing="1" w:after="0" w:line="36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Cu </w:t>
      </w:r>
      <w:proofErr w:type="spellStart"/>
      <w:r w:rsidRPr="00D864FA">
        <w:rPr>
          <w:rFonts w:ascii="Arial Narrow" w:eastAsia="Times New Roman" w:hAnsi="Arial Narrow" w:cs="Times New Roman"/>
          <w:kern w:val="0"/>
          <w:sz w:val="24"/>
          <w:szCs w:val="24"/>
          <w14:ligatures w14:val="none"/>
        </w:rPr>
        <w:t>privire</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procedura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atribuirea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w:t>
      </w:r>
      <w:r w:rsidRPr="00D864FA">
        <w:rPr>
          <w:rFonts w:ascii="Arial Narrow" w:eastAsia="Times New Roman" w:hAnsi="Arial Narrow" w:cs="Times New Roman"/>
          <w:i/>
          <w:iCs/>
          <w:kern w:val="0"/>
          <w:sz w:val="24"/>
          <w:szCs w:val="24"/>
          <w14:ligatures w14:val="none"/>
        </w:rPr>
        <w:t>...... (</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contractului</w:t>
      </w:r>
      <w:proofErr w:type="spellEnd"/>
      <w:r w:rsidRPr="00D864FA">
        <w:rPr>
          <w:rFonts w:ascii="Arial Narrow" w:eastAsia="Times New Roman" w:hAnsi="Arial Narrow" w:cs="Times New Roman"/>
          <w:i/>
          <w:iCs/>
          <w:kern w:val="0"/>
          <w:sz w:val="24"/>
          <w:szCs w:val="24"/>
          <w14:ligatures w14:val="none"/>
        </w:rPr>
        <w:t xml:space="preserve"> de </w:t>
      </w:r>
      <w:proofErr w:type="spellStart"/>
      <w:r w:rsidRPr="00D864FA">
        <w:rPr>
          <w:rFonts w:ascii="Arial Narrow" w:eastAsia="Times New Roman" w:hAnsi="Arial Narrow" w:cs="Times New Roman"/>
          <w:i/>
          <w:iCs/>
          <w:kern w:val="0"/>
          <w:sz w:val="24"/>
          <w:szCs w:val="24"/>
          <w14:ligatures w14:val="none"/>
        </w:rPr>
        <w:t>achiziție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publică</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noi</w:t>
      </w:r>
      <w:proofErr w:type="spellEnd"/>
      <w:r w:rsidRPr="00D864FA">
        <w:rPr>
          <w:rFonts w:ascii="Arial Narrow" w:eastAsia="Times New Roman" w:hAnsi="Arial Narrow" w:cs="Times New Roman"/>
          <w:kern w:val="0"/>
          <w:sz w:val="24"/>
          <w:szCs w:val="24"/>
          <w14:ligatures w14:val="none"/>
        </w:rPr>
        <w:t xml:space="preserve">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terțului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susținător</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tehnic</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și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profesional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având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sediul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înregistrat</w:t>
      </w:r>
      <w:proofErr w:type="spellEnd"/>
      <w:r w:rsidRPr="00D864FA">
        <w:rPr>
          <w:rFonts w:ascii="Arial Narrow" w:eastAsia="Times New Roman" w:hAnsi="Arial Narrow" w:cs="Times New Roman"/>
          <w:kern w:val="0"/>
          <w:sz w:val="24"/>
          <w:szCs w:val="24"/>
          <w14:ligatures w14:val="none"/>
        </w:rPr>
        <w:t xml:space="preserve"> la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adresa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terțului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susținător</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tehnic</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și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profesional</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ne </w:t>
      </w:r>
      <w:proofErr w:type="spellStart"/>
      <w:r w:rsidRPr="00D864FA">
        <w:rPr>
          <w:rFonts w:ascii="Arial Narrow" w:eastAsia="Times New Roman" w:hAnsi="Arial Narrow" w:cs="Times New Roman"/>
          <w:kern w:val="0"/>
          <w:sz w:val="24"/>
          <w:szCs w:val="24"/>
          <w14:ligatures w14:val="none"/>
        </w:rPr>
        <w:t>obligăm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mod </w:t>
      </w:r>
      <w:proofErr w:type="spellStart"/>
      <w:r w:rsidRPr="00D864FA">
        <w:rPr>
          <w:rFonts w:ascii="Arial Narrow" w:eastAsia="Times New Roman" w:hAnsi="Arial Narrow" w:cs="Times New Roman"/>
          <w:kern w:val="0"/>
          <w:sz w:val="24"/>
          <w:szCs w:val="24"/>
          <w14:ligatures w14:val="none"/>
        </w:rPr>
        <w:t>ferm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necondiționat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irevocabil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punem</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dispoziția</w:t>
      </w:r>
      <w:proofErr w:type="spellEnd"/>
      <w:r w:rsidRPr="00D864FA">
        <w:rPr>
          <w:rFonts w:ascii="Arial Narrow" w:eastAsia="Times New Roman" w:hAnsi="Arial Narrow" w:cs="Times New Roman"/>
          <w:kern w:val="0"/>
          <w:sz w:val="24"/>
          <w:szCs w:val="24"/>
          <w14:ligatures w14:val="none"/>
        </w:rPr>
        <w:t xml:space="preserve"> .............. (</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ofertantului</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grupului</w:t>
      </w:r>
      <w:proofErr w:type="spellEnd"/>
      <w:r w:rsidRPr="00D864FA">
        <w:rPr>
          <w:rFonts w:ascii="Arial Narrow" w:eastAsia="Times New Roman" w:hAnsi="Arial Narrow" w:cs="Times New Roman"/>
          <w:i/>
          <w:iCs/>
          <w:kern w:val="0"/>
          <w:sz w:val="24"/>
          <w:szCs w:val="24"/>
          <w14:ligatures w14:val="none"/>
        </w:rPr>
        <w:t xml:space="preserve"> de </w:t>
      </w:r>
      <w:proofErr w:type="spellStart"/>
      <w:r w:rsidRPr="00D864FA">
        <w:rPr>
          <w:rFonts w:ascii="Arial Narrow" w:eastAsia="Times New Roman" w:hAnsi="Arial Narrow" w:cs="Times New Roman"/>
          <w:i/>
          <w:iCs/>
          <w:kern w:val="0"/>
          <w:sz w:val="24"/>
          <w:szCs w:val="24"/>
          <w14:ligatures w14:val="none"/>
        </w:rPr>
        <w:t>operatori</w:t>
      </w:r>
      <w:proofErr w:type="spellEnd"/>
      <w:r w:rsidRPr="00D864FA">
        <w:rPr>
          <w:rFonts w:ascii="Arial Narrow" w:eastAsia="Times New Roman" w:hAnsi="Arial Narrow" w:cs="Times New Roman"/>
          <w:i/>
          <w:iCs/>
          <w:kern w:val="0"/>
          <w:sz w:val="24"/>
          <w:szCs w:val="24"/>
          <w14:ligatures w14:val="none"/>
        </w:rPr>
        <w:t xml:space="preserve"> economici)</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toate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resursele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tehnice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profesionale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necesare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îndeplinirea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integrală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la termen a </w:t>
      </w:r>
      <w:proofErr w:type="spellStart"/>
      <w:r w:rsidRPr="00D864FA">
        <w:rPr>
          <w:rFonts w:ascii="Arial Narrow" w:eastAsia="Times New Roman" w:hAnsi="Arial Narrow" w:cs="Times New Roman"/>
          <w:kern w:val="0"/>
          <w:sz w:val="24"/>
          <w:szCs w:val="24"/>
          <w14:ligatures w14:val="none"/>
        </w:rPr>
        <w:t>tuturor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obligațiilor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asumate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acesta</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aceștia</w:t>
      </w:r>
      <w:proofErr w:type="spellEnd"/>
      <w:r w:rsidRPr="00D864FA">
        <w:rPr>
          <w:rFonts w:ascii="Arial Narrow" w:eastAsia="Times New Roman" w:hAnsi="Arial Narrow" w:cs="Times New Roman"/>
          <w:kern w:val="0"/>
          <w:sz w:val="24"/>
          <w:szCs w:val="24"/>
          <w14:ligatures w14:val="none"/>
        </w:rPr>
        <w:t xml:space="preserve">, conform </w:t>
      </w:r>
      <w:proofErr w:type="spellStart"/>
      <w:r w:rsidRPr="00D864FA">
        <w:rPr>
          <w:rFonts w:ascii="Arial Narrow" w:eastAsia="Times New Roman" w:hAnsi="Arial Narrow" w:cs="Times New Roman"/>
          <w:kern w:val="0"/>
          <w:sz w:val="24"/>
          <w:szCs w:val="24"/>
          <w14:ligatures w14:val="none"/>
        </w:rPr>
        <w:t>ofertei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prezentate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achiziție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urmează</w:t>
      </w:r>
      <w:proofErr w:type="spellEnd"/>
      <w:r w:rsidRPr="00D864FA">
        <w:rPr>
          <w:rFonts w:ascii="Arial Narrow" w:eastAsia="Times New Roman" w:hAnsi="Arial Narrow" w:cs="Times New Roman"/>
          <w:kern w:val="0"/>
          <w:sz w:val="24"/>
          <w:szCs w:val="24"/>
          <w14:ligatures w14:val="none"/>
        </w:rPr>
        <w:t xml:space="preserve"> a fi </w:t>
      </w:r>
      <w:proofErr w:type="spellStart"/>
      <w:r w:rsidRPr="00D864FA">
        <w:rPr>
          <w:rFonts w:ascii="Arial Narrow" w:eastAsia="Times New Roman" w:hAnsi="Arial Narrow" w:cs="Times New Roman"/>
          <w:kern w:val="0"/>
          <w:sz w:val="24"/>
          <w:szCs w:val="24"/>
          <w14:ligatures w14:val="none"/>
        </w:rPr>
        <w:t>încheiat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între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ofertant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autoritatea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contractantă</w:t>
      </w:r>
      <w:proofErr w:type="spellEnd"/>
      <w:r w:rsidRPr="00D864FA">
        <w:rPr>
          <w:rFonts w:ascii="Arial Narrow" w:eastAsia="Times New Roman" w:hAnsi="Arial Narrow" w:cs="Times New Roman"/>
          <w:kern w:val="0"/>
          <w:sz w:val="24"/>
          <w:szCs w:val="24"/>
          <w14:ligatures w14:val="none"/>
        </w:rPr>
        <w:t>.</w:t>
      </w:r>
    </w:p>
    <w:p w14:paraId="3BB6E67D" w14:textId="77777777" w:rsidR="00721895" w:rsidRPr="00D864FA" w:rsidRDefault="00721895" w:rsidP="00721895">
      <w:pPr>
        <w:shd w:val="clear" w:color="auto" w:fill="FFFFFF"/>
        <w:spacing w:before="100" w:beforeAutospacing="1" w:after="0" w:line="36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Acordarea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susținerii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tehnice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profesionale</w:t>
      </w:r>
      <w:proofErr w:type="spellEnd"/>
      <w:r w:rsidRPr="00D864FA">
        <w:rPr>
          <w:rFonts w:ascii="Arial Narrow" w:eastAsia="Times New Roman" w:hAnsi="Arial Narrow" w:cs="Times New Roman"/>
          <w:kern w:val="0"/>
          <w:sz w:val="24"/>
          <w:szCs w:val="24"/>
          <w14:ligatures w14:val="none"/>
        </w:rPr>
        <w:t xml:space="preserve"> nu </w:t>
      </w:r>
      <w:proofErr w:type="spellStart"/>
      <w:r w:rsidRPr="00D864FA">
        <w:rPr>
          <w:rFonts w:ascii="Arial Narrow" w:eastAsia="Times New Roman" w:hAnsi="Arial Narrow" w:cs="Times New Roman"/>
          <w:kern w:val="0"/>
          <w:sz w:val="24"/>
          <w:szCs w:val="24"/>
          <w14:ligatures w14:val="none"/>
        </w:rPr>
        <w:t>implică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alte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costuri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achizitor</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excepția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celor</w:t>
      </w:r>
      <w:proofErr w:type="spellEnd"/>
      <w:r w:rsidRPr="00D864FA">
        <w:rPr>
          <w:rFonts w:ascii="Arial Narrow" w:eastAsia="Times New Roman" w:hAnsi="Arial Narrow" w:cs="Times New Roman"/>
          <w:kern w:val="0"/>
          <w:sz w:val="24"/>
          <w:szCs w:val="24"/>
          <w14:ligatures w14:val="none"/>
        </w:rPr>
        <w:t xml:space="preserve"> care au </w:t>
      </w:r>
      <w:proofErr w:type="spellStart"/>
      <w:r w:rsidRPr="00D864FA">
        <w:rPr>
          <w:rFonts w:ascii="Arial Narrow" w:eastAsia="Times New Roman" w:hAnsi="Arial Narrow" w:cs="Times New Roman"/>
          <w:kern w:val="0"/>
          <w:sz w:val="24"/>
          <w:szCs w:val="24"/>
          <w14:ligatures w14:val="none"/>
        </w:rPr>
        <w:t>fost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incluse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propunerea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financiară</w:t>
      </w:r>
      <w:proofErr w:type="spellEnd"/>
      <w:r w:rsidRPr="00D864FA">
        <w:rPr>
          <w:rFonts w:ascii="Arial Narrow" w:eastAsia="Times New Roman" w:hAnsi="Arial Narrow" w:cs="Times New Roman"/>
          <w:kern w:val="0"/>
          <w:sz w:val="24"/>
          <w:szCs w:val="24"/>
          <w14:ligatures w14:val="none"/>
        </w:rPr>
        <w:t>.</w:t>
      </w:r>
    </w:p>
    <w:p w14:paraId="72B51CE1" w14:textId="77777777" w:rsidR="00721895" w:rsidRPr="00D864FA" w:rsidRDefault="00721895" w:rsidP="00721895">
      <w:pPr>
        <w:shd w:val="clear" w:color="auto" w:fill="FFFFFF"/>
        <w:spacing w:before="100" w:beforeAutospacing="1" w:after="0" w:line="360" w:lineRule="auto"/>
        <w:ind w:left="29"/>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acest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sens</w:t>
      </w:r>
      <w:proofErr w:type="spellEnd"/>
      <w:r w:rsidRPr="00D864FA">
        <w:rPr>
          <w:rFonts w:ascii="Arial Narrow" w:eastAsia="Times New Roman" w:hAnsi="Arial Narrow" w:cs="Times New Roman"/>
          <w:kern w:val="0"/>
          <w:sz w:val="24"/>
          <w:szCs w:val="24"/>
          <w14:ligatures w14:val="none"/>
        </w:rPr>
        <w:t xml:space="preserve">, ne </w:t>
      </w:r>
      <w:proofErr w:type="spellStart"/>
      <w:r w:rsidRPr="00D864FA">
        <w:rPr>
          <w:rFonts w:ascii="Arial Narrow" w:eastAsia="Times New Roman" w:hAnsi="Arial Narrow" w:cs="Times New Roman"/>
          <w:kern w:val="0"/>
          <w:sz w:val="24"/>
          <w:szCs w:val="24"/>
          <w14:ligatures w14:val="none"/>
        </w:rPr>
        <w:t>obligăm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mod </w:t>
      </w:r>
      <w:proofErr w:type="spellStart"/>
      <w:r w:rsidRPr="00D864FA">
        <w:rPr>
          <w:rFonts w:ascii="Arial Narrow" w:eastAsia="Times New Roman" w:hAnsi="Arial Narrow" w:cs="Times New Roman"/>
          <w:kern w:val="0"/>
          <w:sz w:val="24"/>
          <w:szCs w:val="24"/>
          <w14:ligatures w14:val="none"/>
        </w:rPr>
        <w:t>ferm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necondiționat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irevocabil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punem</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dispoziția</w:t>
      </w:r>
      <w:proofErr w:type="spellEnd"/>
      <w:r w:rsidRPr="00D864FA">
        <w:rPr>
          <w:rFonts w:ascii="Arial Narrow" w:eastAsia="Times New Roman" w:hAnsi="Arial Narrow" w:cs="Times New Roman"/>
          <w:kern w:val="0"/>
          <w:sz w:val="24"/>
          <w:szCs w:val="24"/>
          <w14:ligatures w14:val="none"/>
        </w:rPr>
        <w:t xml:space="preserve"> .......... (</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ofertantului</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candidatului</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grupului</w:t>
      </w:r>
      <w:proofErr w:type="spellEnd"/>
      <w:r w:rsidRPr="00D864FA">
        <w:rPr>
          <w:rFonts w:ascii="Arial Narrow" w:eastAsia="Times New Roman" w:hAnsi="Arial Narrow" w:cs="Times New Roman"/>
          <w:i/>
          <w:iCs/>
          <w:kern w:val="0"/>
          <w:sz w:val="24"/>
          <w:szCs w:val="24"/>
          <w14:ligatures w14:val="none"/>
        </w:rPr>
        <w:t xml:space="preserve"> de </w:t>
      </w:r>
      <w:proofErr w:type="spellStart"/>
      <w:r w:rsidRPr="00D864FA">
        <w:rPr>
          <w:rFonts w:ascii="Arial Narrow" w:eastAsia="Times New Roman" w:hAnsi="Arial Narrow" w:cs="Times New Roman"/>
          <w:i/>
          <w:iCs/>
          <w:kern w:val="0"/>
          <w:sz w:val="24"/>
          <w:szCs w:val="24"/>
          <w14:ligatures w14:val="none"/>
        </w:rPr>
        <w:t>operatori</w:t>
      </w:r>
      <w:proofErr w:type="spellEnd"/>
      <w:r w:rsidRPr="00D864FA">
        <w:rPr>
          <w:rFonts w:ascii="Arial Narrow" w:eastAsia="Times New Roman" w:hAnsi="Arial Narrow" w:cs="Times New Roman"/>
          <w:i/>
          <w:iCs/>
          <w:kern w:val="0"/>
          <w:sz w:val="24"/>
          <w:szCs w:val="24"/>
          <w14:ligatures w14:val="none"/>
        </w:rPr>
        <w:t xml:space="preserve"> economici) </w:t>
      </w:r>
      <w:proofErr w:type="spellStart"/>
      <w:r w:rsidRPr="00D864FA">
        <w:rPr>
          <w:rFonts w:ascii="Arial Narrow" w:eastAsia="Times New Roman" w:hAnsi="Arial Narrow" w:cs="Times New Roman"/>
          <w:kern w:val="0"/>
          <w:sz w:val="24"/>
          <w:szCs w:val="24"/>
          <w14:ligatures w14:val="none"/>
        </w:rPr>
        <w:t>resursele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tehnice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profesionale</w:t>
      </w:r>
      <w:proofErr w:type="spellEnd"/>
      <w:r w:rsidRPr="00D864FA">
        <w:rPr>
          <w:rFonts w:ascii="Arial Narrow" w:eastAsia="Times New Roman" w:hAnsi="Arial Narrow" w:cs="Times New Roman"/>
          <w:kern w:val="0"/>
          <w:sz w:val="24"/>
          <w:szCs w:val="24"/>
          <w14:ligatures w14:val="none"/>
        </w:rPr>
        <w:t xml:space="preserve"> de ................................................................................................................. </w:t>
      </w:r>
      <w:proofErr w:type="spellStart"/>
      <w:r w:rsidRPr="00D864FA">
        <w:rPr>
          <w:rFonts w:ascii="Arial Narrow" w:eastAsia="Times New Roman" w:hAnsi="Arial Narrow" w:cs="Times New Roman"/>
          <w:kern w:val="0"/>
          <w:sz w:val="24"/>
          <w:szCs w:val="24"/>
          <w14:ligatures w14:val="none"/>
        </w:rPr>
        <w:t>necesară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îndeplinirea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integrală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reglementară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la termen a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de achiziție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w:t>
      </w:r>
    </w:p>
    <w:p w14:paraId="2921CAEB" w14:textId="77777777" w:rsidR="00721895" w:rsidRPr="00D864FA" w:rsidRDefault="00721895" w:rsidP="00721895">
      <w:pPr>
        <w:shd w:val="clear" w:color="auto" w:fill="FFFFFF"/>
        <w:spacing w:before="100" w:beforeAutospacing="1" w:after="0" w:line="36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Noi,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terțului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susținător</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tehnic</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profesional</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declarăm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înțelegem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răspundem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mod </w:t>
      </w:r>
      <w:proofErr w:type="spellStart"/>
      <w:r w:rsidRPr="00D864FA">
        <w:rPr>
          <w:rFonts w:ascii="Arial Narrow" w:eastAsia="Times New Roman" w:hAnsi="Arial Narrow" w:cs="Times New Roman"/>
          <w:kern w:val="0"/>
          <w:sz w:val="24"/>
          <w:szCs w:val="24"/>
          <w14:ligatures w14:val="none"/>
        </w:rPr>
        <w:t>necondiționat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față</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autoritatea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neexecutarea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oricărei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obligații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asumate</w:t>
      </w:r>
      <w:proofErr w:type="spellEnd"/>
      <w:r w:rsidRPr="00D864FA">
        <w:rPr>
          <w:rFonts w:ascii="Arial Narrow" w:eastAsia="Times New Roman" w:hAnsi="Arial Narrow" w:cs="Times New Roman"/>
          <w:kern w:val="0"/>
          <w:sz w:val="24"/>
          <w:szCs w:val="24"/>
          <w14:ligatures w14:val="none"/>
        </w:rPr>
        <w:t xml:space="preserve"> de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ofertant</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candidatului</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grupul</w:t>
      </w:r>
      <w:proofErr w:type="spellEnd"/>
      <w:r w:rsidRPr="00D864FA">
        <w:rPr>
          <w:rFonts w:ascii="Arial Narrow" w:eastAsia="Times New Roman" w:hAnsi="Arial Narrow" w:cs="Times New Roman"/>
          <w:i/>
          <w:iCs/>
          <w:kern w:val="0"/>
          <w:sz w:val="24"/>
          <w:szCs w:val="24"/>
          <w14:ligatures w14:val="none"/>
        </w:rPr>
        <w:t xml:space="preserve"> de </w:t>
      </w:r>
      <w:proofErr w:type="spellStart"/>
      <w:r w:rsidRPr="00D864FA">
        <w:rPr>
          <w:rFonts w:ascii="Arial Narrow" w:eastAsia="Times New Roman" w:hAnsi="Arial Narrow" w:cs="Times New Roman"/>
          <w:i/>
          <w:iCs/>
          <w:kern w:val="0"/>
          <w:sz w:val="24"/>
          <w:szCs w:val="24"/>
          <w14:ligatures w14:val="none"/>
        </w:rPr>
        <w:t>operatori</w:t>
      </w:r>
      <w:proofErr w:type="spellEnd"/>
      <w:r w:rsidRPr="00D864FA">
        <w:rPr>
          <w:rFonts w:ascii="Arial Narrow" w:eastAsia="Times New Roman" w:hAnsi="Arial Narrow" w:cs="Times New Roman"/>
          <w:i/>
          <w:iCs/>
          <w:kern w:val="0"/>
          <w:sz w:val="24"/>
          <w:szCs w:val="24"/>
          <w14:ligatures w14:val="none"/>
        </w:rPr>
        <w:t xml:space="preserve"> economici)</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baza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achiziție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care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operatorul</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candidatului</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grupul</w:t>
      </w:r>
      <w:proofErr w:type="spellEnd"/>
      <w:r w:rsidRPr="00D864FA">
        <w:rPr>
          <w:rFonts w:ascii="Arial Narrow" w:eastAsia="Times New Roman" w:hAnsi="Arial Narrow" w:cs="Times New Roman"/>
          <w:i/>
          <w:iCs/>
          <w:kern w:val="0"/>
          <w:sz w:val="24"/>
          <w:szCs w:val="24"/>
          <w14:ligatures w14:val="none"/>
        </w:rPr>
        <w:t xml:space="preserve"> de </w:t>
      </w:r>
      <w:proofErr w:type="spellStart"/>
      <w:r w:rsidRPr="00D864FA">
        <w:rPr>
          <w:rFonts w:ascii="Arial Narrow" w:eastAsia="Times New Roman" w:hAnsi="Arial Narrow" w:cs="Times New Roman"/>
          <w:i/>
          <w:iCs/>
          <w:kern w:val="0"/>
          <w:sz w:val="24"/>
          <w:szCs w:val="24"/>
          <w14:ligatures w14:val="none"/>
        </w:rPr>
        <w:t>operatori</w:t>
      </w:r>
      <w:proofErr w:type="spellEnd"/>
      <w:r w:rsidRPr="00D864FA">
        <w:rPr>
          <w:rFonts w:ascii="Arial Narrow" w:eastAsia="Times New Roman" w:hAnsi="Arial Narrow" w:cs="Times New Roman"/>
          <w:i/>
          <w:iCs/>
          <w:kern w:val="0"/>
          <w:sz w:val="24"/>
          <w:szCs w:val="24"/>
          <w14:ligatures w14:val="none"/>
        </w:rPr>
        <w:t xml:space="preserve"> economici)</w:t>
      </w:r>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primit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susținerea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tehnică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profesională</w:t>
      </w:r>
      <w:proofErr w:type="spellEnd"/>
      <w:r w:rsidRPr="00D864FA">
        <w:rPr>
          <w:rFonts w:ascii="Arial Narrow" w:eastAsia="Times New Roman" w:hAnsi="Arial Narrow" w:cs="Times New Roman"/>
          <w:kern w:val="0"/>
          <w:sz w:val="24"/>
          <w:szCs w:val="24"/>
          <w14:ligatures w14:val="none"/>
        </w:rPr>
        <w:t xml:space="preserve"> conform </w:t>
      </w:r>
      <w:proofErr w:type="spellStart"/>
      <w:r w:rsidRPr="00D864FA">
        <w:rPr>
          <w:rFonts w:ascii="Arial Narrow" w:eastAsia="Times New Roman" w:hAnsi="Arial Narrow" w:cs="Times New Roman"/>
          <w:kern w:val="0"/>
          <w:sz w:val="24"/>
          <w:szCs w:val="24"/>
          <w14:ligatures w14:val="none"/>
        </w:rPr>
        <w:t>prezentului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angajament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renunțând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acest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sens</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definitiv</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irevocabil</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invocarea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beneficiului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diviziune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discuțiune.</w:t>
      </w:r>
    </w:p>
    <w:p w14:paraId="1072517F" w14:textId="77777777" w:rsidR="00721895" w:rsidRPr="00D864FA" w:rsidRDefault="00721895" w:rsidP="00721895">
      <w:pPr>
        <w:shd w:val="clear" w:color="auto" w:fill="FFFFFF"/>
        <w:spacing w:before="100" w:beforeAutospacing="1" w:after="0" w:line="36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Noi,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terțului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susținător</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tehnic</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și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profesional</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declarăm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înțelegem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renunțăm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definitiv</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irevocabil</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dreptul</w:t>
      </w:r>
      <w:proofErr w:type="spellEnd"/>
      <w:r w:rsidRPr="00D864FA">
        <w:rPr>
          <w:rFonts w:ascii="Arial Narrow" w:eastAsia="Times New Roman" w:hAnsi="Arial Narrow" w:cs="Times New Roman"/>
          <w:kern w:val="0"/>
          <w:sz w:val="24"/>
          <w:szCs w:val="24"/>
          <w14:ligatures w14:val="none"/>
        </w:rPr>
        <w:t xml:space="preserve"> de a </w:t>
      </w:r>
      <w:proofErr w:type="spellStart"/>
      <w:r w:rsidRPr="00D864FA">
        <w:rPr>
          <w:rFonts w:ascii="Arial Narrow" w:eastAsia="Times New Roman" w:hAnsi="Arial Narrow" w:cs="Times New Roman"/>
          <w:kern w:val="0"/>
          <w:sz w:val="24"/>
          <w:szCs w:val="24"/>
          <w14:ligatures w14:val="none"/>
        </w:rPr>
        <w:t>invoca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excepție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neexecutare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atât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față</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autoritatea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cât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față</w:t>
      </w:r>
      <w:proofErr w:type="spellEnd"/>
      <w:r w:rsidRPr="00D864FA">
        <w:rPr>
          <w:rFonts w:ascii="Arial Narrow" w:eastAsia="Times New Roman" w:hAnsi="Arial Narrow" w:cs="Times New Roman"/>
          <w:kern w:val="0"/>
          <w:sz w:val="24"/>
          <w:szCs w:val="24"/>
          <w14:ligatures w14:val="none"/>
        </w:rPr>
        <w:t xml:space="preserve"> </w:t>
      </w:r>
      <w:r w:rsidRPr="00D864FA">
        <w:rPr>
          <w:rFonts w:ascii="Arial Narrow" w:eastAsia="Times New Roman" w:hAnsi="Arial Narrow" w:cs="Times New Roman"/>
          <w:kern w:val="0"/>
          <w:sz w:val="24"/>
          <w:szCs w:val="24"/>
          <w14:ligatures w14:val="none"/>
        </w:rPr>
        <w:lastRenderedPageBreak/>
        <w:t>de ................. (</w:t>
      </w:r>
      <w:proofErr w:type="spellStart"/>
      <w:r w:rsidRPr="00D864FA">
        <w:rPr>
          <w:rFonts w:ascii="Arial Narrow" w:eastAsia="Times New Roman" w:hAnsi="Arial Narrow" w:cs="Times New Roman"/>
          <w:i/>
          <w:iCs/>
          <w:kern w:val="0"/>
          <w:sz w:val="24"/>
          <w:szCs w:val="24"/>
          <w14:ligatures w14:val="none"/>
        </w:rPr>
        <w:t>denumire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ofertant</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grupul</w:t>
      </w:r>
      <w:proofErr w:type="spellEnd"/>
      <w:r w:rsidRPr="00D864FA">
        <w:rPr>
          <w:rFonts w:ascii="Arial Narrow" w:eastAsia="Times New Roman" w:hAnsi="Arial Narrow" w:cs="Times New Roman"/>
          <w:i/>
          <w:iCs/>
          <w:kern w:val="0"/>
          <w:sz w:val="24"/>
          <w:szCs w:val="24"/>
          <w14:ligatures w14:val="none"/>
        </w:rPr>
        <w:t xml:space="preserve"> de</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ofertanți</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care </w:t>
      </w:r>
      <w:proofErr w:type="spellStart"/>
      <w:r w:rsidRPr="00D864FA">
        <w:rPr>
          <w:rFonts w:ascii="Arial Narrow" w:eastAsia="Times New Roman" w:hAnsi="Arial Narrow" w:cs="Times New Roman"/>
          <w:kern w:val="0"/>
          <w:sz w:val="24"/>
          <w:szCs w:val="24"/>
          <w14:ligatures w14:val="none"/>
        </w:rPr>
        <w:t>ar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putea</w:t>
      </w:r>
      <w:proofErr w:type="spellEnd"/>
      <w:r w:rsidRPr="00D864FA">
        <w:rPr>
          <w:rFonts w:ascii="Arial Narrow" w:eastAsia="Times New Roman" w:hAnsi="Arial Narrow" w:cs="Times New Roman"/>
          <w:kern w:val="0"/>
          <w:sz w:val="24"/>
          <w:szCs w:val="24"/>
          <w14:ligatures w14:val="none"/>
        </w:rPr>
        <w:t xml:space="preserve"> conduce la </w:t>
      </w:r>
      <w:proofErr w:type="spellStart"/>
      <w:r w:rsidRPr="00D864FA">
        <w:rPr>
          <w:rFonts w:ascii="Arial Narrow" w:eastAsia="Times New Roman" w:hAnsi="Arial Narrow" w:cs="Times New Roman"/>
          <w:kern w:val="0"/>
          <w:sz w:val="24"/>
          <w:szCs w:val="24"/>
          <w14:ligatures w14:val="none"/>
        </w:rPr>
        <w:t>neexecutarea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parțială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totală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executarea</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întârziere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mod </w:t>
      </w:r>
      <w:proofErr w:type="spellStart"/>
      <w:r w:rsidRPr="00D864FA">
        <w:rPr>
          <w:rFonts w:ascii="Arial Narrow" w:eastAsia="Times New Roman" w:hAnsi="Arial Narrow" w:cs="Times New Roman"/>
          <w:kern w:val="0"/>
          <w:sz w:val="24"/>
          <w:szCs w:val="24"/>
          <w14:ligatures w14:val="none"/>
        </w:rPr>
        <w:t>necorespunzător</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obligațiilor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asumate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noi</w:t>
      </w:r>
      <w:proofErr w:type="spellEnd"/>
      <w:r w:rsidRPr="00D864FA">
        <w:rPr>
          <w:rFonts w:ascii="Arial Narrow" w:eastAsia="Times New Roman" w:hAnsi="Arial Narrow" w:cs="Times New Roman"/>
          <w:kern w:val="0"/>
          <w:sz w:val="24"/>
          <w:szCs w:val="24"/>
          <w14:ligatures w14:val="none"/>
        </w:rPr>
        <w:t xml:space="preserve"> prin prezentul angajament.</w:t>
      </w:r>
    </w:p>
    <w:p w14:paraId="0CAD2A7D" w14:textId="77777777" w:rsidR="00721895" w:rsidRPr="00D864FA" w:rsidRDefault="00721895" w:rsidP="00721895">
      <w:pPr>
        <w:shd w:val="clear" w:color="auto" w:fill="FFFFFF"/>
        <w:spacing w:before="100" w:beforeAutospacing="1" w:after="0" w:line="36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spacing w:val="-2"/>
          <w:kern w:val="0"/>
          <w:sz w:val="24"/>
          <w:szCs w:val="24"/>
          <w14:ligatures w14:val="none"/>
        </w:rPr>
        <w:t>Noi,..................................</w:t>
      </w:r>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terțului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susținător</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tehnic</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și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profesional</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declarăm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înțelegem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răspundem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prejudiciile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cauzate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autorității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contractante</w:t>
      </w:r>
      <w:proofErr w:type="spellEnd"/>
      <w:r w:rsidRPr="00D864FA">
        <w:rPr>
          <w:rFonts w:ascii="Arial Narrow" w:eastAsia="Times New Roman" w:hAnsi="Arial Narrow" w:cs="Times New Roman"/>
          <w:kern w:val="0"/>
          <w:sz w:val="24"/>
          <w:szCs w:val="24"/>
          <w14:ligatures w14:val="none"/>
        </w:rPr>
        <w:t xml:space="preserve"> ca </w:t>
      </w:r>
      <w:proofErr w:type="spellStart"/>
      <w:r w:rsidRPr="00D864FA">
        <w:rPr>
          <w:rFonts w:ascii="Arial Narrow" w:eastAsia="Times New Roman" w:hAnsi="Arial Narrow" w:cs="Times New Roman"/>
          <w:kern w:val="0"/>
          <w:sz w:val="24"/>
          <w:szCs w:val="24"/>
          <w14:ligatures w14:val="none"/>
        </w:rPr>
        <w:t>urmare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nerespectării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obligațiilor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prevăzute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angajament</w:t>
      </w:r>
      <w:proofErr w:type="spellEnd"/>
      <w:r w:rsidRPr="00D864FA">
        <w:rPr>
          <w:rFonts w:ascii="Arial Narrow" w:eastAsia="Times New Roman" w:hAnsi="Arial Narrow" w:cs="Times New Roman"/>
          <w:kern w:val="0"/>
          <w:sz w:val="24"/>
          <w:szCs w:val="24"/>
          <w14:ligatures w14:val="none"/>
        </w:rPr>
        <w:t>.</w:t>
      </w:r>
    </w:p>
    <w:p w14:paraId="6A43BD79" w14:textId="77777777" w:rsidR="00721895" w:rsidRPr="00D864FA" w:rsidRDefault="00721895" w:rsidP="00721895">
      <w:pPr>
        <w:shd w:val="clear" w:color="auto" w:fill="FFFFFF"/>
        <w:spacing w:before="100" w:beforeAutospacing="1" w:after="0" w:line="36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spacing w:val="-2"/>
          <w:kern w:val="0"/>
          <w:sz w:val="24"/>
          <w:szCs w:val="24"/>
          <w14:ligatures w14:val="none"/>
        </w:rPr>
        <w:t>Prezentul</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reprezintă</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angajamentul</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nostru</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ferm</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încheiat</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în</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conformitate</w:t>
      </w:r>
      <w:proofErr w:type="spellEnd"/>
      <w:r w:rsidRPr="00D864FA">
        <w:rPr>
          <w:rFonts w:ascii="Arial Narrow" w:eastAsia="Times New Roman" w:hAnsi="Arial Narrow" w:cs="Times New Roman"/>
          <w:spacing w:val="-2"/>
          <w:kern w:val="0"/>
          <w:sz w:val="24"/>
          <w:szCs w:val="24"/>
          <w14:ligatures w14:val="none"/>
        </w:rPr>
        <w:t xml:space="preserve"> cu </w:t>
      </w:r>
      <w:proofErr w:type="spellStart"/>
      <w:r w:rsidRPr="00D864FA">
        <w:rPr>
          <w:rFonts w:ascii="Arial Narrow" w:eastAsia="Times New Roman" w:hAnsi="Arial Narrow" w:cs="Times New Roman"/>
          <w:spacing w:val="-2"/>
          <w:kern w:val="0"/>
          <w:sz w:val="24"/>
          <w:szCs w:val="24"/>
          <w14:ligatures w14:val="none"/>
        </w:rPr>
        <w:t>prevederile</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Legii</w:t>
      </w:r>
      <w:proofErr w:type="spellEnd"/>
      <w:r w:rsidRPr="00D864FA">
        <w:rPr>
          <w:rFonts w:ascii="Arial Narrow" w:eastAsia="Times New Roman" w:hAnsi="Arial Narrow" w:cs="Times New Roman"/>
          <w:spacing w:val="-2"/>
          <w:kern w:val="0"/>
          <w:sz w:val="24"/>
          <w:szCs w:val="24"/>
          <w14:ligatures w14:val="none"/>
        </w:rPr>
        <w:t xml:space="preserve"> 98/2016 </w:t>
      </w:r>
      <w:proofErr w:type="spellStart"/>
      <w:r w:rsidRPr="00D864FA">
        <w:rPr>
          <w:rFonts w:ascii="Arial Narrow" w:eastAsia="Times New Roman" w:hAnsi="Arial Narrow" w:cs="Times New Roman"/>
          <w:spacing w:val="-2"/>
          <w:kern w:val="0"/>
          <w:sz w:val="24"/>
          <w:szCs w:val="24"/>
          <w14:ligatures w14:val="none"/>
        </w:rPr>
        <w:t>privind</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achizițiile</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publice</w:t>
      </w:r>
      <w:proofErr w:type="spellEnd"/>
      <w:r w:rsidRPr="00D864FA">
        <w:rPr>
          <w:rFonts w:ascii="Arial Narrow" w:eastAsia="Times New Roman" w:hAnsi="Arial Narrow" w:cs="Times New Roman"/>
          <w:spacing w:val="-2"/>
          <w:kern w:val="0"/>
          <w:sz w:val="24"/>
          <w:szCs w:val="24"/>
          <w14:ligatures w14:val="none"/>
        </w:rPr>
        <w:t xml:space="preserve"> cu </w:t>
      </w:r>
      <w:proofErr w:type="spellStart"/>
      <w:r w:rsidRPr="00D864FA">
        <w:rPr>
          <w:rFonts w:ascii="Arial Narrow" w:eastAsia="Times New Roman" w:hAnsi="Arial Narrow" w:cs="Times New Roman"/>
          <w:spacing w:val="-2"/>
          <w:kern w:val="0"/>
          <w:sz w:val="24"/>
          <w:szCs w:val="24"/>
          <w14:ligatures w14:val="none"/>
        </w:rPr>
        <w:t>modificările</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și</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completările</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ulterioare</w:t>
      </w:r>
      <w:proofErr w:type="spellEnd"/>
      <w:r w:rsidRPr="00D864FA">
        <w:rPr>
          <w:rFonts w:ascii="Arial Narrow" w:eastAsia="Times New Roman" w:hAnsi="Arial Narrow" w:cs="Times New Roman"/>
          <w:spacing w:val="-2"/>
          <w:kern w:val="0"/>
          <w:sz w:val="24"/>
          <w:szCs w:val="24"/>
          <w14:ligatures w14:val="none"/>
        </w:rPr>
        <w:t xml:space="preserve">, care </w:t>
      </w:r>
      <w:proofErr w:type="spellStart"/>
      <w:r w:rsidRPr="00D864FA">
        <w:rPr>
          <w:rFonts w:ascii="Arial Narrow" w:eastAsia="Times New Roman" w:hAnsi="Arial Narrow" w:cs="Times New Roman"/>
          <w:spacing w:val="-2"/>
          <w:kern w:val="0"/>
          <w:sz w:val="24"/>
          <w:szCs w:val="24"/>
          <w14:ligatures w14:val="none"/>
        </w:rPr>
        <w:t>dă</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dreptul</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autorității</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contractante</w:t>
      </w:r>
      <w:proofErr w:type="spellEnd"/>
      <w:r w:rsidRPr="00D864FA">
        <w:rPr>
          <w:rFonts w:ascii="Arial Narrow" w:eastAsia="Times New Roman" w:hAnsi="Arial Narrow" w:cs="Times New Roman"/>
          <w:spacing w:val="-2"/>
          <w:kern w:val="0"/>
          <w:sz w:val="24"/>
          <w:szCs w:val="24"/>
          <w14:ligatures w14:val="none"/>
        </w:rPr>
        <w:t xml:space="preserve"> de a </w:t>
      </w:r>
      <w:proofErr w:type="spellStart"/>
      <w:r w:rsidRPr="00D864FA">
        <w:rPr>
          <w:rFonts w:ascii="Arial Narrow" w:eastAsia="Times New Roman" w:hAnsi="Arial Narrow" w:cs="Times New Roman"/>
          <w:spacing w:val="-2"/>
          <w:kern w:val="0"/>
          <w:sz w:val="24"/>
          <w:szCs w:val="24"/>
          <w14:ligatures w14:val="none"/>
        </w:rPr>
        <w:t>solicita</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în</w:t>
      </w:r>
      <w:proofErr w:type="spellEnd"/>
      <w:r w:rsidRPr="00D864FA">
        <w:rPr>
          <w:rFonts w:ascii="Arial Narrow" w:eastAsia="Times New Roman" w:hAnsi="Arial Narrow" w:cs="Times New Roman"/>
          <w:spacing w:val="-2"/>
          <w:kern w:val="0"/>
          <w:sz w:val="24"/>
          <w:szCs w:val="24"/>
          <w14:ligatures w14:val="none"/>
        </w:rPr>
        <w:t xml:space="preserve"> mod legitim, </w:t>
      </w:r>
      <w:proofErr w:type="spellStart"/>
      <w:r w:rsidRPr="00D864FA">
        <w:rPr>
          <w:rFonts w:ascii="Arial Narrow" w:eastAsia="Times New Roman" w:hAnsi="Arial Narrow" w:cs="Times New Roman"/>
          <w:spacing w:val="-2"/>
          <w:kern w:val="0"/>
          <w:sz w:val="24"/>
          <w:szCs w:val="24"/>
          <w14:ligatures w14:val="none"/>
        </w:rPr>
        <w:t>îndeplinirea</w:t>
      </w:r>
      <w:proofErr w:type="spellEnd"/>
      <w:r w:rsidRPr="00D864FA">
        <w:rPr>
          <w:rFonts w:ascii="Arial Narrow" w:eastAsia="Times New Roman" w:hAnsi="Arial Narrow" w:cs="Times New Roman"/>
          <w:spacing w:val="-2"/>
          <w:kern w:val="0"/>
          <w:sz w:val="24"/>
          <w:szCs w:val="24"/>
          <w14:ligatures w14:val="none"/>
        </w:rPr>
        <w:t xml:space="preserve"> de </w:t>
      </w:r>
      <w:proofErr w:type="spellStart"/>
      <w:r w:rsidRPr="00D864FA">
        <w:rPr>
          <w:rFonts w:ascii="Arial Narrow" w:eastAsia="Times New Roman" w:hAnsi="Arial Narrow" w:cs="Times New Roman"/>
          <w:spacing w:val="-2"/>
          <w:kern w:val="0"/>
          <w:sz w:val="24"/>
          <w:szCs w:val="24"/>
          <w14:ligatures w14:val="none"/>
        </w:rPr>
        <w:t>către</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noi</w:t>
      </w:r>
      <w:proofErr w:type="spellEnd"/>
      <w:r w:rsidRPr="00D864FA">
        <w:rPr>
          <w:rFonts w:ascii="Arial Narrow" w:eastAsia="Times New Roman" w:hAnsi="Arial Narrow" w:cs="Times New Roman"/>
          <w:spacing w:val="-2"/>
          <w:kern w:val="0"/>
          <w:sz w:val="24"/>
          <w:szCs w:val="24"/>
          <w14:ligatures w14:val="none"/>
        </w:rPr>
        <w:t xml:space="preserve"> a </w:t>
      </w:r>
      <w:proofErr w:type="spellStart"/>
      <w:r w:rsidRPr="00D864FA">
        <w:rPr>
          <w:rFonts w:ascii="Arial Narrow" w:eastAsia="Times New Roman" w:hAnsi="Arial Narrow" w:cs="Times New Roman"/>
          <w:spacing w:val="-2"/>
          <w:kern w:val="0"/>
          <w:sz w:val="24"/>
          <w:szCs w:val="24"/>
          <w14:ligatures w14:val="none"/>
        </w:rPr>
        <w:t>anumitor</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obligații</w:t>
      </w:r>
      <w:proofErr w:type="spellEnd"/>
      <w:r w:rsidRPr="00D864FA">
        <w:rPr>
          <w:rFonts w:ascii="Arial Narrow" w:eastAsia="Times New Roman" w:hAnsi="Arial Narrow" w:cs="Times New Roman"/>
          <w:spacing w:val="-2"/>
          <w:kern w:val="0"/>
          <w:sz w:val="24"/>
          <w:szCs w:val="24"/>
          <w14:ligatures w14:val="none"/>
        </w:rPr>
        <w:t xml:space="preserve"> care </w:t>
      </w:r>
      <w:proofErr w:type="spellStart"/>
      <w:r w:rsidRPr="00D864FA">
        <w:rPr>
          <w:rFonts w:ascii="Arial Narrow" w:eastAsia="Times New Roman" w:hAnsi="Arial Narrow" w:cs="Times New Roman"/>
          <w:spacing w:val="-2"/>
          <w:kern w:val="0"/>
          <w:sz w:val="24"/>
          <w:szCs w:val="24"/>
          <w14:ligatures w14:val="none"/>
        </w:rPr>
        <w:t>decurg</w:t>
      </w:r>
      <w:proofErr w:type="spellEnd"/>
      <w:r w:rsidRPr="00D864FA">
        <w:rPr>
          <w:rFonts w:ascii="Arial Narrow" w:eastAsia="Times New Roman" w:hAnsi="Arial Narrow" w:cs="Times New Roman"/>
          <w:spacing w:val="-2"/>
          <w:kern w:val="0"/>
          <w:sz w:val="24"/>
          <w:szCs w:val="24"/>
          <w14:ligatures w14:val="none"/>
        </w:rPr>
        <w:t xml:space="preserve"> din </w:t>
      </w:r>
      <w:proofErr w:type="spellStart"/>
      <w:r w:rsidRPr="00D864FA">
        <w:rPr>
          <w:rFonts w:ascii="Arial Narrow" w:eastAsia="Times New Roman" w:hAnsi="Arial Narrow" w:cs="Times New Roman"/>
          <w:spacing w:val="-2"/>
          <w:kern w:val="0"/>
          <w:sz w:val="24"/>
          <w:szCs w:val="24"/>
          <w14:ligatures w14:val="none"/>
        </w:rPr>
        <w:t>susținerea</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tehnică</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și</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profesională</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acordată</w:t>
      </w:r>
      <w:proofErr w:type="spellEnd"/>
      <w:r w:rsidRPr="00D864FA">
        <w:rPr>
          <w:rFonts w:ascii="Arial Narrow" w:eastAsia="Times New Roman" w:hAnsi="Arial Narrow" w:cs="Times New Roman"/>
          <w:spacing w:val="-2"/>
          <w:kern w:val="0"/>
          <w:sz w:val="24"/>
          <w:szCs w:val="24"/>
          <w14:ligatures w14:val="none"/>
        </w:rPr>
        <w:t xml:space="preserve"> ..............................................................</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ofertantului</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candidatului</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grupului</w:t>
      </w:r>
      <w:proofErr w:type="spellEnd"/>
      <w:r w:rsidRPr="00D864FA">
        <w:rPr>
          <w:rFonts w:ascii="Arial Narrow" w:eastAsia="Times New Roman" w:hAnsi="Arial Narrow" w:cs="Times New Roman"/>
          <w:i/>
          <w:iCs/>
          <w:kern w:val="0"/>
          <w:sz w:val="24"/>
          <w:szCs w:val="24"/>
          <w14:ligatures w14:val="none"/>
        </w:rPr>
        <w:t xml:space="preserve"> de </w:t>
      </w:r>
      <w:proofErr w:type="spellStart"/>
      <w:r w:rsidRPr="00D864FA">
        <w:rPr>
          <w:rFonts w:ascii="Arial Narrow" w:eastAsia="Times New Roman" w:hAnsi="Arial Narrow" w:cs="Times New Roman"/>
          <w:i/>
          <w:iCs/>
          <w:kern w:val="0"/>
          <w:sz w:val="24"/>
          <w:szCs w:val="24"/>
          <w14:ligatures w14:val="none"/>
        </w:rPr>
        <w:t>operatori</w:t>
      </w:r>
      <w:proofErr w:type="spellEnd"/>
      <w:r w:rsidRPr="00D864FA">
        <w:rPr>
          <w:rFonts w:ascii="Arial Narrow" w:eastAsia="Times New Roman" w:hAnsi="Arial Narrow" w:cs="Times New Roman"/>
          <w:i/>
          <w:iCs/>
          <w:kern w:val="0"/>
          <w:sz w:val="24"/>
          <w:szCs w:val="24"/>
          <w14:ligatures w14:val="none"/>
        </w:rPr>
        <w:t xml:space="preserve"> economici).</w:t>
      </w:r>
    </w:p>
    <w:tbl>
      <w:tblPr>
        <w:tblW w:w="9060"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0"/>
        <w:gridCol w:w="4530"/>
      </w:tblGrid>
      <w:tr w:rsidR="00D864FA" w:rsidRPr="00D864FA" w14:paraId="54535370" w14:textId="77777777" w:rsidTr="00721895">
        <w:trPr>
          <w:trHeight w:val="285"/>
          <w:tblCellSpacing w:w="0" w:type="dxa"/>
          <w:jc w:val="center"/>
        </w:trPr>
        <w:tc>
          <w:tcPr>
            <w:tcW w:w="4320" w:type="dxa"/>
            <w:tcBorders>
              <w:top w:val="nil"/>
              <w:left w:val="nil"/>
              <w:bottom w:val="nil"/>
              <w:right w:val="nil"/>
            </w:tcBorders>
            <w:tcMar>
              <w:top w:w="0" w:type="dxa"/>
              <w:left w:w="0" w:type="dxa"/>
              <w:bottom w:w="0" w:type="dxa"/>
              <w:right w:w="0" w:type="dxa"/>
            </w:tcMar>
            <w:hideMark/>
          </w:tcPr>
          <w:p w14:paraId="43C8B069" w14:textId="77777777" w:rsidR="00721895" w:rsidRPr="00D864FA" w:rsidRDefault="00721895" w:rsidP="00721895">
            <w:pPr>
              <w:spacing w:before="100" w:beforeAutospacing="1" w:after="0" w:line="276"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Data </w:t>
            </w:r>
            <w:proofErr w:type="spellStart"/>
            <w:r w:rsidRPr="00D864FA">
              <w:rPr>
                <w:rFonts w:ascii="Arial Narrow" w:eastAsia="Times New Roman" w:hAnsi="Arial Narrow" w:cs="Times New Roman"/>
                <w:kern w:val="0"/>
                <w:sz w:val="24"/>
                <w:szCs w:val="24"/>
                <w14:ligatures w14:val="none"/>
              </w:rPr>
              <w:t>completării</w:t>
            </w:r>
            <w:proofErr w:type="spellEnd"/>
          </w:p>
          <w:p w14:paraId="052483BD" w14:textId="77777777" w:rsidR="00721895" w:rsidRPr="00D864FA" w:rsidRDefault="00721895" w:rsidP="00721895">
            <w:pPr>
              <w:spacing w:before="100" w:beforeAutospacing="1" w:after="144" w:line="276"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w:t>
            </w:r>
          </w:p>
        </w:tc>
        <w:tc>
          <w:tcPr>
            <w:tcW w:w="4320" w:type="dxa"/>
            <w:tcBorders>
              <w:top w:val="nil"/>
              <w:left w:val="nil"/>
              <w:bottom w:val="nil"/>
              <w:right w:val="nil"/>
            </w:tcBorders>
            <w:tcMar>
              <w:top w:w="0" w:type="dxa"/>
              <w:left w:w="0" w:type="dxa"/>
              <w:bottom w:w="0" w:type="dxa"/>
              <w:right w:w="0" w:type="dxa"/>
            </w:tcMar>
            <w:hideMark/>
          </w:tcPr>
          <w:p w14:paraId="64DEAA19" w14:textId="77777777" w:rsidR="00721895" w:rsidRPr="00D864FA" w:rsidRDefault="00721895" w:rsidP="00721895">
            <w:pPr>
              <w:spacing w:before="100" w:beforeAutospacing="1" w:after="0" w:line="276"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Terț</w:t>
            </w:r>
            <w:proofErr w:type="spellEnd"/>
            <w:r w:rsidRPr="00D864FA">
              <w:rPr>
                <w:rFonts w:ascii="Arial Narrow" w:eastAsia="Times New Roman" w:hAnsi="Arial Narrow" w:cs="Times New Roman"/>
                <w:kern w:val="0"/>
                <w:sz w:val="24"/>
                <w:szCs w:val="24"/>
                <w14:ligatures w14:val="none"/>
              </w:rPr>
              <w:t xml:space="preserve"> susținător</w:t>
            </w:r>
          </w:p>
          <w:p w14:paraId="4D306303" w14:textId="77777777" w:rsidR="00721895" w:rsidRPr="00D864FA" w:rsidRDefault="00721895" w:rsidP="00721895">
            <w:pPr>
              <w:spacing w:before="100" w:beforeAutospacing="1" w:after="144" w:line="276"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w:t>
            </w:r>
          </w:p>
        </w:tc>
      </w:tr>
      <w:tr w:rsidR="00D864FA" w:rsidRPr="00D864FA" w14:paraId="58BE5938" w14:textId="77777777" w:rsidTr="00721895">
        <w:trPr>
          <w:tblCellSpacing w:w="0" w:type="dxa"/>
          <w:jc w:val="center"/>
        </w:trPr>
        <w:tc>
          <w:tcPr>
            <w:tcW w:w="4320" w:type="dxa"/>
            <w:tcBorders>
              <w:top w:val="nil"/>
              <w:left w:val="nil"/>
              <w:bottom w:val="nil"/>
              <w:right w:val="nil"/>
            </w:tcBorders>
            <w:tcMar>
              <w:top w:w="0" w:type="dxa"/>
              <w:left w:w="0" w:type="dxa"/>
              <w:bottom w:w="0" w:type="dxa"/>
              <w:right w:w="0" w:type="dxa"/>
            </w:tcMar>
            <w:hideMark/>
          </w:tcPr>
          <w:p w14:paraId="1BB4D85D" w14:textId="77777777" w:rsidR="00721895" w:rsidRPr="00D864FA" w:rsidRDefault="00721895" w:rsidP="00721895">
            <w:pPr>
              <w:spacing w:before="100" w:beforeAutospacing="1" w:after="144" w:line="276" w:lineRule="auto"/>
              <w:rPr>
                <w:rFonts w:ascii="Arial Narrow" w:eastAsia="Times New Roman" w:hAnsi="Arial Narrow" w:cs="Times New Roman"/>
                <w:kern w:val="0"/>
                <w:sz w:val="24"/>
                <w:szCs w:val="24"/>
                <w14:ligatures w14:val="none"/>
              </w:rPr>
            </w:pPr>
          </w:p>
        </w:tc>
        <w:tc>
          <w:tcPr>
            <w:tcW w:w="4320" w:type="dxa"/>
            <w:tcBorders>
              <w:top w:val="nil"/>
              <w:left w:val="nil"/>
              <w:bottom w:val="nil"/>
              <w:right w:val="nil"/>
            </w:tcBorders>
            <w:tcMar>
              <w:top w:w="0" w:type="dxa"/>
              <w:left w:w="0" w:type="dxa"/>
              <w:bottom w:w="0" w:type="dxa"/>
              <w:right w:w="0" w:type="dxa"/>
            </w:tcMar>
            <w:hideMark/>
          </w:tcPr>
          <w:p w14:paraId="03DD381D" w14:textId="77777777" w:rsidR="00721895" w:rsidRPr="00D864FA" w:rsidRDefault="00721895" w:rsidP="00721895">
            <w:pPr>
              <w:spacing w:before="100" w:beforeAutospacing="1" w:after="144" w:line="276"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semnătura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autorizată</w:t>
            </w:r>
            <w:proofErr w:type="spellEnd"/>
            <w:r w:rsidRPr="00D864FA">
              <w:rPr>
                <w:rFonts w:ascii="Arial Narrow" w:eastAsia="Times New Roman" w:hAnsi="Arial Narrow" w:cs="Times New Roman"/>
                <w:kern w:val="0"/>
                <w:sz w:val="24"/>
                <w:szCs w:val="24"/>
                <w14:ligatures w14:val="none"/>
              </w:rPr>
              <w:t>)</w:t>
            </w:r>
          </w:p>
        </w:tc>
      </w:tr>
    </w:tbl>
    <w:p w14:paraId="1971AB63" w14:textId="77777777" w:rsidR="00721895" w:rsidRPr="00D864FA" w:rsidRDefault="00721895" w:rsidP="00721895">
      <w:pPr>
        <w:spacing w:before="100" w:beforeAutospacing="1" w:after="0" w:line="360" w:lineRule="auto"/>
        <w:jc w:val="center"/>
        <w:rPr>
          <w:rFonts w:ascii="Arial Narrow" w:eastAsia="Times New Roman" w:hAnsi="Arial Narrow" w:cs="Times New Roman"/>
          <w:kern w:val="0"/>
          <w:sz w:val="24"/>
          <w:szCs w:val="24"/>
          <w:lang w:val="it-IT"/>
          <w14:ligatures w14:val="none"/>
        </w:rPr>
      </w:pPr>
    </w:p>
    <w:p w14:paraId="38C8B9F9" w14:textId="77777777" w:rsidR="00721895" w:rsidRPr="00D864FA" w:rsidRDefault="00721895" w:rsidP="00721895">
      <w:pPr>
        <w:spacing w:before="100" w:beforeAutospacing="1" w:after="0" w:line="360" w:lineRule="auto"/>
        <w:rPr>
          <w:rFonts w:ascii="Arial Narrow" w:eastAsia="Times New Roman" w:hAnsi="Arial Narrow" w:cs="Times New Roman"/>
          <w:kern w:val="0"/>
          <w:sz w:val="24"/>
          <w:szCs w:val="24"/>
          <w:lang w:val="it-IT"/>
          <w14:ligatures w14:val="none"/>
        </w:rPr>
      </w:pPr>
    </w:p>
    <w:p w14:paraId="07936A77"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i/>
          <w:iCs/>
          <w:kern w:val="0"/>
          <w:sz w:val="24"/>
          <w:szCs w:val="24"/>
          <w14:ligatures w14:val="none"/>
        </w:rPr>
        <w:t>Odată</w:t>
      </w:r>
      <w:proofErr w:type="spellEnd"/>
      <w:r w:rsidRPr="00D864FA">
        <w:rPr>
          <w:rFonts w:ascii="Arial Narrow" w:eastAsia="Times New Roman" w:hAnsi="Arial Narrow" w:cs="Times New Roman"/>
          <w:i/>
          <w:iCs/>
          <w:kern w:val="0"/>
          <w:sz w:val="24"/>
          <w:szCs w:val="24"/>
          <w14:ligatures w14:val="none"/>
        </w:rPr>
        <w:t xml:space="preserve"> cu </w:t>
      </w:r>
      <w:proofErr w:type="spellStart"/>
      <w:r w:rsidRPr="00D864FA">
        <w:rPr>
          <w:rFonts w:ascii="Arial Narrow" w:eastAsia="Times New Roman" w:hAnsi="Arial Narrow" w:cs="Times New Roman"/>
          <w:i/>
          <w:iCs/>
          <w:kern w:val="0"/>
          <w:sz w:val="24"/>
          <w:szCs w:val="24"/>
          <w14:ligatures w14:val="none"/>
        </w:rPr>
        <w:t>angajamentul</w:t>
      </w:r>
      <w:proofErr w:type="spellEnd"/>
      <w:r w:rsidRPr="00D864FA">
        <w:rPr>
          <w:rFonts w:ascii="Arial Narrow" w:eastAsia="Times New Roman" w:hAnsi="Arial Narrow" w:cs="Times New Roman"/>
          <w:i/>
          <w:iCs/>
          <w:kern w:val="0"/>
          <w:sz w:val="24"/>
          <w:szCs w:val="24"/>
          <w14:ligatures w14:val="none"/>
        </w:rPr>
        <w:t xml:space="preserve"> de </w:t>
      </w:r>
      <w:proofErr w:type="spellStart"/>
      <w:r w:rsidRPr="00D864FA">
        <w:rPr>
          <w:rFonts w:ascii="Arial Narrow" w:eastAsia="Times New Roman" w:hAnsi="Arial Narrow" w:cs="Times New Roman"/>
          <w:i/>
          <w:iCs/>
          <w:kern w:val="0"/>
          <w:sz w:val="24"/>
          <w:szCs w:val="24"/>
          <w14:ligatures w14:val="none"/>
        </w:rPr>
        <w:t>susţinere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ofertantul</w:t>
      </w:r>
      <w:proofErr w:type="spellEnd"/>
      <w:r w:rsidRPr="00D864FA">
        <w:rPr>
          <w:rFonts w:ascii="Arial Narrow" w:eastAsia="Times New Roman" w:hAnsi="Arial Narrow" w:cs="Times New Roman"/>
          <w:i/>
          <w:iCs/>
          <w:kern w:val="0"/>
          <w:sz w:val="24"/>
          <w:szCs w:val="24"/>
          <w14:ligatures w14:val="none"/>
        </w:rPr>
        <w:t xml:space="preserve"> are </w:t>
      </w:r>
      <w:proofErr w:type="spellStart"/>
      <w:r w:rsidRPr="00D864FA">
        <w:rPr>
          <w:rFonts w:ascii="Arial Narrow" w:eastAsia="Times New Roman" w:hAnsi="Arial Narrow" w:cs="Times New Roman"/>
          <w:i/>
          <w:iCs/>
          <w:kern w:val="0"/>
          <w:sz w:val="24"/>
          <w:szCs w:val="24"/>
          <w14:ligatures w14:val="none"/>
        </w:rPr>
        <w:t>obligaţia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să</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prezinte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documente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transmise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acestuia</w:t>
      </w:r>
      <w:proofErr w:type="spellEnd"/>
      <w:r w:rsidRPr="00D864FA">
        <w:rPr>
          <w:rFonts w:ascii="Arial Narrow" w:eastAsia="Times New Roman" w:hAnsi="Arial Narrow" w:cs="Times New Roman"/>
          <w:i/>
          <w:iCs/>
          <w:kern w:val="0"/>
          <w:sz w:val="24"/>
          <w:szCs w:val="24"/>
          <w14:ligatures w14:val="none"/>
        </w:rPr>
        <w:t xml:space="preserve"> de </w:t>
      </w:r>
      <w:proofErr w:type="spellStart"/>
      <w:r w:rsidRPr="00D864FA">
        <w:rPr>
          <w:rFonts w:ascii="Arial Narrow" w:eastAsia="Times New Roman" w:hAnsi="Arial Narrow" w:cs="Times New Roman"/>
          <w:i/>
          <w:iCs/>
          <w:kern w:val="0"/>
          <w:sz w:val="24"/>
          <w:szCs w:val="24"/>
          <w14:ligatures w14:val="none"/>
        </w:rPr>
        <w:t>către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terţul</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terţii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susţinător</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susţinători</w:t>
      </w:r>
      <w:proofErr w:type="spellEnd"/>
      <w:r w:rsidRPr="00D864FA">
        <w:rPr>
          <w:rFonts w:ascii="Arial Narrow" w:eastAsia="Times New Roman" w:hAnsi="Arial Narrow" w:cs="Times New Roman"/>
          <w:i/>
          <w:iCs/>
          <w:kern w:val="0"/>
          <w:sz w:val="24"/>
          <w:szCs w:val="24"/>
          <w14:ligatures w14:val="none"/>
        </w:rPr>
        <w:t xml:space="preserve">, din care </w:t>
      </w:r>
      <w:proofErr w:type="spellStart"/>
      <w:r w:rsidRPr="00D864FA">
        <w:rPr>
          <w:rFonts w:ascii="Arial Narrow" w:eastAsia="Times New Roman" w:hAnsi="Arial Narrow" w:cs="Times New Roman"/>
          <w:i/>
          <w:iCs/>
          <w:kern w:val="0"/>
          <w:sz w:val="24"/>
          <w:szCs w:val="24"/>
          <w14:ligatures w14:val="none"/>
        </w:rPr>
        <w:t>să</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rezulte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modul</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efectiv</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prin</w:t>
      </w:r>
      <w:proofErr w:type="spellEnd"/>
      <w:r w:rsidRPr="00D864FA">
        <w:rPr>
          <w:rFonts w:ascii="Arial Narrow" w:eastAsia="Times New Roman" w:hAnsi="Arial Narrow" w:cs="Times New Roman"/>
          <w:i/>
          <w:iCs/>
          <w:kern w:val="0"/>
          <w:sz w:val="24"/>
          <w:szCs w:val="24"/>
          <w14:ligatures w14:val="none"/>
        </w:rPr>
        <w:t xml:space="preserve"> care </w:t>
      </w:r>
      <w:proofErr w:type="spellStart"/>
      <w:r w:rsidRPr="00D864FA">
        <w:rPr>
          <w:rFonts w:ascii="Arial Narrow" w:eastAsia="Times New Roman" w:hAnsi="Arial Narrow" w:cs="Times New Roman"/>
          <w:i/>
          <w:iCs/>
          <w:kern w:val="0"/>
          <w:sz w:val="24"/>
          <w:szCs w:val="24"/>
          <w14:ligatures w14:val="none"/>
        </w:rPr>
        <w:t>terţul</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terţii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susţinător</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susţinători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va</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vor</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asigura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îndeplinirea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propriului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angajament</w:t>
      </w:r>
      <w:proofErr w:type="spellEnd"/>
      <w:r w:rsidRPr="00D864FA">
        <w:rPr>
          <w:rFonts w:ascii="Arial Narrow" w:eastAsia="Times New Roman" w:hAnsi="Arial Narrow" w:cs="Times New Roman"/>
          <w:i/>
          <w:iCs/>
          <w:kern w:val="0"/>
          <w:sz w:val="24"/>
          <w:szCs w:val="24"/>
          <w14:ligatures w14:val="none"/>
        </w:rPr>
        <w:t xml:space="preserve"> de </w:t>
      </w:r>
      <w:proofErr w:type="spellStart"/>
      <w:r w:rsidRPr="00D864FA">
        <w:rPr>
          <w:rFonts w:ascii="Arial Narrow" w:eastAsia="Times New Roman" w:hAnsi="Arial Narrow" w:cs="Times New Roman"/>
          <w:i/>
          <w:iCs/>
          <w:kern w:val="0"/>
          <w:sz w:val="24"/>
          <w:szCs w:val="24"/>
          <w14:ligatures w14:val="none"/>
        </w:rPr>
        <w:t>susţinere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documente</w:t>
      </w:r>
      <w:proofErr w:type="spellEnd"/>
      <w:r w:rsidRPr="00D864FA">
        <w:rPr>
          <w:rFonts w:ascii="Arial Narrow" w:eastAsia="Times New Roman" w:hAnsi="Arial Narrow" w:cs="Times New Roman"/>
          <w:i/>
          <w:iCs/>
          <w:kern w:val="0"/>
          <w:sz w:val="24"/>
          <w:szCs w:val="24"/>
          <w14:ligatures w14:val="none"/>
        </w:rPr>
        <w:t xml:space="preserve"> care se </w:t>
      </w:r>
      <w:proofErr w:type="spellStart"/>
      <w:r w:rsidRPr="00D864FA">
        <w:rPr>
          <w:rFonts w:ascii="Arial Narrow" w:eastAsia="Times New Roman" w:hAnsi="Arial Narrow" w:cs="Times New Roman"/>
          <w:i/>
          <w:iCs/>
          <w:kern w:val="0"/>
          <w:sz w:val="24"/>
          <w:szCs w:val="24"/>
          <w14:ligatures w14:val="none"/>
        </w:rPr>
        <w:t>vor</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constitui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anexe</w:t>
      </w:r>
      <w:proofErr w:type="spellEnd"/>
      <w:r w:rsidRPr="00D864FA">
        <w:rPr>
          <w:rFonts w:ascii="Arial Narrow" w:eastAsia="Times New Roman" w:hAnsi="Arial Narrow" w:cs="Times New Roman"/>
          <w:i/>
          <w:iCs/>
          <w:kern w:val="0"/>
          <w:sz w:val="24"/>
          <w:szCs w:val="24"/>
          <w14:ligatures w14:val="none"/>
        </w:rPr>
        <w:t xml:space="preserve"> la </w:t>
      </w:r>
      <w:proofErr w:type="spellStart"/>
      <w:r w:rsidRPr="00D864FA">
        <w:rPr>
          <w:rFonts w:ascii="Arial Narrow" w:eastAsia="Times New Roman" w:hAnsi="Arial Narrow" w:cs="Times New Roman"/>
          <w:i/>
          <w:iCs/>
          <w:kern w:val="0"/>
          <w:sz w:val="24"/>
          <w:szCs w:val="24"/>
          <w14:ligatures w14:val="none"/>
        </w:rPr>
        <w:t>respectivul</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angajament</w:t>
      </w:r>
      <w:proofErr w:type="spellEnd"/>
      <w:r w:rsidRPr="00D864FA">
        <w:rPr>
          <w:rFonts w:ascii="Arial Narrow" w:eastAsia="Times New Roman" w:hAnsi="Arial Narrow" w:cs="Times New Roman"/>
          <w:i/>
          <w:iCs/>
          <w:kern w:val="0"/>
          <w:sz w:val="24"/>
          <w:szCs w:val="24"/>
          <w14:ligatures w14:val="none"/>
        </w:rPr>
        <w:t xml:space="preserve">. </w:t>
      </w:r>
    </w:p>
    <w:p w14:paraId="3D680503"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5A951D41"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2590264C"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261A09BA"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4FF3EF6C"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5C34EDAE"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758F182E"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0D9F931A"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3DDAFF9F"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158D52ED" w14:textId="77777777" w:rsidR="00721895" w:rsidRPr="00D864FA" w:rsidRDefault="00721895" w:rsidP="00721895">
      <w:pPr>
        <w:spacing w:before="100" w:beforeAutospacing="1" w:after="0" w:line="240" w:lineRule="auto"/>
        <w:ind w:left="562" w:right="-101"/>
        <w:rPr>
          <w:rFonts w:ascii="Arial Narrow" w:eastAsia="Times New Roman" w:hAnsi="Arial Narrow" w:cs="Times New Roman"/>
          <w:kern w:val="0"/>
          <w:sz w:val="24"/>
          <w:szCs w:val="24"/>
          <w:lang w:val="ro-RO"/>
          <w14:ligatures w14:val="none"/>
        </w:rPr>
      </w:pPr>
    </w:p>
    <w:p w14:paraId="1BF8B72B" w14:textId="77777777" w:rsidR="00721895" w:rsidRPr="00D864FA" w:rsidRDefault="00721895" w:rsidP="00721895">
      <w:pPr>
        <w:spacing w:before="100" w:beforeAutospacing="1" w:after="0" w:line="240" w:lineRule="auto"/>
        <w:ind w:left="562" w:right="-101"/>
        <w:jc w:val="right"/>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lastRenderedPageBreak/>
        <w:t xml:space="preserve">Formular nr. 5 </w:t>
      </w:r>
    </w:p>
    <w:p w14:paraId="68839E21"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1C5645C3"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Declaraţie</w:t>
      </w:r>
      <w:proofErr w:type="spellEnd"/>
    </w:p>
    <w:p w14:paraId="34BF014A"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Subsemnatul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reprezentant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împuternicit</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declar</w:t>
      </w:r>
      <w:proofErr w:type="spellEnd"/>
      <w:r w:rsidRPr="00D864FA">
        <w:rPr>
          <w:rFonts w:ascii="Arial Narrow" w:eastAsia="Times New Roman" w:hAnsi="Arial Narrow" w:cs="Times New Roman"/>
          <w:kern w:val="0"/>
          <w:sz w:val="24"/>
          <w:szCs w:val="24"/>
          <w14:ligatures w14:val="none"/>
        </w:rPr>
        <w:t xml:space="preserve"> pe propria răspundere, sub </w:t>
      </w:r>
      <w:proofErr w:type="spellStart"/>
      <w:r w:rsidRPr="00D864FA">
        <w:rPr>
          <w:rFonts w:ascii="Arial Narrow" w:eastAsia="Times New Roman" w:hAnsi="Arial Narrow" w:cs="Times New Roman"/>
          <w:kern w:val="0"/>
          <w:sz w:val="24"/>
          <w:szCs w:val="24"/>
          <w14:ligatures w14:val="none"/>
        </w:rPr>
        <w:t>sancțiunile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aplicate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faptei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fals</w:t>
      </w:r>
      <w:proofErr w:type="spellEnd"/>
      <w:r w:rsidRPr="00D864FA">
        <w:rPr>
          <w:rFonts w:ascii="Arial Narrow" w:eastAsia="Times New Roman" w:hAnsi="Arial Narrow" w:cs="Times New Roman"/>
          <w:kern w:val="0"/>
          <w:sz w:val="24"/>
          <w:szCs w:val="24"/>
          <w14:ligatures w14:val="none"/>
        </w:rPr>
        <w:t xml:space="preserve"> in </w:t>
      </w:r>
      <w:proofErr w:type="spellStart"/>
      <w:r w:rsidRPr="00D864FA">
        <w:rPr>
          <w:rFonts w:ascii="Arial Narrow" w:eastAsia="Times New Roman" w:hAnsi="Arial Narrow" w:cs="Times New Roman"/>
          <w:kern w:val="0"/>
          <w:sz w:val="24"/>
          <w:szCs w:val="24"/>
          <w14:ligatures w14:val="none"/>
        </w:rPr>
        <w:t>acte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publice</w:t>
      </w:r>
      <w:proofErr w:type="spellEnd"/>
      <w:r w:rsidRPr="00D864FA">
        <w:rPr>
          <w:rFonts w:ascii="Arial Narrow" w:eastAsia="Times New Roman" w:hAnsi="Arial Narrow" w:cs="Times New Roman"/>
          <w:kern w:val="0"/>
          <w:sz w:val="24"/>
          <w:szCs w:val="24"/>
          <w14:ligatures w14:val="none"/>
        </w:rPr>
        <w:t xml:space="preserve">, ca </w:t>
      </w:r>
      <w:proofErr w:type="spellStart"/>
      <w:r w:rsidRPr="00D864FA">
        <w:rPr>
          <w:rFonts w:ascii="Arial Narrow" w:eastAsia="Times New Roman" w:hAnsi="Arial Narrow" w:cs="Times New Roman"/>
          <w:kern w:val="0"/>
          <w:sz w:val="24"/>
          <w:szCs w:val="24"/>
          <w14:ligatures w14:val="none"/>
        </w:rPr>
        <w:t>mă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angajez</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îndeplinesc</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având</w:t>
      </w:r>
      <w:proofErr w:type="spellEnd"/>
      <w:r w:rsidRPr="00D864FA">
        <w:rPr>
          <w:rFonts w:ascii="Arial Narrow" w:eastAsia="Times New Roman" w:hAnsi="Arial Narrow" w:cs="Times New Roman"/>
          <w:kern w:val="0"/>
          <w:sz w:val="24"/>
          <w:szCs w:val="24"/>
          <w14:ligatures w14:val="none"/>
        </w:rPr>
        <w:t xml:space="preserve"> ca </w:t>
      </w:r>
      <w:proofErr w:type="spellStart"/>
      <w:r w:rsidRPr="00D864FA">
        <w:rPr>
          <w:rFonts w:ascii="Arial Narrow" w:eastAsia="Times New Roman" w:hAnsi="Arial Narrow" w:cs="Times New Roman"/>
          <w:kern w:val="0"/>
          <w:sz w:val="24"/>
          <w:szCs w:val="24"/>
          <w14:ligatures w14:val="none"/>
        </w:rPr>
        <w:t>obiect</w:t>
      </w:r>
      <w:proofErr w:type="spellEnd"/>
      <w:r w:rsidRPr="00D864FA">
        <w:rPr>
          <w:rFonts w:ascii="Arial Narrow" w:eastAsia="Times New Roman" w:hAnsi="Arial Narrow" w:cs="Times New Roman"/>
          <w:kern w:val="0"/>
          <w:sz w:val="24"/>
          <w:szCs w:val="24"/>
          <w14:ligatures w14:val="none"/>
        </w:rPr>
        <w:t xml:space="preserve"> ……………………………………, pe </w:t>
      </w:r>
      <w:proofErr w:type="spellStart"/>
      <w:r w:rsidRPr="00D864FA">
        <w:rPr>
          <w:rFonts w:ascii="Arial Narrow" w:eastAsia="Times New Roman" w:hAnsi="Arial Narrow" w:cs="Times New Roman"/>
          <w:kern w:val="0"/>
          <w:sz w:val="24"/>
          <w:szCs w:val="24"/>
          <w14:ligatures w14:val="none"/>
        </w:rPr>
        <w:t>parcursul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îndeplinirii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in </w:t>
      </w:r>
      <w:proofErr w:type="spellStart"/>
      <w:r w:rsidRPr="00D864FA">
        <w:rPr>
          <w:rFonts w:ascii="Arial Narrow" w:eastAsia="Times New Roman" w:hAnsi="Arial Narrow" w:cs="Times New Roman"/>
          <w:kern w:val="0"/>
          <w:sz w:val="24"/>
          <w:szCs w:val="24"/>
          <w14:ligatures w14:val="none"/>
        </w:rPr>
        <w:t>conformitate</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reglementările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obligatorii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domeniile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mediului</w:t>
      </w:r>
      <w:proofErr w:type="spellEnd"/>
      <w:r w:rsidRPr="00D864FA">
        <w:rPr>
          <w:rFonts w:ascii="Arial Narrow" w:eastAsia="Times New Roman" w:hAnsi="Arial Narrow" w:cs="Times New Roman"/>
          <w:kern w:val="0"/>
          <w:sz w:val="24"/>
          <w:szCs w:val="24"/>
          <w14:ligatures w14:val="none"/>
        </w:rPr>
        <w:t xml:space="preserve">, social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relaţiilor</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muncă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stabilite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legislaţia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adoptată</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nivelul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Uniunii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Europene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legislaţia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naţională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acorduri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colective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tratatele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convenţiile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acordurile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internaţionale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aceste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domenii</w:t>
      </w:r>
      <w:proofErr w:type="spellEnd"/>
      <w:r w:rsidRPr="00D864FA">
        <w:rPr>
          <w:rFonts w:ascii="Arial Narrow" w:eastAsia="Times New Roman" w:hAnsi="Arial Narrow" w:cs="Times New Roman"/>
          <w:kern w:val="0"/>
          <w:sz w:val="24"/>
          <w:szCs w:val="24"/>
          <w14:ligatures w14:val="none"/>
        </w:rPr>
        <w:t xml:space="preserve">. </w:t>
      </w:r>
    </w:p>
    <w:p w14:paraId="1EA1373F"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De </w:t>
      </w:r>
      <w:proofErr w:type="spellStart"/>
      <w:r w:rsidRPr="00D864FA">
        <w:rPr>
          <w:rFonts w:ascii="Arial Narrow" w:eastAsia="Times New Roman" w:hAnsi="Arial Narrow" w:cs="Times New Roman"/>
          <w:kern w:val="0"/>
          <w:sz w:val="24"/>
          <w:szCs w:val="24"/>
          <w14:ligatures w14:val="none"/>
        </w:rPr>
        <w:t>asemenea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declar</w:t>
      </w:r>
      <w:proofErr w:type="spellEnd"/>
      <w:r w:rsidRPr="00D864FA">
        <w:rPr>
          <w:rFonts w:ascii="Arial Narrow" w:eastAsia="Times New Roman" w:hAnsi="Arial Narrow" w:cs="Times New Roman"/>
          <w:kern w:val="0"/>
          <w:sz w:val="24"/>
          <w:szCs w:val="24"/>
          <w14:ligatures w14:val="none"/>
        </w:rPr>
        <w:t xml:space="preserve"> pe propria </w:t>
      </w:r>
      <w:proofErr w:type="spellStart"/>
      <w:r w:rsidRPr="00D864FA">
        <w:rPr>
          <w:rFonts w:ascii="Arial Narrow" w:eastAsia="Times New Roman" w:hAnsi="Arial Narrow" w:cs="Times New Roman"/>
          <w:kern w:val="0"/>
          <w:sz w:val="24"/>
          <w:szCs w:val="24"/>
          <w14:ligatures w14:val="none"/>
        </w:rPr>
        <w:t>răspundere</w:t>
      </w:r>
      <w:proofErr w:type="spellEnd"/>
      <w:r w:rsidRPr="00D864FA">
        <w:rPr>
          <w:rFonts w:ascii="Arial Narrow" w:eastAsia="Times New Roman" w:hAnsi="Arial Narrow" w:cs="Times New Roman"/>
          <w:kern w:val="0"/>
          <w:sz w:val="24"/>
          <w:szCs w:val="24"/>
          <w14:ligatures w14:val="none"/>
        </w:rPr>
        <w:t xml:space="preserve"> ca la </w:t>
      </w:r>
      <w:proofErr w:type="spellStart"/>
      <w:r w:rsidRPr="00D864FA">
        <w:rPr>
          <w:rFonts w:ascii="Arial Narrow" w:eastAsia="Times New Roman" w:hAnsi="Arial Narrow" w:cs="Times New Roman"/>
          <w:kern w:val="0"/>
          <w:sz w:val="24"/>
          <w:szCs w:val="24"/>
          <w14:ligatures w14:val="none"/>
        </w:rPr>
        <w:t>elaborarea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ofertei</w:t>
      </w:r>
      <w:proofErr w:type="spellEnd"/>
      <w:r w:rsidRPr="00D864FA">
        <w:rPr>
          <w:rFonts w:ascii="Arial Narrow" w:eastAsia="Times New Roman" w:hAnsi="Arial Narrow" w:cs="Times New Roman"/>
          <w:kern w:val="0"/>
          <w:sz w:val="24"/>
          <w:szCs w:val="24"/>
          <w14:ligatures w14:val="none"/>
        </w:rPr>
        <w:t xml:space="preserve"> am </w:t>
      </w:r>
      <w:proofErr w:type="spellStart"/>
      <w:r w:rsidRPr="00D864FA">
        <w:rPr>
          <w:rFonts w:ascii="Arial Narrow" w:eastAsia="Times New Roman" w:hAnsi="Arial Narrow" w:cs="Times New Roman"/>
          <w:kern w:val="0"/>
          <w:sz w:val="24"/>
          <w:szCs w:val="24"/>
          <w14:ligatures w14:val="none"/>
        </w:rPr>
        <w:t>ținut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obligațiile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referitoare</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condițiile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munca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protecție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muncii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costurile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aferente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îndeplinirii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acestei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obligații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fiind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incluse</w:t>
      </w:r>
      <w:proofErr w:type="spellEnd"/>
      <w:r w:rsidRPr="00D864FA">
        <w:rPr>
          <w:rFonts w:ascii="Arial Narrow" w:eastAsia="Times New Roman" w:hAnsi="Arial Narrow" w:cs="Times New Roman"/>
          <w:kern w:val="0"/>
          <w:sz w:val="24"/>
          <w:szCs w:val="24"/>
          <w14:ligatures w14:val="none"/>
        </w:rPr>
        <w:t xml:space="preserve"> in </w:t>
      </w:r>
      <w:proofErr w:type="spellStart"/>
      <w:r w:rsidRPr="00D864FA">
        <w:rPr>
          <w:rFonts w:ascii="Arial Narrow" w:eastAsia="Times New Roman" w:hAnsi="Arial Narrow" w:cs="Times New Roman"/>
          <w:kern w:val="0"/>
          <w:sz w:val="24"/>
          <w:szCs w:val="24"/>
          <w14:ligatures w14:val="none"/>
        </w:rPr>
        <w:t>oferta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astfel</w:t>
      </w:r>
      <w:proofErr w:type="spellEnd"/>
      <w:r w:rsidRPr="00D864FA">
        <w:rPr>
          <w:rFonts w:ascii="Arial Narrow" w:eastAsia="Times New Roman" w:hAnsi="Arial Narrow" w:cs="Times New Roman"/>
          <w:kern w:val="0"/>
          <w:sz w:val="24"/>
          <w:szCs w:val="24"/>
          <w14:ligatures w14:val="none"/>
        </w:rPr>
        <w:t xml:space="preserve"> cum </w:t>
      </w:r>
      <w:proofErr w:type="spellStart"/>
      <w:r w:rsidRPr="00D864FA">
        <w:rPr>
          <w:rFonts w:ascii="Arial Narrow" w:eastAsia="Times New Roman" w:hAnsi="Arial Narrow" w:cs="Times New Roman"/>
          <w:kern w:val="0"/>
          <w:sz w:val="24"/>
          <w:szCs w:val="24"/>
          <w14:ligatures w14:val="none"/>
        </w:rPr>
        <w:t>acestea</w:t>
      </w:r>
      <w:proofErr w:type="spellEnd"/>
      <w:r w:rsidRPr="00D864FA">
        <w:rPr>
          <w:rFonts w:ascii="Arial Narrow" w:eastAsia="Times New Roman" w:hAnsi="Arial Narrow" w:cs="Times New Roman"/>
          <w:kern w:val="0"/>
          <w:sz w:val="24"/>
          <w:szCs w:val="24"/>
          <w14:ligatures w14:val="none"/>
        </w:rPr>
        <w:t xml:space="preserve"> sunt indicate in </w:t>
      </w:r>
      <w:proofErr w:type="spellStart"/>
      <w:r w:rsidRPr="00D864FA">
        <w:rPr>
          <w:rFonts w:ascii="Arial Narrow" w:eastAsia="Times New Roman" w:hAnsi="Arial Narrow" w:cs="Times New Roman"/>
          <w:kern w:val="0"/>
          <w:sz w:val="24"/>
          <w:szCs w:val="24"/>
          <w14:ligatures w14:val="none"/>
        </w:rPr>
        <w:t>prețul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conform </w:t>
      </w:r>
      <w:proofErr w:type="spellStart"/>
      <w:r w:rsidRPr="00D864FA">
        <w:rPr>
          <w:rFonts w:ascii="Arial Narrow" w:eastAsia="Times New Roman" w:hAnsi="Arial Narrow" w:cs="Times New Roman"/>
          <w:kern w:val="0"/>
          <w:sz w:val="24"/>
          <w:szCs w:val="24"/>
          <w14:ligatures w14:val="none"/>
        </w:rPr>
        <w:t>propunerii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financiare</w:t>
      </w:r>
      <w:proofErr w:type="spellEnd"/>
      <w:r w:rsidRPr="00D864FA">
        <w:rPr>
          <w:rFonts w:ascii="Arial Narrow" w:eastAsia="Times New Roman" w:hAnsi="Arial Narrow" w:cs="Times New Roman"/>
          <w:kern w:val="0"/>
          <w:sz w:val="24"/>
          <w:szCs w:val="24"/>
          <w14:ligatures w14:val="none"/>
        </w:rPr>
        <w:t xml:space="preserve">. </w:t>
      </w:r>
    </w:p>
    <w:p w14:paraId="29D12AAE"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
    <w:p w14:paraId="585F10ED"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Data </w:t>
      </w:r>
      <w:proofErr w:type="spellStart"/>
      <w:r w:rsidRPr="00D864FA">
        <w:rPr>
          <w:rFonts w:ascii="Arial Narrow" w:eastAsia="Times New Roman" w:hAnsi="Arial Narrow" w:cs="Times New Roman"/>
          <w:kern w:val="0"/>
          <w:sz w:val="24"/>
          <w:szCs w:val="24"/>
          <w14:ligatures w14:val="none"/>
        </w:rPr>
        <w:t>completării</w:t>
      </w:r>
      <w:proofErr w:type="spellEnd"/>
      <w:r w:rsidRPr="00D864FA">
        <w:rPr>
          <w:rFonts w:ascii="Arial Narrow" w:eastAsia="Times New Roman" w:hAnsi="Arial Narrow" w:cs="Times New Roman"/>
          <w:kern w:val="0"/>
          <w:sz w:val="24"/>
          <w:szCs w:val="24"/>
          <w14:ligatures w14:val="none"/>
        </w:rPr>
        <w:t xml:space="preserve"> ...................... </w:t>
      </w:r>
    </w:p>
    <w:p w14:paraId="52194B62"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
    <w:p w14:paraId="2F6DCF09"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
    <w:p w14:paraId="22AC5D58"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
    <w:p w14:paraId="4985C0F9"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Operator economic,</w:t>
      </w:r>
    </w:p>
    <w:p w14:paraId="2B48FFA7"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w:t>
      </w:r>
    </w:p>
    <w:p w14:paraId="2A84726D"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semnătura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autorizată</w:t>
      </w:r>
      <w:proofErr w:type="spellEnd"/>
      <w:r w:rsidRPr="00D864FA">
        <w:rPr>
          <w:rFonts w:ascii="Arial Narrow" w:eastAsia="Times New Roman" w:hAnsi="Arial Narrow" w:cs="Times New Roman"/>
          <w:kern w:val="0"/>
          <w:sz w:val="24"/>
          <w:szCs w:val="24"/>
          <w14:ligatures w14:val="none"/>
        </w:rPr>
        <w:t xml:space="preserve"> )</w:t>
      </w:r>
    </w:p>
    <w:p w14:paraId="36268163"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
    <w:p w14:paraId="7E3E78DF"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i/>
          <w:iCs/>
          <w:kern w:val="0"/>
          <w:sz w:val="24"/>
          <w:szCs w:val="24"/>
          <w14:ligatures w14:val="none"/>
        </w:rPr>
        <w:t>Nota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În</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situația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în</w:t>
      </w:r>
      <w:proofErr w:type="spellEnd"/>
      <w:r w:rsidRPr="00D864FA">
        <w:rPr>
          <w:rFonts w:ascii="Arial Narrow" w:eastAsia="Times New Roman" w:hAnsi="Arial Narrow" w:cs="Times New Roman"/>
          <w:i/>
          <w:iCs/>
          <w:kern w:val="0"/>
          <w:sz w:val="24"/>
          <w:szCs w:val="24"/>
          <w14:ligatures w14:val="none"/>
        </w:rPr>
        <w:t xml:space="preserve"> care </w:t>
      </w:r>
      <w:proofErr w:type="spellStart"/>
      <w:r w:rsidRPr="00D864FA">
        <w:rPr>
          <w:rFonts w:ascii="Arial Narrow" w:eastAsia="Times New Roman" w:hAnsi="Arial Narrow" w:cs="Times New Roman"/>
          <w:i/>
          <w:iCs/>
          <w:kern w:val="0"/>
          <w:sz w:val="24"/>
          <w:szCs w:val="24"/>
          <w14:ligatures w14:val="none"/>
        </w:rPr>
        <w:t>ofertantul</w:t>
      </w:r>
      <w:proofErr w:type="spellEnd"/>
      <w:r w:rsidRPr="00D864FA">
        <w:rPr>
          <w:rFonts w:ascii="Arial Narrow" w:eastAsia="Times New Roman" w:hAnsi="Arial Narrow" w:cs="Times New Roman"/>
          <w:i/>
          <w:iCs/>
          <w:kern w:val="0"/>
          <w:sz w:val="24"/>
          <w:szCs w:val="24"/>
          <w14:ligatures w14:val="none"/>
        </w:rPr>
        <w:t xml:space="preserve"> a </w:t>
      </w:r>
      <w:proofErr w:type="spellStart"/>
      <w:r w:rsidRPr="00D864FA">
        <w:rPr>
          <w:rFonts w:ascii="Arial Narrow" w:eastAsia="Times New Roman" w:hAnsi="Arial Narrow" w:cs="Times New Roman"/>
          <w:i/>
          <w:iCs/>
          <w:kern w:val="0"/>
          <w:sz w:val="24"/>
          <w:szCs w:val="24"/>
          <w14:ligatures w14:val="none"/>
        </w:rPr>
        <w:t>declarat</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în</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cadrul</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ofertei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că</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va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subcontracta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parte</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părți</w:t>
      </w:r>
      <w:proofErr w:type="spellEnd"/>
      <w:r w:rsidRPr="00D864FA">
        <w:rPr>
          <w:rFonts w:ascii="Arial Narrow" w:eastAsia="Times New Roman" w:hAnsi="Arial Narrow" w:cs="Times New Roman"/>
          <w:i/>
          <w:iCs/>
          <w:kern w:val="0"/>
          <w:sz w:val="24"/>
          <w:szCs w:val="24"/>
          <w14:ligatures w14:val="none"/>
        </w:rPr>
        <w:t xml:space="preserve"> din contract, </w:t>
      </w:r>
      <w:proofErr w:type="spellStart"/>
      <w:r w:rsidRPr="00D864FA">
        <w:rPr>
          <w:rFonts w:ascii="Arial Narrow" w:eastAsia="Times New Roman" w:hAnsi="Arial Narrow" w:cs="Times New Roman"/>
          <w:i/>
          <w:iCs/>
          <w:kern w:val="0"/>
          <w:sz w:val="24"/>
          <w:szCs w:val="24"/>
          <w14:ligatures w14:val="none"/>
        </w:rPr>
        <w:t>formularul</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va</w:t>
      </w:r>
      <w:proofErr w:type="spellEnd"/>
      <w:r w:rsidRPr="00D864FA">
        <w:rPr>
          <w:rFonts w:ascii="Arial Narrow" w:eastAsia="Times New Roman" w:hAnsi="Arial Narrow" w:cs="Times New Roman"/>
          <w:i/>
          <w:iCs/>
          <w:kern w:val="0"/>
          <w:sz w:val="24"/>
          <w:szCs w:val="24"/>
          <w14:ligatures w14:val="none"/>
        </w:rPr>
        <w:t xml:space="preserve"> fi </w:t>
      </w:r>
      <w:proofErr w:type="spellStart"/>
      <w:r w:rsidRPr="00D864FA">
        <w:rPr>
          <w:rFonts w:ascii="Arial Narrow" w:eastAsia="Times New Roman" w:hAnsi="Arial Narrow" w:cs="Times New Roman"/>
          <w:i/>
          <w:iCs/>
          <w:kern w:val="0"/>
          <w:sz w:val="24"/>
          <w:szCs w:val="24"/>
          <w14:ligatures w14:val="none"/>
        </w:rPr>
        <w:t>completat</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și</w:t>
      </w:r>
      <w:proofErr w:type="spellEnd"/>
      <w:r w:rsidRPr="00D864FA">
        <w:rPr>
          <w:rFonts w:ascii="Arial Narrow" w:eastAsia="Times New Roman" w:hAnsi="Arial Narrow" w:cs="Times New Roman"/>
          <w:i/>
          <w:iCs/>
          <w:kern w:val="0"/>
          <w:sz w:val="24"/>
          <w:szCs w:val="24"/>
          <w14:ligatures w14:val="none"/>
        </w:rPr>
        <w:t xml:space="preserve"> de </w:t>
      </w:r>
      <w:proofErr w:type="spellStart"/>
      <w:r w:rsidRPr="00D864FA">
        <w:rPr>
          <w:rFonts w:ascii="Arial Narrow" w:eastAsia="Times New Roman" w:hAnsi="Arial Narrow" w:cs="Times New Roman"/>
          <w:i/>
          <w:iCs/>
          <w:kern w:val="0"/>
          <w:sz w:val="24"/>
          <w:szCs w:val="24"/>
          <w14:ligatures w14:val="none"/>
        </w:rPr>
        <w:t>către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subcontractanții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declarați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în</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ofertă</w:t>
      </w:r>
      <w:proofErr w:type="spellEnd"/>
      <w:r w:rsidRPr="00D864FA">
        <w:rPr>
          <w:rFonts w:ascii="Arial Narrow" w:eastAsia="Times New Roman" w:hAnsi="Arial Narrow" w:cs="Times New Roman"/>
          <w:i/>
          <w:iCs/>
          <w:kern w:val="0"/>
          <w:sz w:val="24"/>
          <w:szCs w:val="24"/>
          <w14:ligatures w14:val="none"/>
        </w:rPr>
        <w:t>.</w:t>
      </w:r>
    </w:p>
    <w:p w14:paraId="3DAFEEE9"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216D29B4"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73E595AF"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49AC5CB9"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746E12AD" w14:textId="77777777" w:rsidR="00721895"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03399618" w14:textId="77777777" w:rsidR="00360275" w:rsidRPr="00D864FA" w:rsidRDefault="0036027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3DCF5F26"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578208A6" w14:textId="77777777" w:rsidR="00721895"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5022FE83" w14:textId="77777777" w:rsidR="00360275" w:rsidRPr="00D864FA" w:rsidRDefault="0036027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368D9115" w14:textId="77777777" w:rsidR="00721895" w:rsidRPr="00D864FA" w:rsidRDefault="00721895" w:rsidP="00721895">
      <w:pPr>
        <w:spacing w:before="100" w:beforeAutospacing="1" w:after="0" w:line="240" w:lineRule="auto"/>
        <w:ind w:right="-101"/>
        <w:jc w:val="right"/>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lastRenderedPageBreak/>
        <w:t xml:space="preserve">Formular nr. 6 </w:t>
      </w:r>
    </w:p>
    <w:p w14:paraId="7003A1D3"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lang w:val="ro-RO"/>
          <w14:ligatures w14:val="none"/>
        </w:rPr>
        <w:t>OFERTANT</w:t>
      </w:r>
    </w:p>
    <w:p w14:paraId="56641BA1"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________________</w:t>
      </w:r>
    </w:p>
    <w:p w14:paraId="5984D29E"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i/>
          <w:iCs/>
          <w:kern w:val="0"/>
          <w:sz w:val="24"/>
          <w:szCs w:val="24"/>
          <w:lang w:val="ro-RO"/>
          <w14:ligatures w14:val="none"/>
        </w:rPr>
        <w:t>(denumirea/numele)</w:t>
      </w:r>
    </w:p>
    <w:p w14:paraId="6B80EE44" w14:textId="77777777" w:rsidR="00721895" w:rsidRPr="00D864FA" w:rsidRDefault="00721895" w:rsidP="00721895">
      <w:pPr>
        <w:spacing w:before="100" w:beforeAutospacing="1" w:after="0" w:line="240" w:lineRule="auto"/>
        <w:ind w:right="-101"/>
        <w:jc w:val="center"/>
        <w:rPr>
          <w:rFonts w:ascii="Arial Narrow" w:eastAsia="Times New Roman" w:hAnsi="Arial Narrow" w:cs="Times New Roman"/>
          <w:kern w:val="0"/>
          <w:sz w:val="24"/>
          <w:szCs w:val="24"/>
          <w:lang w:val="ro-RO"/>
          <w14:ligatures w14:val="none"/>
        </w:rPr>
      </w:pPr>
    </w:p>
    <w:p w14:paraId="4C41A362" w14:textId="77777777" w:rsidR="00721895" w:rsidRPr="00D864FA" w:rsidRDefault="00721895" w:rsidP="00721895">
      <w:pPr>
        <w:spacing w:before="100" w:beforeAutospacing="1" w:after="0" w:line="240" w:lineRule="auto"/>
        <w:ind w:right="-101"/>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14:ligatures w14:val="none"/>
        </w:rPr>
        <w:t>DECLARAŢIE</w:t>
      </w:r>
    </w:p>
    <w:p w14:paraId="0D25CA09" w14:textId="77777777" w:rsidR="00721895" w:rsidRPr="00D864FA" w:rsidRDefault="00721895" w:rsidP="00721895">
      <w:pPr>
        <w:spacing w:before="100" w:beforeAutospacing="1" w:after="0" w:line="240" w:lineRule="auto"/>
        <w:ind w:right="-101"/>
        <w:jc w:val="center"/>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privind</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partea</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părțile</w:t>
      </w:r>
      <w:proofErr w:type="spellEnd"/>
      <w:r w:rsidRPr="00D864FA">
        <w:rPr>
          <w:rFonts w:ascii="Arial Narrow" w:eastAsia="Times New Roman" w:hAnsi="Arial Narrow" w:cs="Times New Roman"/>
          <w:b/>
          <w:bCs/>
          <w:kern w:val="0"/>
          <w:sz w:val="24"/>
          <w:szCs w:val="24"/>
          <w14:ligatures w14:val="none"/>
        </w:rPr>
        <w:t xml:space="preserve"> din PROPUNEREA TEHNICĂ </w:t>
      </w:r>
      <w:proofErr w:type="spellStart"/>
      <w:r w:rsidRPr="00D864FA">
        <w:rPr>
          <w:rFonts w:ascii="Arial Narrow" w:eastAsia="Times New Roman" w:hAnsi="Arial Narrow" w:cs="Times New Roman"/>
          <w:b/>
          <w:bCs/>
          <w:kern w:val="0"/>
          <w:sz w:val="24"/>
          <w:szCs w:val="24"/>
          <w14:ligatures w14:val="none"/>
        </w:rPr>
        <w:t>și</w:t>
      </w:r>
      <w:proofErr w:type="spellEnd"/>
      <w:r w:rsidRPr="00D864FA">
        <w:rPr>
          <w:rFonts w:ascii="Arial Narrow" w:eastAsia="Times New Roman" w:hAnsi="Arial Narrow" w:cs="Times New Roman"/>
          <w:b/>
          <w:bCs/>
          <w:kern w:val="0"/>
          <w:sz w:val="24"/>
          <w:szCs w:val="24"/>
          <w14:ligatures w14:val="none"/>
        </w:rPr>
        <w:t xml:space="preserve"> FINANCIARĂ care au </w:t>
      </w:r>
      <w:proofErr w:type="spellStart"/>
      <w:r w:rsidRPr="00D864FA">
        <w:rPr>
          <w:rFonts w:ascii="Arial Narrow" w:eastAsia="Times New Roman" w:hAnsi="Arial Narrow" w:cs="Times New Roman"/>
          <w:b/>
          <w:bCs/>
          <w:kern w:val="0"/>
          <w:sz w:val="24"/>
          <w:szCs w:val="24"/>
          <w14:ligatures w14:val="none"/>
        </w:rPr>
        <w:t>caracter</w:t>
      </w:r>
      <w:proofErr w:type="spellEnd"/>
      <w:r w:rsidRPr="00D864FA">
        <w:rPr>
          <w:rFonts w:ascii="Arial Narrow" w:eastAsia="Times New Roman" w:hAnsi="Arial Narrow" w:cs="Times New Roman"/>
          <w:b/>
          <w:bCs/>
          <w:kern w:val="0"/>
          <w:sz w:val="24"/>
          <w:szCs w:val="24"/>
          <w14:ligatures w14:val="none"/>
        </w:rPr>
        <w:t xml:space="preserve"> confidențial</w:t>
      </w:r>
    </w:p>
    <w:p w14:paraId="7DC4702A" w14:textId="77777777" w:rsidR="00721895" w:rsidRPr="00D864FA" w:rsidRDefault="00721895" w:rsidP="00721895">
      <w:pPr>
        <w:shd w:val="clear" w:color="auto" w:fill="FFFFFF"/>
        <w:spacing w:before="100" w:beforeAutospacing="1" w:after="0" w:line="240" w:lineRule="auto"/>
        <w:ind w:right="-101"/>
        <w:jc w:val="center"/>
        <w:rPr>
          <w:rFonts w:ascii="Arial Narrow" w:eastAsia="Times New Roman" w:hAnsi="Arial Narrow" w:cs="Times New Roman"/>
          <w:spacing w:val="-4"/>
          <w:kern w:val="0"/>
          <w:sz w:val="24"/>
          <w:szCs w:val="24"/>
          <w14:ligatures w14:val="none"/>
        </w:rPr>
      </w:pPr>
      <w:proofErr w:type="spellStart"/>
      <w:r w:rsidRPr="00D864FA">
        <w:rPr>
          <w:rFonts w:ascii="Arial Narrow" w:eastAsia="Times New Roman" w:hAnsi="Arial Narrow" w:cs="Times New Roman"/>
          <w:spacing w:val="-4"/>
          <w:kern w:val="0"/>
          <w:sz w:val="24"/>
          <w:szCs w:val="24"/>
          <w14:ligatures w14:val="none"/>
        </w:rPr>
        <w:t>Către</w:t>
      </w:r>
      <w:proofErr w:type="spellEnd"/>
      <w:r w:rsidRPr="00D864FA">
        <w:rPr>
          <w:rFonts w:ascii="Arial Narrow" w:eastAsia="Times New Roman" w:hAnsi="Arial Narrow" w:cs="Times New Roman"/>
          <w:spacing w:val="-4"/>
          <w:kern w:val="0"/>
          <w:sz w:val="24"/>
          <w:szCs w:val="24"/>
          <w14:ligatures w14:val="none"/>
        </w:rPr>
        <w:t>, ................................................................................</w:t>
      </w:r>
    </w:p>
    <w:p w14:paraId="74100499" w14:textId="77777777" w:rsidR="00721895" w:rsidRPr="00D864FA" w:rsidRDefault="00721895" w:rsidP="00721895">
      <w:pPr>
        <w:shd w:val="clear" w:color="auto" w:fill="FFFFFF"/>
        <w:spacing w:before="100" w:beforeAutospacing="1" w:after="0" w:line="240" w:lineRule="auto"/>
        <w:ind w:right="-101"/>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autorității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contractante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şi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adresa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completă</w:t>
      </w:r>
      <w:proofErr w:type="spellEnd"/>
      <w:r w:rsidRPr="00D864FA">
        <w:rPr>
          <w:rFonts w:ascii="Arial Narrow" w:eastAsia="Times New Roman" w:hAnsi="Arial Narrow" w:cs="Times New Roman"/>
          <w:i/>
          <w:iCs/>
          <w:kern w:val="0"/>
          <w:sz w:val="24"/>
          <w:szCs w:val="24"/>
          <w14:ligatures w14:val="none"/>
        </w:rPr>
        <w:t>)</w:t>
      </w:r>
    </w:p>
    <w:p w14:paraId="258D5FD7" w14:textId="77777777" w:rsidR="00721895" w:rsidRPr="00D864FA" w:rsidRDefault="00721895" w:rsidP="00721895">
      <w:pPr>
        <w:spacing w:before="100" w:beforeAutospacing="1" w:after="0" w:line="240" w:lineRule="auto"/>
        <w:ind w:right="-101"/>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Cu </w:t>
      </w:r>
      <w:proofErr w:type="spellStart"/>
      <w:r w:rsidRPr="00D864FA">
        <w:rPr>
          <w:rFonts w:ascii="Arial Narrow" w:eastAsia="Times New Roman" w:hAnsi="Arial Narrow" w:cs="Times New Roman"/>
          <w:kern w:val="0"/>
          <w:sz w:val="24"/>
          <w:szCs w:val="24"/>
          <w14:ligatures w14:val="none"/>
        </w:rPr>
        <w:t>privire</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procedura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atribuirea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_________________________________</w:t>
      </w:r>
      <w:r w:rsidRPr="00D864FA">
        <w:rPr>
          <w:rFonts w:ascii="Arial Narrow" w:eastAsia="Times New Roman" w:hAnsi="Arial Narrow" w:cs="Times New Roman"/>
          <w:i/>
          <w:iCs/>
          <w:kern w:val="0"/>
          <w:sz w:val="24"/>
          <w:szCs w:val="24"/>
          <w14:ligatures w14:val="none"/>
        </w:rPr>
        <w:t xml:space="preserve"> </w:t>
      </w:r>
    </w:p>
    <w:p w14:paraId="3BA27121" w14:textId="77777777" w:rsidR="00721895" w:rsidRPr="00D864FA" w:rsidRDefault="00721895" w:rsidP="00721895">
      <w:pPr>
        <w:shd w:val="clear" w:color="auto" w:fill="FFFFFF"/>
        <w:spacing w:before="100" w:beforeAutospacing="1" w:after="0" w:line="240" w:lineRule="auto"/>
        <w:ind w:right="-101" w:firstLine="706"/>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contractului</w:t>
      </w:r>
      <w:proofErr w:type="spellEnd"/>
      <w:r w:rsidRPr="00D864FA">
        <w:rPr>
          <w:rFonts w:ascii="Arial Narrow" w:eastAsia="Times New Roman" w:hAnsi="Arial Narrow" w:cs="Times New Roman"/>
          <w:i/>
          <w:iCs/>
          <w:kern w:val="0"/>
          <w:sz w:val="24"/>
          <w:szCs w:val="24"/>
          <w14:ligatures w14:val="none"/>
        </w:rPr>
        <w:t xml:space="preserve"> de </w:t>
      </w:r>
      <w:proofErr w:type="spellStart"/>
      <w:r w:rsidRPr="00D864FA">
        <w:rPr>
          <w:rFonts w:ascii="Arial Narrow" w:eastAsia="Times New Roman" w:hAnsi="Arial Narrow" w:cs="Times New Roman"/>
          <w:i/>
          <w:iCs/>
          <w:kern w:val="0"/>
          <w:sz w:val="24"/>
          <w:szCs w:val="24"/>
          <w14:ligatures w14:val="none"/>
        </w:rPr>
        <w:t>achiziţie</w:t>
      </w:r>
      <w:proofErr w:type="spellEnd"/>
      <w:r w:rsidRPr="00D864FA">
        <w:rPr>
          <w:rFonts w:ascii="Arial Narrow" w:eastAsia="Times New Roman" w:hAnsi="Arial Narrow" w:cs="Times New Roman"/>
          <w:i/>
          <w:iCs/>
          <w:kern w:val="0"/>
          <w:sz w:val="24"/>
          <w:szCs w:val="24"/>
          <w14:ligatures w14:val="none"/>
        </w:rPr>
        <w:t xml:space="preserve"> publica)</w:t>
      </w:r>
      <w:r w:rsidRPr="00D864FA">
        <w:rPr>
          <w:rFonts w:ascii="Arial Narrow" w:eastAsia="Times New Roman" w:hAnsi="Arial Narrow" w:cs="Times New Roman"/>
          <w:kern w:val="0"/>
          <w:sz w:val="24"/>
          <w:szCs w:val="24"/>
          <w14:ligatures w14:val="none"/>
        </w:rPr>
        <w:t>,</w:t>
      </w:r>
      <w:r w:rsidRPr="00D864FA">
        <w:rPr>
          <w:rFonts w:ascii="Arial Narrow" w:eastAsia="Times New Roman" w:hAnsi="Arial Narrow" w:cs="Times New Roman"/>
          <w:i/>
          <w:iCs/>
          <w:kern w:val="0"/>
          <w:sz w:val="24"/>
          <w:szCs w:val="24"/>
          <w14:ligatures w14:val="none"/>
        </w:rPr>
        <w:t xml:space="preserve"> </w:t>
      </w:r>
    </w:p>
    <w:p w14:paraId="61DAD767"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noi</w:t>
      </w:r>
      <w:proofErr w:type="spellEnd"/>
      <w:r w:rsidRPr="00D864FA">
        <w:rPr>
          <w:rFonts w:ascii="Arial Narrow" w:eastAsia="Times New Roman" w:hAnsi="Arial Narrow" w:cs="Times New Roman"/>
          <w:kern w:val="0"/>
          <w:sz w:val="24"/>
          <w:szCs w:val="24"/>
          <w14:ligatures w14:val="none"/>
        </w:rPr>
        <w:t xml:space="preserve"> ________________________ </w:t>
      </w:r>
      <w:proofErr w:type="spellStart"/>
      <w:r w:rsidRPr="00D864FA">
        <w:rPr>
          <w:rFonts w:ascii="Arial Narrow" w:eastAsia="Times New Roman" w:hAnsi="Arial Narrow" w:cs="Times New Roman"/>
          <w:kern w:val="0"/>
          <w:sz w:val="24"/>
          <w:szCs w:val="24"/>
          <w14:ligatures w14:val="none"/>
        </w:rPr>
        <w:t>reprezentata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______________</w:t>
      </w:r>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nume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prenume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funcţia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având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sediul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înregistrat</w:t>
      </w:r>
      <w:proofErr w:type="spellEnd"/>
      <w:r w:rsidRPr="00D864FA">
        <w:rPr>
          <w:rFonts w:ascii="Arial Narrow" w:eastAsia="Times New Roman" w:hAnsi="Arial Narrow" w:cs="Times New Roman"/>
          <w:kern w:val="0"/>
          <w:sz w:val="24"/>
          <w:szCs w:val="24"/>
          <w14:ligatures w14:val="none"/>
        </w:rPr>
        <w:t xml:space="preserve"> la ________________</w:t>
      </w:r>
      <w:r w:rsidRPr="00D864FA">
        <w:rPr>
          <w:rFonts w:ascii="Arial Narrow" w:eastAsia="Times New Roman" w:hAnsi="Arial Narrow" w:cs="Times New Roman"/>
          <w:i/>
          <w:iCs/>
          <w:kern w:val="0"/>
          <w:sz w:val="24"/>
          <w:szCs w:val="24"/>
          <w14:ligatures w14:val="none"/>
        </w:rPr>
        <w:t xml:space="preserve"> ,</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avand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calitatea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b/>
          <w:bCs/>
          <w:kern w:val="0"/>
          <w:sz w:val="24"/>
          <w:szCs w:val="24"/>
          <w14:ligatures w14:val="none"/>
        </w:rPr>
        <w:t>ofertant</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unic</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ofertant</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asociat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precizez</w:t>
      </w:r>
      <w:proofErr w:type="spellEnd"/>
      <w:r w:rsidRPr="00D864FA">
        <w:rPr>
          <w:rFonts w:ascii="Arial Narrow" w:eastAsia="Times New Roman" w:hAnsi="Arial Narrow" w:cs="Times New Roman"/>
          <w:kern w:val="0"/>
          <w:sz w:val="24"/>
          <w:szCs w:val="24"/>
          <w14:ligatures w14:val="none"/>
        </w:rPr>
        <w:t xml:space="preserve"> ca </w:t>
      </w:r>
      <w:proofErr w:type="spellStart"/>
      <w:r w:rsidRPr="00D864FA">
        <w:rPr>
          <w:rFonts w:ascii="Arial Narrow" w:eastAsia="Times New Roman" w:hAnsi="Arial Narrow" w:cs="Times New Roman"/>
          <w:kern w:val="0"/>
          <w:sz w:val="24"/>
          <w:szCs w:val="24"/>
          <w14:ligatures w14:val="none"/>
        </w:rPr>
        <w:t>urmatoarele</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informații</w:t>
      </w:r>
      <w:proofErr w:type="spellEnd"/>
      <w:r w:rsidRPr="00D864FA">
        <w:rPr>
          <w:rFonts w:ascii="Arial Narrow" w:eastAsia="Times New Roman" w:hAnsi="Arial Narrow" w:cs="Times New Roman"/>
          <w:b/>
          <w:bCs/>
          <w:kern w:val="0"/>
          <w:sz w:val="24"/>
          <w:szCs w:val="24"/>
          <w14:ligatures w14:val="none"/>
        </w:rPr>
        <w:t xml:space="preserve"> </w:t>
      </w:r>
      <w:r w:rsidRPr="00D864FA">
        <w:rPr>
          <w:rFonts w:ascii="Arial Narrow" w:eastAsia="Times New Roman" w:hAnsi="Arial Narrow" w:cs="Times New Roman"/>
          <w:kern w:val="0"/>
          <w:sz w:val="24"/>
          <w:szCs w:val="24"/>
          <w14:ligatures w14:val="none"/>
        </w:rPr>
        <w:t xml:space="preserve">din </w:t>
      </w:r>
      <w:proofErr w:type="spellStart"/>
      <w:r w:rsidRPr="00D864FA">
        <w:rPr>
          <w:rFonts w:ascii="Arial Narrow" w:eastAsia="Times New Roman" w:hAnsi="Arial Narrow" w:cs="Times New Roman"/>
          <w:kern w:val="0"/>
          <w:sz w:val="24"/>
          <w:szCs w:val="24"/>
          <w14:ligatures w14:val="none"/>
        </w:rPr>
        <w:t>propunerea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tehnică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elemente</w:t>
      </w:r>
      <w:proofErr w:type="spellEnd"/>
      <w:r w:rsidRPr="00D864FA">
        <w:rPr>
          <w:rFonts w:ascii="Arial Narrow" w:eastAsia="Times New Roman" w:hAnsi="Arial Narrow" w:cs="Times New Roman"/>
          <w:kern w:val="0"/>
          <w:sz w:val="24"/>
          <w:szCs w:val="24"/>
          <w14:ligatures w14:val="none"/>
        </w:rPr>
        <w:t xml:space="preserve"> din </w:t>
      </w:r>
      <w:proofErr w:type="spellStart"/>
      <w:r w:rsidRPr="00D864FA">
        <w:rPr>
          <w:rFonts w:ascii="Arial Narrow" w:eastAsia="Times New Roman" w:hAnsi="Arial Narrow" w:cs="Times New Roman"/>
          <w:kern w:val="0"/>
          <w:sz w:val="24"/>
          <w:szCs w:val="24"/>
          <w14:ligatures w14:val="none"/>
        </w:rPr>
        <w:t>propunerea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financiară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fundamentări</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justificări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preţ</w:t>
      </w:r>
      <w:proofErr w:type="spellEnd"/>
      <w:r w:rsidRPr="00D864FA">
        <w:rPr>
          <w:rFonts w:ascii="Arial Narrow" w:eastAsia="Times New Roman" w:hAnsi="Arial Narrow" w:cs="Times New Roman"/>
          <w:kern w:val="0"/>
          <w:sz w:val="24"/>
          <w:szCs w:val="24"/>
          <w14:ligatures w14:val="none"/>
        </w:rPr>
        <w:t>/cost:</w:t>
      </w:r>
    </w:p>
    <w:p w14:paraId="23867126"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a. __________________________________</w:t>
      </w:r>
    </w:p>
    <w:p w14:paraId="77AF7367"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b. __________________________________</w:t>
      </w:r>
    </w:p>
    <w:p w14:paraId="20EB23E4"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c. __________________________________</w:t>
      </w:r>
    </w:p>
    <w:p w14:paraId="77CCA3D6" w14:textId="77777777" w:rsidR="00721895" w:rsidRPr="00D864FA" w:rsidRDefault="00721895" w:rsidP="00721895">
      <w:pPr>
        <w:pBdr>
          <w:bottom w:val="single" w:sz="6" w:space="1" w:color="000000"/>
        </w:pBd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sunt </w:t>
      </w:r>
      <w:proofErr w:type="spellStart"/>
      <w:r w:rsidRPr="00D864FA">
        <w:rPr>
          <w:rFonts w:ascii="Arial Narrow" w:eastAsia="Times New Roman" w:hAnsi="Arial Narrow" w:cs="Times New Roman"/>
          <w:kern w:val="0"/>
          <w:sz w:val="24"/>
          <w:szCs w:val="24"/>
          <w14:ligatures w14:val="none"/>
        </w:rPr>
        <w:t>confidențiale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întrucât</w:t>
      </w:r>
      <w:proofErr w:type="spellEnd"/>
      <w:r w:rsidRPr="00D864FA">
        <w:rPr>
          <w:rFonts w:ascii="Arial Narrow" w:eastAsia="Times New Roman" w:hAnsi="Arial Narrow" w:cs="Times New Roman"/>
          <w:kern w:val="0"/>
          <w:sz w:val="24"/>
          <w:szCs w:val="24"/>
          <w14:ligatures w14:val="none"/>
        </w:rPr>
        <w:t>:</w:t>
      </w:r>
    </w:p>
    <w:p w14:paraId="00B649EC"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w:t>
      </w:r>
    </w:p>
    <w:p w14:paraId="6C3E9BE7"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asemenea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virtutea</w:t>
      </w:r>
      <w:proofErr w:type="spellEnd"/>
      <w:r w:rsidRPr="00D864FA">
        <w:rPr>
          <w:rFonts w:ascii="Arial Narrow" w:eastAsia="Times New Roman" w:hAnsi="Arial Narrow" w:cs="Times New Roman"/>
          <w:kern w:val="0"/>
          <w:sz w:val="24"/>
          <w:szCs w:val="24"/>
          <w14:ligatures w14:val="none"/>
        </w:rPr>
        <w:t xml:space="preserve"> art. 157, </w:t>
      </w:r>
      <w:proofErr w:type="spellStart"/>
      <w:r w:rsidRPr="00D864FA">
        <w:rPr>
          <w:rFonts w:ascii="Arial Narrow" w:eastAsia="Times New Roman" w:hAnsi="Arial Narrow" w:cs="Times New Roman"/>
          <w:kern w:val="0"/>
          <w:sz w:val="24"/>
          <w:szCs w:val="24"/>
          <w14:ligatures w14:val="none"/>
        </w:rPr>
        <w:t>alin</w:t>
      </w:r>
      <w:proofErr w:type="spellEnd"/>
      <w:r w:rsidRPr="00D864FA">
        <w:rPr>
          <w:rFonts w:ascii="Arial Narrow" w:eastAsia="Times New Roman" w:hAnsi="Arial Narrow" w:cs="Times New Roman"/>
          <w:kern w:val="0"/>
          <w:sz w:val="24"/>
          <w:szCs w:val="24"/>
          <w14:ligatures w14:val="none"/>
        </w:rPr>
        <w:t xml:space="preserve"> (4)  din </w:t>
      </w:r>
      <w:proofErr w:type="spellStart"/>
      <w:r w:rsidRPr="00D864FA">
        <w:rPr>
          <w:rFonts w:ascii="Arial Narrow" w:eastAsia="Times New Roman" w:hAnsi="Arial Narrow" w:cs="Times New Roman"/>
          <w:kern w:val="0"/>
          <w:sz w:val="24"/>
          <w:szCs w:val="24"/>
          <w14:ligatures w14:val="none"/>
        </w:rPr>
        <w:t>Legea</w:t>
      </w:r>
      <w:proofErr w:type="spellEnd"/>
      <w:r w:rsidRPr="00D864FA">
        <w:rPr>
          <w:rFonts w:ascii="Arial Narrow" w:eastAsia="Times New Roman" w:hAnsi="Arial Narrow" w:cs="Times New Roman"/>
          <w:kern w:val="0"/>
          <w:sz w:val="24"/>
          <w:szCs w:val="24"/>
          <w14:ligatures w14:val="none"/>
        </w:rPr>
        <w:t xml:space="preserve"> 98/2016, cu </w:t>
      </w:r>
      <w:proofErr w:type="spellStart"/>
      <w:r w:rsidRPr="00D864FA">
        <w:rPr>
          <w:rFonts w:ascii="Arial Narrow" w:eastAsia="Times New Roman" w:hAnsi="Arial Narrow" w:cs="Times New Roman"/>
          <w:kern w:val="0"/>
          <w:sz w:val="24"/>
          <w:szCs w:val="24"/>
          <w14:ligatures w14:val="none"/>
        </w:rPr>
        <w:t>modificările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completările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ulterioare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prezentăm</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dovada</w:t>
      </w:r>
      <w:proofErr w:type="spellEnd"/>
      <w:r w:rsidRPr="00D864FA">
        <w:rPr>
          <w:rFonts w:ascii="Arial Narrow" w:eastAsia="Times New Roman" w:hAnsi="Arial Narrow" w:cs="Times New Roman"/>
          <w:kern w:val="0"/>
          <w:sz w:val="24"/>
          <w:szCs w:val="24"/>
          <w14:ligatures w14:val="none"/>
        </w:rPr>
        <w:t xml:space="preserve"> care le </w:t>
      </w:r>
      <w:proofErr w:type="spellStart"/>
      <w:r w:rsidRPr="00D864FA">
        <w:rPr>
          <w:rFonts w:ascii="Arial Narrow" w:eastAsia="Times New Roman" w:hAnsi="Arial Narrow" w:cs="Times New Roman"/>
          <w:kern w:val="0"/>
          <w:sz w:val="24"/>
          <w:szCs w:val="24"/>
          <w14:ligatures w14:val="none"/>
        </w:rPr>
        <w:t>conferă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caracterul</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confidenţialitate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dovadă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devine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anexă</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ofertă</w:t>
      </w:r>
      <w:proofErr w:type="spellEnd"/>
      <w:r w:rsidRPr="00D864FA">
        <w:rPr>
          <w:rFonts w:ascii="Arial Narrow" w:eastAsia="Times New Roman" w:hAnsi="Arial Narrow" w:cs="Times New Roman"/>
          <w:b/>
          <w:bCs/>
          <w:kern w:val="0"/>
          <w:sz w:val="24"/>
          <w:szCs w:val="24"/>
          <w14:ligatures w14:val="none"/>
        </w:rPr>
        <w:t>:</w:t>
      </w:r>
    </w:p>
    <w:p w14:paraId="38EFDD76"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_____________________________________________________________________________________</w:t>
      </w:r>
    </w:p>
    <w:p w14:paraId="650FD680"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_____________________________________________________________________________________</w:t>
      </w:r>
    </w:p>
    <w:p w14:paraId="2BA4D627"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Data ______________                </w:t>
      </w:r>
    </w:p>
    <w:p w14:paraId="6DB84DFD" w14:textId="77777777" w:rsidR="00721895" w:rsidRPr="00D864FA" w:rsidRDefault="00721895" w:rsidP="00721895">
      <w:pPr>
        <w:spacing w:before="100" w:beforeAutospacing="1" w:after="0" w:line="240" w:lineRule="auto"/>
        <w:jc w:val="right"/>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Reprezentant</w:t>
      </w:r>
      <w:proofErr w:type="spellEnd"/>
      <w:r w:rsidRPr="00D864FA">
        <w:rPr>
          <w:rFonts w:ascii="Arial Narrow" w:eastAsia="Times New Roman" w:hAnsi="Arial Narrow" w:cs="Times New Roman"/>
          <w:b/>
          <w:bCs/>
          <w:kern w:val="0"/>
          <w:sz w:val="24"/>
          <w:szCs w:val="24"/>
          <w14:ligatures w14:val="none"/>
        </w:rPr>
        <w:t xml:space="preserve"> legal </w:t>
      </w:r>
      <w:proofErr w:type="spellStart"/>
      <w:r w:rsidRPr="00D864FA">
        <w:rPr>
          <w:rFonts w:ascii="Arial Narrow" w:eastAsia="Times New Roman" w:hAnsi="Arial Narrow" w:cs="Times New Roman"/>
          <w:b/>
          <w:bCs/>
          <w:kern w:val="0"/>
          <w:sz w:val="24"/>
          <w:szCs w:val="24"/>
          <w14:ligatures w14:val="none"/>
        </w:rPr>
        <w:t>Ofertant</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unic</w:t>
      </w:r>
      <w:proofErr w:type="spellEnd"/>
      <w:r w:rsidRPr="00D864FA">
        <w:rPr>
          <w:rFonts w:ascii="Arial Narrow" w:eastAsia="Times New Roman" w:hAnsi="Arial Narrow" w:cs="Times New Roman"/>
          <w:b/>
          <w:bCs/>
          <w:kern w:val="0"/>
          <w:sz w:val="24"/>
          <w:szCs w:val="24"/>
          <w14:ligatures w14:val="none"/>
        </w:rPr>
        <w:t>/</w:t>
      </w:r>
      <w:proofErr w:type="spellStart"/>
      <w:r w:rsidRPr="00D864FA">
        <w:rPr>
          <w:rFonts w:ascii="Arial Narrow" w:eastAsia="Times New Roman" w:hAnsi="Arial Narrow" w:cs="Times New Roman"/>
          <w:b/>
          <w:bCs/>
          <w:kern w:val="0"/>
          <w:sz w:val="24"/>
          <w:szCs w:val="24"/>
          <w14:ligatures w14:val="none"/>
        </w:rPr>
        <w:t>Ofertant</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asociat</w:t>
      </w:r>
      <w:proofErr w:type="spellEnd"/>
      <w:r w:rsidRPr="00D864FA">
        <w:rPr>
          <w:rFonts w:ascii="Arial Narrow" w:eastAsia="Times New Roman" w:hAnsi="Arial Narrow" w:cs="Times New Roman"/>
          <w:b/>
          <w:bCs/>
          <w:kern w:val="0"/>
          <w:sz w:val="24"/>
          <w:szCs w:val="24"/>
          <w14:ligatures w14:val="none"/>
        </w:rPr>
        <w:t xml:space="preserve">/ </w:t>
      </w:r>
    </w:p>
    <w:p w14:paraId="5294C91D" w14:textId="77777777" w:rsidR="00721895" w:rsidRPr="00D864FA" w:rsidRDefault="00721895" w:rsidP="00721895">
      <w:pPr>
        <w:spacing w:before="100" w:beforeAutospacing="1" w:after="0" w:line="240" w:lineRule="auto"/>
        <w:jc w:val="right"/>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w:t>
      </w:r>
      <w:proofErr w:type="spellStart"/>
      <w:r w:rsidRPr="00D864FA">
        <w:rPr>
          <w:rFonts w:ascii="Arial Narrow" w:eastAsia="Times New Roman" w:hAnsi="Arial Narrow" w:cs="Times New Roman"/>
          <w:kern w:val="0"/>
          <w:sz w:val="24"/>
          <w:szCs w:val="24"/>
          <w14:ligatures w14:val="none"/>
        </w:rPr>
        <w:t>denumirea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operatorului</w:t>
      </w:r>
      <w:proofErr w:type="spellEnd"/>
      <w:r w:rsidRPr="00D864FA">
        <w:rPr>
          <w:rFonts w:ascii="Arial Narrow" w:eastAsia="Times New Roman" w:hAnsi="Arial Narrow" w:cs="Times New Roman"/>
          <w:kern w:val="0"/>
          <w:sz w:val="24"/>
          <w:szCs w:val="24"/>
          <w14:ligatures w14:val="none"/>
        </w:rPr>
        <w:t xml:space="preserve"> economic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reprezentantului</w:t>
      </w:r>
      <w:proofErr w:type="spellEnd"/>
      <w:r w:rsidRPr="00D864FA">
        <w:rPr>
          <w:rFonts w:ascii="Arial Narrow" w:eastAsia="Times New Roman" w:hAnsi="Arial Narrow" w:cs="Times New Roman"/>
          <w:kern w:val="0"/>
          <w:sz w:val="24"/>
          <w:szCs w:val="24"/>
          <w14:ligatures w14:val="none"/>
        </w:rPr>
        <w:t xml:space="preserve"> legal)</w:t>
      </w:r>
    </w:p>
    <w:p w14:paraId="30F42E16" w14:textId="77777777" w:rsidR="00721895" w:rsidRPr="00D864FA" w:rsidRDefault="00721895" w:rsidP="00721895">
      <w:pPr>
        <w:spacing w:before="100" w:beforeAutospacing="1" w:after="0" w:line="240" w:lineRule="auto"/>
        <w:jc w:val="right"/>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                                                                           _________________ </w:t>
      </w:r>
    </w:p>
    <w:p w14:paraId="2298BF96" w14:textId="77777777" w:rsidR="00721895" w:rsidRPr="00D864FA" w:rsidRDefault="00721895" w:rsidP="00721895">
      <w:pPr>
        <w:spacing w:before="100" w:beforeAutospacing="1" w:after="0" w:line="240" w:lineRule="auto"/>
        <w:ind w:left="3600" w:firstLine="720"/>
        <w:jc w:val="right"/>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semnătura</w:t>
      </w:r>
      <w:proofErr w:type="spellEnd"/>
      <w:r w:rsidRPr="00D864FA">
        <w:rPr>
          <w:rFonts w:ascii="Arial Narrow" w:eastAsia="Times New Roman" w:hAnsi="Arial Narrow" w:cs="Times New Roman"/>
          <w:kern w:val="0"/>
          <w:sz w:val="24"/>
          <w:szCs w:val="24"/>
          <w14:ligatures w14:val="none"/>
        </w:rPr>
        <w:t>)  </w:t>
      </w:r>
    </w:p>
    <w:p w14:paraId="58FA9CCE"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2F6D6A05" w14:textId="77777777" w:rsidR="00721895" w:rsidRPr="00D864FA" w:rsidRDefault="00721895" w:rsidP="00721895">
      <w:pPr>
        <w:spacing w:before="100" w:beforeAutospacing="1" w:after="0" w:line="240" w:lineRule="auto"/>
        <w:jc w:val="right"/>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lastRenderedPageBreak/>
        <w:t>Formular nr. 7</w:t>
      </w:r>
    </w:p>
    <w:p w14:paraId="25093800"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14:ligatures w14:val="none"/>
        </w:rPr>
        <w:t>IMPUTERNICIRE</w:t>
      </w:r>
    </w:p>
    <w:p w14:paraId="7F3482C6"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Subscrisa</w:t>
      </w:r>
      <w:proofErr w:type="spellEnd"/>
      <w:r w:rsidRPr="00D864FA">
        <w:rPr>
          <w:rFonts w:ascii="Arial Narrow" w:eastAsia="Times New Roman" w:hAnsi="Arial Narrow" w:cs="Times New Roman"/>
          <w:kern w:val="0"/>
          <w:sz w:val="24"/>
          <w:szCs w:val="24"/>
          <w14:ligatures w14:val="none"/>
        </w:rPr>
        <w:t xml:space="preserve"> ……………………………., cu </w:t>
      </w:r>
      <w:proofErr w:type="spellStart"/>
      <w:r w:rsidRPr="00D864FA">
        <w:rPr>
          <w:rFonts w:ascii="Arial Narrow" w:eastAsia="Times New Roman" w:hAnsi="Arial Narrow" w:cs="Times New Roman"/>
          <w:kern w:val="0"/>
          <w:sz w:val="24"/>
          <w:szCs w:val="24"/>
          <w14:ligatures w14:val="none"/>
        </w:rPr>
        <w:t>sediul</w:t>
      </w:r>
      <w:proofErr w:type="spellEnd"/>
      <w:r w:rsidRPr="00D864FA">
        <w:rPr>
          <w:rFonts w:ascii="Arial Narrow" w:eastAsia="Times New Roman" w:hAnsi="Arial Narrow" w:cs="Times New Roman"/>
          <w:kern w:val="0"/>
          <w:sz w:val="24"/>
          <w:szCs w:val="24"/>
          <w14:ligatures w14:val="none"/>
        </w:rPr>
        <w:t xml:space="preserve"> in ……………………………….., tel. ………………………., fax ………………………., </w:t>
      </w:r>
      <w:proofErr w:type="spellStart"/>
      <w:r w:rsidRPr="00D864FA">
        <w:rPr>
          <w:rFonts w:ascii="Arial Narrow" w:eastAsia="Times New Roman" w:hAnsi="Arial Narrow" w:cs="Times New Roman"/>
          <w:kern w:val="0"/>
          <w:sz w:val="24"/>
          <w:szCs w:val="24"/>
          <w14:ligatures w14:val="none"/>
        </w:rPr>
        <w:t>inmatriculata</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Registrul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Comertului</w:t>
      </w:r>
      <w:proofErr w:type="spellEnd"/>
      <w:r w:rsidRPr="00D864FA">
        <w:rPr>
          <w:rFonts w:ascii="Arial Narrow" w:eastAsia="Times New Roman" w:hAnsi="Arial Narrow" w:cs="Times New Roman"/>
          <w:kern w:val="0"/>
          <w:sz w:val="24"/>
          <w:szCs w:val="24"/>
          <w14:ligatures w14:val="none"/>
        </w:rPr>
        <w:t xml:space="preserve"> sub nr. …………………………., CUI ………………………………….., </w:t>
      </w:r>
      <w:proofErr w:type="spellStart"/>
      <w:r w:rsidRPr="00D864FA">
        <w:rPr>
          <w:rFonts w:ascii="Arial Narrow" w:eastAsia="Times New Roman" w:hAnsi="Arial Narrow" w:cs="Times New Roman"/>
          <w:kern w:val="0"/>
          <w:sz w:val="24"/>
          <w:szCs w:val="24"/>
          <w14:ligatures w14:val="none"/>
        </w:rPr>
        <w:t>reprezentata</w:t>
      </w:r>
      <w:proofErr w:type="spellEnd"/>
      <w:r w:rsidRPr="00D864FA">
        <w:rPr>
          <w:rFonts w:ascii="Arial Narrow" w:eastAsia="Times New Roman" w:hAnsi="Arial Narrow" w:cs="Times New Roman"/>
          <w:kern w:val="0"/>
          <w:sz w:val="24"/>
          <w:szCs w:val="24"/>
          <w14:ligatures w14:val="none"/>
        </w:rPr>
        <w:t xml:space="preserve"> legal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 xml:space="preserve"> …………………………, in </w:t>
      </w:r>
      <w:proofErr w:type="spellStart"/>
      <w:r w:rsidRPr="00D864FA">
        <w:rPr>
          <w:rFonts w:ascii="Arial Narrow" w:eastAsia="Times New Roman" w:hAnsi="Arial Narrow" w:cs="Times New Roman"/>
          <w:kern w:val="0"/>
          <w:sz w:val="24"/>
          <w:szCs w:val="24"/>
          <w14:ligatures w14:val="none"/>
        </w:rPr>
        <w:t>calitate</w:t>
      </w:r>
      <w:proofErr w:type="spellEnd"/>
      <w:r w:rsidRPr="00D864FA">
        <w:rPr>
          <w:rFonts w:ascii="Arial Narrow" w:eastAsia="Times New Roman" w:hAnsi="Arial Narrow" w:cs="Times New Roman"/>
          <w:kern w:val="0"/>
          <w:sz w:val="24"/>
          <w:szCs w:val="24"/>
          <w14:ligatures w14:val="none"/>
        </w:rPr>
        <w:t xml:space="preserve"> ……………………….., </w:t>
      </w:r>
      <w:proofErr w:type="spellStart"/>
      <w:r w:rsidRPr="00D864FA">
        <w:rPr>
          <w:rFonts w:ascii="Arial Narrow" w:eastAsia="Times New Roman" w:hAnsi="Arial Narrow" w:cs="Times New Roman"/>
          <w:kern w:val="0"/>
          <w:sz w:val="24"/>
          <w:szCs w:val="24"/>
          <w14:ligatures w14:val="none"/>
        </w:rPr>
        <w:t>imputernicim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prezenta</w:t>
      </w:r>
      <w:proofErr w:type="spellEnd"/>
      <w:r w:rsidRPr="00D864FA">
        <w:rPr>
          <w:rFonts w:ascii="Arial Narrow" w:eastAsia="Times New Roman" w:hAnsi="Arial Narrow" w:cs="Times New Roman"/>
          <w:kern w:val="0"/>
          <w:sz w:val="24"/>
          <w:szCs w:val="24"/>
          <w14:ligatures w14:val="none"/>
        </w:rPr>
        <w:t xml:space="preserve"> pe ……………………, </w:t>
      </w:r>
      <w:proofErr w:type="spellStart"/>
      <w:r w:rsidRPr="00D864FA">
        <w:rPr>
          <w:rFonts w:ascii="Arial Narrow" w:eastAsia="Times New Roman" w:hAnsi="Arial Narrow" w:cs="Times New Roman"/>
          <w:kern w:val="0"/>
          <w:sz w:val="24"/>
          <w:szCs w:val="24"/>
          <w14:ligatures w14:val="none"/>
        </w:rPr>
        <w:t>domiciliata</w:t>
      </w:r>
      <w:proofErr w:type="spellEnd"/>
      <w:r w:rsidRPr="00D864FA">
        <w:rPr>
          <w:rFonts w:ascii="Arial Narrow" w:eastAsia="Times New Roman" w:hAnsi="Arial Narrow" w:cs="Times New Roman"/>
          <w:kern w:val="0"/>
          <w:sz w:val="24"/>
          <w:szCs w:val="24"/>
          <w14:ligatures w14:val="none"/>
        </w:rPr>
        <w:t xml:space="preserve"> in …………….., nr. …….., bl. …….., sc. …., et. ….., ap. …….., Sector …………., ……….., </w:t>
      </w:r>
      <w:proofErr w:type="spellStart"/>
      <w:r w:rsidRPr="00D864FA">
        <w:rPr>
          <w:rFonts w:ascii="Arial Narrow" w:eastAsia="Times New Roman" w:hAnsi="Arial Narrow" w:cs="Times New Roman"/>
          <w:kern w:val="0"/>
          <w:sz w:val="24"/>
          <w:szCs w:val="24"/>
          <w14:ligatures w14:val="none"/>
        </w:rPr>
        <w:t>identificata</w:t>
      </w:r>
      <w:proofErr w:type="spellEnd"/>
      <w:r w:rsidRPr="00D864FA">
        <w:rPr>
          <w:rFonts w:ascii="Arial Narrow" w:eastAsia="Times New Roman" w:hAnsi="Arial Narrow" w:cs="Times New Roman"/>
          <w:kern w:val="0"/>
          <w:sz w:val="24"/>
          <w:szCs w:val="24"/>
          <w14:ligatures w14:val="none"/>
        </w:rPr>
        <w:t xml:space="preserve"> cu C.I. seria ………, nr. ……….., CNP …………………….., </w:t>
      </w:r>
      <w:proofErr w:type="spellStart"/>
      <w:r w:rsidRPr="00D864FA">
        <w:rPr>
          <w:rFonts w:ascii="Arial Narrow" w:eastAsia="Times New Roman" w:hAnsi="Arial Narrow" w:cs="Times New Roman"/>
          <w:kern w:val="0"/>
          <w:sz w:val="24"/>
          <w:szCs w:val="24"/>
          <w14:ligatures w14:val="none"/>
        </w:rPr>
        <w:t>eliberat</w:t>
      </w:r>
      <w:proofErr w:type="spellEnd"/>
      <w:r w:rsidRPr="00D864FA">
        <w:rPr>
          <w:rFonts w:ascii="Arial Narrow" w:eastAsia="Times New Roman" w:hAnsi="Arial Narrow" w:cs="Times New Roman"/>
          <w:kern w:val="0"/>
          <w:sz w:val="24"/>
          <w:szCs w:val="24"/>
          <w14:ligatures w14:val="none"/>
        </w:rPr>
        <w:t xml:space="preserve"> de …………., la data de …………………….., cu </w:t>
      </w:r>
      <w:proofErr w:type="spellStart"/>
      <w:r w:rsidRPr="00D864FA">
        <w:rPr>
          <w:rFonts w:ascii="Arial Narrow" w:eastAsia="Times New Roman" w:hAnsi="Arial Narrow" w:cs="Times New Roman"/>
          <w:kern w:val="0"/>
          <w:sz w:val="24"/>
          <w:szCs w:val="24"/>
          <w14:ligatures w14:val="none"/>
        </w:rPr>
        <w:t>valabilitate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pana</w:t>
      </w:r>
      <w:proofErr w:type="spellEnd"/>
      <w:r w:rsidRPr="00D864FA">
        <w:rPr>
          <w:rFonts w:ascii="Arial Narrow" w:eastAsia="Times New Roman" w:hAnsi="Arial Narrow" w:cs="Times New Roman"/>
          <w:kern w:val="0"/>
          <w:sz w:val="24"/>
          <w:szCs w:val="24"/>
          <w14:ligatures w14:val="none"/>
        </w:rPr>
        <w:t xml:space="preserve"> la data de …………………., </w:t>
      </w:r>
      <w:proofErr w:type="spellStart"/>
      <w:r w:rsidRPr="00D864FA">
        <w:rPr>
          <w:rFonts w:ascii="Arial Narrow" w:eastAsia="Times New Roman" w:hAnsi="Arial Narrow" w:cs="Times New Roman"/>
          <w:kern w:val="0"/>
          <w:sz w:val="24"/>
          <w:szCs w:val="24"/>
          <w14:ligatures w14:val="none"/>
        </w:rPr>
        <w:t>avand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functia</w:t>
      </w:r>
      <w:proofErr w:type="spellEnd"/>
      <w:r w:rsidRPr="00D864FA">
        <w:rPr>
          <w:rFonts w:ascii="Arial Narrow" w:eastAsia="Times New Roman" w:hAnsi="Arial Narrow" w:cs="Times New Roman"/>
          <w:kern w:val="0"/>
          <w:sz w:val="24"/>
          <w:szCs w:val="24"/>
          <w14:ligatures w14:val="none"/>
        </w:rPr>
        <w:t xml:space="preserve"> de ……………………, </w:t>
      </w:r>
      <w:proofErr w:type="spellStart"/>
      <w:r w:rsidRPr="00D864FA">
        <w:rPr>
          <w:rFonts w:ascii="Arial Narrow" w:eastAsia="Times New Roman" w:hAnsi="Arial Narrow" w:cs="Times New Roman"/>
          <w:kern w:val="0"/>
          <w:sz w:val="24"/>
          <w:szCs w:val="24"/>
          <w14:ligatures w14:val="none"/>
        </w:rPr>
        <w:t>sa</w:t>
      </w:r>
      <w:proofErr w:type="spellEnd"/>
      <w:r w:rsidRPr="00D864FA">
        <w:rPr>
          <w:rFonts w:ascii="Arial Narrow" w:eastAsia="Times New Roman" w:hAnsi="Arial Narrow" w:cs="Times New Roman"/>
          <w:kern w:val="0"/>
          <w:sz w:val="24"/>
          <w:szCs w:val="24"/>
          <w14:ligatures w14:val="none"/>
        </w:rPr>
        <w:t xml:space="preserve"> ne </w:t>
      </w:r>
      <w:proofErr w:type="spellStart"/>
      <w:r w:rsidRPr="00D864FA">
        <w:rPr>
          <w:rFonts w:ascii="Arial Narrow" w:eastAsia="Times New Roman" w:hAnsi="Arial Narrow" w:cs="Times New Roman"/>
          <w:kern w:val="0"/>
          <w:sz w:val="24"/>
          <w:szCs w:val="24"/>
          <w14:ligatures w14:val="none"/>
        </w:rPr>
        <w:t>reprezinte</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procedura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simplificata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anunt</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participare</w:t>
      </w:r>
      <w:proofErr w:type="spellEnd"/>
      <w:r w:rsidRPr="00D864FA">
        <w:rPr>
          <w:rFonts w:ascii="Arial Narrow" w:eastAsia="Times New Roman" w:hAnsi="Arial Narrow" w:cs="Times New Roman"/>
          <w:kern w:val="0"/>
          <w:sz w:val="24"/>
          <w:szCs w:val="24"/>
          <w14:ligatures w14:val="none"/>
        </w:rPr>
        <w:t xml:space="preserve"> nr. ……………………………) </w:t>
      </w:r>
      <w:proofErr w:type="spellStart"/>
      <w:r w:rsidRPr="00D864FA">
        <w:rPr>
          <w:rFonts w:ascii="Arial Narrow" w:eastAsia="Times New Roman" w:hAnsi="Arial Narrow" w:cs="Times New Roman"/>
          <w:kern w:val="0"/>
          <w:sz w:val="24"/>
          <w:szCs w:val="24"/>
          <w14:ligatures w14:val="none"/>
        </w:rPr>
        <w:t>organizata</w:t>
      </w:r>
      <w:proofErr w:type="spellEnd"/>
      <w:r w:rsidRPr="00D864FA">
        <w:rPr>
          <w:rFonts w:ascii="Arial Narrow" w:eastAsia="Times New Roman" w:hAnsi="Arial Narrow" w:cs="Times New Roman"/>
          <w:kern w:val="0"/>
          <w:sz w:val="24"/>
          <w:szCs w:val="24"/>
          <w14:ligatures w14:val="none"/>
        </w:rPr>
        <w:t xml:space="preserve"> de …………………………….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incheierea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acordului-cadru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achizitia</w:t>
      </w:r>
      <w:proofErr w:type="spellEnd"/>
      <w:r w:rsidRPr="00D864FA">
        <w:rPr>
          <w:rFonts w:ascii="Arial Narrow" w:eastAsia="Times New Roman" w:hAnsi="Arial Narrow" w:cs="Times New Roman"/>
          <w:kern w:val="0"/>
          <w:sz w:val="24"/>
          <w:szCs w:val="24"/>
          <w14:ligatures w14:val="none"/>
        </w:rPr>
        <w:t xml:space="preserve"> de ……………………………………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ONRC </w:t>
      </w:r>
      <w:proofErr w:type="spellStart"/>
      <w:r w:rsidRPr="00D864FA">
        <w:rPr>
          <w:rFonts w:ascii="Arial Narrow" w:eastAsia="Times New Roman" w:hAnsi="Arial Narrow" w:cs="Times New Roman"/>
          <w:kern w:val="0"/>
          <w:sz w:val="24"/>
          <w:szCs w:val="24"/>
          <w14:ligatures w14:val="none"/>
        </w:rPr>
        <w:t>sediul</w:t>
      </w:r>
      <w:proofErr w:type="spellEnd"/>
      <w:r w:rsidRPr="00D864FA">
        <w:rPr>
          <w:rFonts w:ascii="Arial Narrow" w:eastAsia="Times New Roman" w:hAnsi="Arial Narrow" w:cs="Times New Roman"/>
          <w:kern w:val="0"/>
          <w:sz w:val="24"/>
          <w:szCs w:val="24"/>
          <w14:ligatures w14:val="none"/>
        </w:rPr>
        <w:t xml:space="preserve"> central </w:t>
      </w:r>
      <w:proofErr w:type="spellStart"/>
      <w:r w:rsidRPr="00D864FA">
        <w:rPr>
          <w:rFonts w:ascii="Arial Narrow" w:eastAsia="Times New Roman" w:hAnsi="Arial Narrow" w:cs="Times New Roman"/>
          <w:kern w:val="0"/>
          <w:sz w:val="24"/>
          <w:szCs w:val="24"/>
          <w14:ligatures w14:val="none"/>
        </w:rPr>
        <w:t>si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oficiile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registrului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comertului</w:t>
      </w:r>
      <w:proofErr w:type="spellEnd"/>
      <w:r w:rsidRPr="00D864FA">
        <w:rPr>
          <w:rFonts w:ascii="Arial Narrow" w:eastAsia="Times New Roman" w:hAnsi="Arial Narrow" w:cs="Times New Roman"/>
          <w:kern w:val="0"/>
          <w:sz w:val="24"/>
          <w:szCs w:val="24"/>
          <w14:ligatures w14:val="none"/>
        </w:rPr>
        <w:t xml:space="preserve"> de pe </w:t>
      </w:r>
      <w:proofErr w:type="spellStart"/>
      <w:r w:rsidRPr="00D864FA">
        <w:rPr>
          <w:rFonts w:ascii="Arial Narrow" w:eastAsia="Times New Roman" w:hAnsi="Arial Narrow" w:cs="Times New Roman"/>
          <w:kern w:val="0"/>
          <w:sz w:val="24"/>
          <w:szCs w:val="24"/>
          <w14:ligatures w14:val="none"/>
        </w:rPr>
        <w:t>langa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tribunale</w:t>
      </w:r>
      <w:proofErr w:type="spellEnd"/>
      <w:r w:rsidRPr="00D864FA">
        <w:rPr>
          <w:rFonts w:ascii="Arial Narrow" w:eastAsia="Times New Roman" w:hAnsi="Arial Narrow" w:cs="Times New Roman"/>
          <w:kern w:val="0"/>
          <w:sz w:val="24"/>
          <w:szCs w:val="24"/>
          <w14:ligatures w14:val="none"/>
        </w:rPr>
        <w:t xml:space="preserve">. In </w:t>
      </w:r>
      <w:proofErr w:type="spellStart"/>
      <w:r w:rsidRPr="00D864FA">
        <w:rPr>
          <w:rFonts w:ascii="Arial Narrow" w:eastAsia="Times New Roman" w:hAnsi="Arial Narrow" w:cs="Times New Roman"/>
          <w:kern w:val="0"/>
          <w:sz w:val="24"/>
          <w:szCs w:val="24"/>
          <w14:ligatures w14:val="none"/>
        </w:rPr>
        <w:t>indeplinirea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mandatului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imputernicitul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avea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urmatoarele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drepturi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obligatii</w:t>
      </w:r>
      <w:proofErr w:type="spellEnd"/>
      <w:r w:rsidRPr="00D864FA">
        <w:rPr>
          <w:rFonts w:ascii="Arial Narrow" w:eastAsia="Times New Roman" w:hAnsi="Arial Narrow" w:cs="Times New Roman"/>
          <w:kern w:val="0"/>
          <w:sz w:val="24"/>
          <w:szCs w:val="24"/>
          <w14:ligatures w14:val="none"/>
        </w:rPr>
        <w:t>:</w:t>
      </w:r>
    </w:p>
    <w:p w14:paraId="1C89DC65"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1. Sa </w:t>
      </w:r>
      <w:proofErr w:type="spellStart"/>
      <w:r w:rsidRPr="00D864FA">
        <w:rPr>
          <w:rFonts w:ascii="Arial Narrow" w:eastAsia="Times New Roman" w:hAnsi="Arial Narrow" w:cs="Times New Roman"/>
          <w:kern w:val="0"/>
          <w:sz w:val="24"/>
          <w:szCs w:val="24"/>
          <w14:ligatures w14:val="none"/>
        </w:rPr>
        <w:t>semneze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actele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documentele</w:t>
      </w:r>
      <w:proofErr w:type="spellEnd"/>
      <w:r w:rsidRPr="00D864FA">
        <w:rPr>
          <w:rFonts w:ascii="Arial Narrow" w:eastAsia="Times New Roman" w:hAnsi="Arial Narrow" w:cs="Times New Roman"/>
          <w:kern w:val="0"/>
          <w:sz w:val="24"/>
          <w:szCs w:val="24"/>
          <w14:ligatures w14:val="none"/>
        </w:rPr>
        <w:t xml:space="preserve"> care </w:t>
      </w:r>
      <w:proofErr w:type="spellStart"/>
      <w:r w:rsidRPr="00D864FA">
        <w:rPr>
          <w:rFonts w:ascii="Arial Narrow" w:eastAsia="Times New Roman" w:hAnsi="Arial Narrow" w:cs="Times New Roman"/>
          <w:kern w:val="0"/>
          <w:sz w:val="24"/>
          <w:szCs w:val="24"/>
          <w14:ligatures w14:val="none"/>
        </w:rPr>
        <w:t>emana</w:t>
      </w:r>
      <w:proofErr w:type="spellEnd"/>
      <w:r w:rsidRPr="00D864FA">
        <w:rPr>
          <w:rFonts w:ascii="Arial Narrow" w:eastAsia="Times New Roman" w:hAnsi="Arial Narrow" w:cs="Times New Roman"/>
          <w:kern w:val="0"/>
          <w:sz w:val="24"/>
          <w:szCs w:val="24"/>
          <w14:ligatures w14:val="none"/>
        </w:rPr>
        <w:t xml:space="preserve"> de la </w:t>
      </w:r>
      <w:proofErr w:type="spellStart"/>
      <w:r w:rsidRPr="00D864FA">
        <w:rPr>
          <w:rFonts w:ascii="Arial Narrow" w:eastAsia="Times New Roman" w:hAnsi="Arial Narrow" w:cs="Times New Roman"/>
          <w:kern w:val="0"/>
          <w:sz w:val="24"/>
          <w:szCs w:val="24"/>
          <w14:ligatures w14:val="none"/>
        </w:rPr>
        <w:t>subscrisa</w:t>
      </w:r>
      <w:proofErr w:type="spellEnd"/>
      <w:r w:rsidRPr="00D864FA">
        <w:rPr>
          <w:rFonts w:ascii="Arial Narrow" w:eastAsia="Times New Roman" w:hAnsi="Arial Narrow" w:cs="Times New Roman"/>
          <w:kern w:val="0"/>
          <w:sz w:val="24"/>
          <w:szCs w:val="24"/>
          <w14:ligatures w14:val="none"/>
        </w:rPr>
        <w:t xml:space="preserve"> in </w:t>
      </w:r>
      <w:proofErr w:type="spellStart"/>
      <w:r w:rsidRPr="00D864FA">
        <w:rPr>
          <w:rFonts w:ascii="Arial Narrow" w:eastAsia="Times New Roman" w:hAnsi="Arial Narrow" w:cs="Times New Roman"/>
          <w:kern w:val="0"/>
          <w:sz w:val="24"/>
          <w:szCs w:val="24"/>
          <w14:ligatures w14:val="none"/>
        </w:rPr>
        <w:t>legatura</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participarea</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procedura</w:t>
      </w:r>
      <w:proofErr w:type="spellEnd"/>
      <w:r w:rsidRPr="00D864FA">
        <w:rPr>
          <w:rFonts w:ascii="Arial Narrow" w:eastAsia="Times New Roman" w:hAnsi="Arial Narrow" w:cs="Times New Roman"/>
          <w:kern w:val="0"/>
          <w:sz w:val="24"/>
          <w:szCs w:val="24"/>
          <w14:ligatures w14:val="none"/>
        </w:rPr>
        <w:t>;</w:t>
      </w:r>
    </w:p>
    <w:p w14:paraId="6FD8C8E8"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2. Sa </w:t>
      </w:r>
      <w:proofErr w:type="spellStart"/>
      <w:r w:rsidRPr="00D864FA">
        <w:rPr>
          <w:rFonts w:ascii="Arial Narrow" w:eastAsia="Times New Roman" w:hAnsi="Arial Narrow" w:cs="Times New Roman"/>
          <w:kern w:val="0"/>
          <w:sz w:val="24"/>
          <w:szCs w:val="24"/>
          <w14:ligatures w14:val="none"/>
        </w:rPr>
        <w:t>participe</w:t>
      </w:r>
      <w:proofErr w:type="spellEnd"/>
      <w:r w:rsidRPr="00D864FA">
        <w:rPr>
          <w:rFonts w:ascii="Arial Narrow" w:eastAsia="Times New Roman" w:hAnsi="Arial Narrow" w:cs="Times New Roman"/>
          <w:kern w:val="0"/>
          <w:sz w:val="24"/>
          <w:szCs w:val="24"/>
          <w14:ligatures w14:val="none"/>
        </w:rPr>
        <w:t xml:space="preserve"> in </w:t>
      </w:r>
      <w:proofErr w:type="spellStart"/>
      <w:r w:rsidRPr="00D864FA">
        <w:rPr>
          <w:rFonts w:ascii="Arial Narrow" w:eastAsia="Times New Roman" w:hAnsi="Arial Narrow" w:cs="Times New Roman"/>
          <w:kern w:val="0"/>
          <w:sz w:val="24"/>
          <w:szCs w:val="24"/>
          <w14:ligatures w14:val="none"/>
        </w:rPr>
        <w:t>numele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subscrisei</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procedura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semneze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documentele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rezultate</w:t>
      </w:r>
      <w:proofErr w:type="spellEnd"/>
      <w:r w:rsidRPr="00D864FA">
        <w:rPr>
          <w:rFonts w:ascii="Arial Narrow" w:eastAsia="Times New Roman" w:hAnsi="Arial Narrow" w:cs="Times New Roman"/>
          <w:kern w:val="0"/>
          <w:sz w:val="24"/>
          <w:szCs w:val="24"/>
          <w14:ligatures w14:val="none"/>
        </w:rPr>
        <w:t xml:space="preserve"> pe </w:t>
      </w:r>
      <w:proofErr w:type="spellStart"/>
      <w:r w:rsidRPr="00D864FA">
        <w:rPr>
          <w:rFonts w:ascii="Arial Narrow" w:eastAsia="Times New Roman" w:hAnsi="Arial Narrow" w:cs="Times New Roman"/>
          <w:kern w:val="0"/>
          <w:sz w:val="24"/>
          <w:szCs w:val="24"/>
          <w14:ligatures w14:val="none"/>
        </w:rPr>
        <w:t>parcursul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in </w:t>
      </w:r>
      <w:proofErr w:type="spellStart"/>
      <w:r w:rsidRPr="00D864FA">
        <w:rPr>
          <w:rFonts w:ascii="Arial Narrow" w:eastAsia="Times New Roman" w:hAnsi="Arial Narrow" w:cs="Times New Roman"/>
          <w:kern w:val="0"/>
          <w:sz w:val="24"/>
          <w:szCs w:val="24"/>
          <w14:ligatures w14:val="none"/>
        </w:rPr>
        <w:t>urma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desfasurarii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procedurii</w:t>
      </w:r>
      <w:proofErr w:type="spellEnd"/>
      <w:r w:rsidRPr="00D864FA">
        <w:rPr>
          <w:rFonts w:ascii="Arial Narrow" w:eastAsia="Times New Roman" w:hAnsi="Arial Narrow" w:cs="Times New Roman"/>
          <w:kern w:val="0"/>
          <w:sz w:val="24"/>
          <w:szCs w:val="24"/>
          <w14:ligatures w14:val="none"/>
        </w:rPr>
        <w:t>;</w:t>
      </w:r>
    </w:p>
    <w:p w14:paraId="6AA071A7"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3. Sa </w:t>
      </w:r>
      <w:proofErr w:type="spellStart"/>
      <w:r w:rsidRPr="00D864FA">
        <w:rPr>
          <w:rFonts w:ascii="Arial Narrow" w:eastAsia="Times New Roman" w:hAnsi="Arial Narrow" w:cs="Times New Roman"/>
          <w:kern w:val="0"/>
          <w:sz w:val="24"/>
          <w:szCs w:val="24"/>
          <w14:ligatures w14:val="none"/>
        </w:rPr>
        <w:t>raspunda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solicitarilor</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clarificare</w:t>
      </w:r>
      <w:proofErr w:type="spellEnd"/>
      <w:r w:rsidRPr="00D864FA">
        <w:rPr>
          <w:rFonts w:ascii="Arial Narrow" w:eastAsia="Times New Roman" w:hAnsi="Arial Narrow" w:cs="Times New Roman"/>
          <w:kern w:val="0"/>
          <w:sz w:val="24"/>
          <w:szCs w:val="24"/>
          <w14:ligatures w14:val="none"/>
        </w:rPr>
        <w:t xml:space="preserve"> formulate de </w:t>
      </w:r>
      <w:proofErr w:type="spellStart"/>
      <w:r w:rsidRPr="00D864FA">
        <w:rPr>
          <w:rFonts w:ascii="Arial Narrow" w:eastAsia="Times New Roman" w:hAnsi="Arial Narrow" w:cs="Times New Roman"/>
          <w:kern w:val="0"/>
          <w:sz w:val="24"/>
          <w:szCs w:val="24"/>
          <w14:ligatures w14:val="none"/>
        </w:rPr>
        <w:t>catre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comisia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evaluare</w:t>
      </w:r>
      <w:proofErr w:type="spellEnd"/>
      <w:r w:rsidRPr="00D864FA">
        <w:rPr>
          <w:rFonts w:ascii="Arial Narrow" w:eastAsia="Times New Roman" w:hAnsi="Arial Narrow" w:cs="Times New Roman"/>
          <w:kern w:val="0"/>
          <w:sz w:val="24"/>
          <w:szCs w:val="24"/>
          <w14:ligatures w14:val="none"/>
        </w:rPr>
        <w:t xml:space="preserve"> in </w:t>
      </w:r>
      <w:proofErr w:type="spellStart"/>
      <w:r w:rsidRPr="00D864FA">
        <w:rPr>
          <w:rFonts w:ascii="Arial Narrow" w:eastAsia="Times New Roman" w:hAnsi="Arial Narrow" w:cs="Times New Roman"/>
          <w:kern w:val="0"/>
          <w:sz w:val="24"/>
          <w:szCs w:val="24"/>
          <w14:ligatures w14:val="none"/>
        </w:rPr>
        <w:t>timpul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desfasurarii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procedurii</w:t>
      </w:r>
      <w:proofErr w:type="spellEnd"/>
      <w:r w:rsidRPr="00D864FA">
        <w:rPr>
          <w:rFonts w:ascii="Arial Narrow" w:eastAsia="Times New Roman" w:hAnsi="Arial Narrow" w:cs="Times New Roman"/>
          <w:kern w:val="0"/>
          <w:sz w:val="24"/>
          <w:szCs w:val="24"/>
          <w14:ligatures w14:val="none"/>
        </w:rPr>
        <w:t>;</w:t>
      </w:r>
    </w:p>
    <w:p w14:paraId="2834F9CC"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Inteleg</w:t>
      </w:r>
      <w:proofErr w:type="spellEnd"/>
      <w:r w:rsidRPr="00D864FA">
        <w:rPr>
          <w:rFonts w:ascii="Arial Narrow" w:eastAsia="Times New Roman" w:hAnsi="Arial Narrow" w:cs="Times New Roman"/>
          <w:kern w:val="0"/>
          <w:sz w:val="24"/>
          <w:szCs w:val="24"/>
          <w14:ligatures w14:val="none"/>
        </w:rPr>
        <w:t xml:space="preserve"> ca in </w:t>
      </w:r>
      <w:proofErr w:type="spellStart"/>
      <w:r w:rsidRPr="00D864FA">
        <w:rPr>
          <w:rFonts w:ascii="Arial Narrow" w:eastAsia="Times New Roman" w:hAnsi="Arial Narrow" w:cs="Times New Roman"/>
          <w:kern w:val="0"/>
          <w:sz w:val="24"/>
          <w:szCs w:val="24"/>
          <w14:ligatures w14:val="none"/>
        </w:rPr>
        <w:t>cazul</w:t>
      </w:r>
      <w:proofErr w:type="spellEnd"/>
      <w:r w:rsidRPr="00D864FA">
        <w:rPr>
          <w:rFonts w:ascii="Arial Narrow" w:eastAsia="Times New Roman" w:hAnsi="Arial Narrow" w:cs="Times New Roman"/>
          <w:kern w:val="0"/>
          <w:sz w:val="24"/>
          <w:szCs w:val="24"/>
          <w14:ligatures w14:val="none"/>
        </w:rPr>
        <w:t xml:space="preserve"> in care </w:t>
      </w:r>
      <w:proofErr w:type="spellStart"/>
      <w:r w:rsidRPr="00D864FA">
        <w:rPr>
          <w:rFonts w:ascii="Arial Narrow" w:eastAsia="Times New Roman" w:hAnsi="Arial Narrow" w:cs="Times New Roman"/>
          <w:kern w:val="0"/>
          <w:sz w:val="24"/>
          <w:szCs w:val="24"/>
          <w14:ligatures w14:val="none"/>
        </w:rPr>
        <w:t>aceasta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declaratie</w:t>
      </w:r>
      <w:proofErr w:type="spellEnd"/>
      <w:r w:rsidRPr="00D864FA">
        <w:rPr>
          <w:rFonts w:ascii="Arial Narrow" w:eastAsia="Times New Roman" w:hAnsi="Arial Narrow" w:cs="Times New Roman"/>
          <w:kern w:val="0"/>
          <w:sz w:val="24"/>
          <w:szCs w:val="24"/>
          <w14:ligatures w14:val="none"/>
        </w:rPr>
        <w:t xml:space="preserve"> nu </w:t>
      </w:r>
      <w:proofErr w:type="spellStart"/>
      <w:r w:rsidRPr="00D864FA">
        <w:rPr>
          <w:rFonts w:ascii="Arial Narrow" w:eastAsia="Times New Roman" w:hAnsi="Arial Narrow" w:cs="Times New Roman"/>
          <w:kern w:val="0"/>
          <w:sz w:val="24"/>
          <w:szCs w:val="24"/>
          <w14:ligatures w14:val="none"/>
        </w:rPr>
        <w:t>este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conforma</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realitatea</w:t>
      </w:r>
      <w:proofErr w:type="spellEnd"/>
      <w:r w:rsidRPr="00D864FA">
        <w:rPr>
          <w:rFonts w:ascii="Arial Narrow" w:eastAsia="Times New Roman" w:hAnsi="Arial Narrow" w:cs="Times New Roman"/>
          <w:kern w:val="0"/>
          <w:sz w:val="24"/>
          <w:szCs w:val="24"/>
          <w14:ligatures w14:val="none"/>
        </w:rPr>
        <w:t xml:space="preserve"> sunt </w:t>
      </w:r>
      <w:proofErr w:type="spellStart"/>
      <w:r w:rsidRPr="00D864FA">
        <w:rPr>
          <w:rFonts w:ascii="Arial Narrow" w:eastAsia="Times New Roman" w:hAnsi="Arial Narrow" w:cs="Times New Roman"/>
          <w:kern w:val="0"/>
          <w:sz w:val="24"/>
          <w:szCs w:val="24"/>
          <w14:ligatures w14:val="none"/>
        </w:rPr>
        <w:t>pasibil</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incalcarea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prevederilor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legislatiei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penale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privind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falsul</w:t>
      </w:r>
      <w:proofErr w:type="spellEnd"/>
      <w:r w:rsidRPr="00D864FA">
        <w:rPr>
          <w:rFonts w:ascii="Arial Narrow" w:eastAsia="Times New Roman" w:hAnsi="Arial Narrow" w:cs="Times New Roman"/>
          <w:kern w:val="0"/>
          <w:sz w:val="24"/>
          <w:szCs w:val="24"/>
          <w14:ligatures w14:val="none"/>
        </w:rPr>
        <w:t xml:space="preserve"> in </w:t>
      </w:r>
      <w:proofErr w:type="spellStart"/>
      <w:r w:rsidRPr="00D864FA">
        <w:rPr>
          <w:rFonts w:ascii="Arial Narrow" w:eastAsia="Times New Roman" w:hAnsi="Arial Narrow" w:cs="Times New Roman"/>
          <w:kern w:val="0"/>
          <w:sz w:val="24"/>
          <w:szCs w:val="24"/>
          <w14:ligatures w14:val="none"/>
        </w:rPr>
        <w:t>declaratii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w:t>
      </w:r>
      <w:proofErr w:type="spellEnd"/>
      <w:r w:rsidRPr="00D864FA">
        <w:rPr>
          <w:rFonts w:ascii="Arial Narrow" w:eastAsia="Times New Roman" w:hAnsi="Arial Narrow" w:cs="Times New Roman"/>
          <w:kern w:val="0"/>
          <w:sz w:val="24"/>
          <w:szCs w:val="24"/>
          <w14:ligatures w14:val="none"/>
        </w:rPr>
        <w:t xml:space="preserve"> sunt de </w:t>
      </w:r>
      <w:proofErr w:type="spellStart"/>
      <w:r w:rsidRPr="00D864FA">
        <w:rPr>
          <w:rFonts w:ascii="Arial Narrow" w:eastAsia="Times New Roman" w:hAnsi="Arial Narrow" w:cs="Times New Roman"/>
          <w:kern w:val="0"/>
          <w:sz w:val="24"/>
          <w:szCs w:val="24"/>
          <w14:ligatures w14:val="none"/>
        </w:rPr>
        <w:t>acord</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orice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decizie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autoritatii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referitoare</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excluderea</w:t>
      </w:r>
      <w:proofErr w:type="spellEnd"/>
      <w:r w:rsidRPr="00D864FA">
        <w:rPr>
          <w:rFonts w:ascii="Arial Narrow" w:eastAsia="Times New Roman" w:hAnsi="Arial Narrow" w:cs="Times New Roman"/>
          <w:kern w:val="0"/>
          <w:sz w:val="24"/>
          <w:szCs w:val="24"/>
          <w14:ligatures w14:val="none"/>
        </w:rPr>
        <w:t xml:space="preserve"> din </w:t>
      </w:r>
      <w:proofErr w:type="spellStart"/>
      <w:r w:rsidRPr="00D864FA">
        <w:rPr>
          <w:rFonts w:ascii="Arial Narrow" w:eastAsia="Times New Roman" w:hAnsi="Arial Narrow" w:cs="Times New Roman"/>
          <w:kern w:val="0"/>
          <w:sz w:val="24"/>
          <w:szCs w:val="24"/>
          <w14:ligatures w14:val="none"/>
        </w:rPr>
        <w:t>procedura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achizitie</w:t>
      </w:r>
      <w:proofErr w:type="spellEnd"/>
      <w:r w:rsidRPr="00D864FA">
        <w:rPr>
          <w:rFonts w:ascii="Arial Narrow" w:eastAsia="Times New Roman" w:hAnsi="Arial Narrow" w:cs="Times New Roman"/>
          <w:kern w:val="0"/>
          <w:sz w:val="24"/>
          <w:szCs w:val="24"/>
          <w14:ligatures w14:val="none"/>
        </w:rPr>
        <w:t>.</w:t>
      </w:r>
    </w:p>
    <w:p w14:paraId="135FD0B1"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
    <w:p w14:paraId="5DD5D803"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Data: ………………………….</w:t>
      </w:r>
    </w:p>
    <w:p w14:paraId="6FCCD064"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Reprezentant</w:t>
      </w:r>
      <w:proofErr w:type="spellEnd"/>
      <w:r w:rsidRPr="00D864FA">
        <w:rPr>
          <w:rFonts w:ascii="Arial Narrow" w:eastAsia="Times New Roman" w:hAnsi="Arial Narrow" w:cs="Times New Roman"/>
          <w:b/>
          <w:bCs/>
          <w:kern w:val="0"/>
          <w:sz w:val="24"/>
          <w:szCs w:val="24"/>
          <w14:ligatures w14:val="none"/>
        </w:rPr>
        <w:t xml:space="preserve"> legal </w:t>
      </w:r>
      <w:proofErr w:type="spellStart"/>
      <w:r w:rsidRPr="00D864FA">
        <w:rPr>
          <w:rFonts w:ascii="Arial Narrow" w:eastAsia="Times New Roman" w:hAnsi="Arial Narrow" w:cs="Times New Roman"/>
          <w:b/>
          <w:bCs/>
          <w:kern w:val="0"/>
          <w:sz w:val="24"/>
          <w:szCs w:val="24"/>
          <w14:ligatures w14:val="none"/>
        </w:rPr>
        <w:t>Persoana</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împuternicita</w:t>
      </w:r>
      <w:proofErr w:type="spellEnd"/>
    </w:p>
    <w:p w14:paraId="1F637C59"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denumirea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operatorului</w:t>
      </w:r>
      <w:proofErr w:type="spellEnd"/>
      <w:r w:rsidRPr="00D864FA">
        <w:rPr>
          <w:rFonts w:ascii="Arial Narrow" w:eastAsia="Times New Roman" w:hAnsi="Arial Narrow" w:cs="Times New Roman"/>
          <w:kern w:val="0"/>
          <w:sz w:val="24"/>
          <w:szCs w:val="24"/>
          <w14:ligatures w14:val="none"/>
        </w:rPr>
        <w:t xml:space="preserve"> economic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reprezentantului</w:t>
      </w:r>
      <w:proofErr w:type="spellEnd"/>
      <w:r w:rsidRPr="00D864FA">
        <w:rPr>
          <w:rFonts w:ascii="Arial Narrow" w:eastAsia="Times New Roman" w:hAnsi="Arial Narrow" w:cs="Times New Roman"/>
          <w:kern w:val="0"/>
          <w:sz w:val="24"/>
          <w:szCs w:val="24"/>
          <w14:ligatures w14:val="none"/>
        </w:rPr>
        <w:t xml:space="preserve"> legal)</w:t>
      </w:r>
    </w:p>
    <w:p w14:paraId="46A62B16"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Semnătura</w:t>
      </w:r>
      <w:proofErr w:type="spellEnd"/>
      <w:r w:rsidRPr="00D864FA">
        <w:rPr>
          <w:rFonts w:ascii="Arial Narrow" w:eastAsia="Times New Roman" w:hAnsi="Arial Narrow" w:cs="Times New Roman"/>
          <w:kern w:val="0"/>
          <w:sz w:val="24"/>
          <w:szCs w:val="24"/>
          <w14:ligatures w14:val="none"/>
        </w:rPr>
        <w:t xml:space="preserve"> </w:t>
      </w:r>
    </w:p>
    <w:p w14:paraId="6FCFD324"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6330DED4" w14:textId="77777777" w:rsidR="00FC4C01" w:rsidRPr="00D864FA" w:rsidRDefault="00FC4C01"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351D8910" w14:textId="77777777" w:rsidR="00FC4C01" w:rsidRPr="00D864FA" w:rsidRDefault="00FC4C01"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6A4B8443" w14:textId="77777777" w:rsidR="00FC4C01" w:rsidRPr="00D864FA" w:rsidRDefault="00FC4C01"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0EEED55A" w14:textId="77777777" w:rsidR="00FC4C01" w:rsidRPr="00D864FA" w:rsidRDefault="00FC4C01"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52096DCA" w14:textId="77777777" w:rsidR="00FC4C01" w:rsidRPr="00D864FA" w:rsidRDefault="00FC4C01"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127E3147" w14:textId="77777777" w:rsidR="00FC4C01" w:rsidRPr="00D864FA" w:rsidRDefault="00FC4C01"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2A18E195" w14:textId="77777777" w:rsidR="00FC4C01" w:rsidRPr="00D864FA" w:rsidRDefault="00FC4C01"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7705A387" w14:textId="77777777" w:rsidR="00FC4C01" w:rsidRPr="00D864FA" w:rsidRDefault="00FC4C01"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1AFA1750" w14:textId="77777777" w:rsidR="00FC4C01" w:rsidRPr="00D864FA" w:rsidRDefault="00FC4C01"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1B1FB5D0" w14:textId="77777777" w:rsidR="00FC4C01" w:rsidRPr="00D864FA" w:rsidRDefault="00FC4C01"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3C3F9593" w14:textId="77777777" w:rsidR="00FC4C01" w:rsidRPr="00D864FA" w:rsidRDefault="00FC4C01"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0A449087" w14:textId="77777777" w:rsidR="00FC4C01" w:rsidRPr="00D864FA" w:rsidRDefault="00FC4C01" w:rsidP="00FC4C01">
      <w:pPr>
        <w:pStyle w:val="DefaultText"/>
        <w:ind w:right="-900"/>
        <w:rPr>
          <w:rFonts w:ascii="Arial Narrow" w:hAnsi="Arial Narrow"/>
          <w:b/>
          <w:bCs/>
          <w:color w:val="auto"/>
        </w:rPr>
      </w:pPr>
      <w:r w:rsidRPr="00D864FA">
        <w:rPr>
          <w:rFonts w:ascii="Arial Narrow" w:hAnsi="Arial Narrow"/>
          <w:b/>
          <w:bCs/>
          <w:color w:val="auto"/>
        </w:rPr>
        <w:t xml:space="preserve">                                                                                                                       Formular 8</w:t>
      </w:r>
    </w:p>
    <w:p w14:paraId="036937DB" w14:textId="77777777" w:rsidR="00FC4C01" w:rsidRPr="00D864FA" w:rsidRDefault="00FC4C01" w:rsidP="00FC4C01">
      <w:pPr>
        <w:pStyle w:val="DefaultText"/>
        <w:ind w:right="-900"/>
        <w:rPr>
          <w:rFonts w:ascii="Arial Narrow" w:hAnsi="Arial Narrow"/>
          <w:b/>
          <w:bCs/>
          <w:color w:val="auto"/>
        </w:rPr>
      </w:pPr>
    </w:p>
    <w:p w14:paraId="7690717F" w14:textId="77777777" w:rsidR="00FC4C01" w:rsidRPr="00D864FA" w:rsidRDefault="00FC4C01" w:rsidP="00FC4C01">
      <w:pPr>
        <w:pStyle w:val="DefaultText"/>
        <w:ind w:right="-900"/>
        <w:rPr>
          <w:rFonts w:ascii="Arial Narrow" w:hAnsi="Arial Narrow"/>
          <w:b/>
          <w:bCs/>
          <w:color w:val="auto"/>
        </w:rPr>
      </w:pPr>
    </w:p>
    <w:p w14:paraId="1E5F0408" w14:textId="77777777" w:rsidR="00FC4C01" w:rsidRPr="00D864FA" w:rsidRDefault="00FC4C01" w:rsidP="00FC4C01">
      <w:pPr>
        <w:pStyle w:val="DefaultText"/>
        <w:ind w:right="-900"/>
        <w:rPr>
          <w:rFonts w:ascii="Arial Narrow" w:hAnsi="Arial Narrow"/>
          <w:b/>
          <w:bCs/>
          <w:color w:val="auto"/>
        </w:rPr>
      </w:pPr>
    </w:p>
    <w:p w14:paraId="3E2A7A27" w14:textId="77777777" w:rsidR="00FC4C01" w:rsidRPr="00D864FA" w:rsidRDefault="00FC4C01" w:rsidP="00FC4C01">
      <w:pPr>
        <w:pStyle w:val="DefaultText"/>
        <w:ind w:right="-900"/>
        <w:rPr>
          <w:rFonts w:ascii="Arial Narrow" w:hAnsi="Arial Narrow"/>
          <w:b/>
          <w:bCs/>
          <w:color w:val="auto"/>
        </w:rPr>
      </w:pPr>
    </w:p>
    <w:p w14:paraId="7E9CFC70" w14:textId="77777777" w:rsidR="00FC4C01" w:rsidRPr="00D864FA" w:rsidRDefault="00FC4C01" w:rsidP="00FC4C01">
      <w:pPr>
        <w:pStyle w:val="DefaultText"/>
        <w:ind w:right="-900"/>
        <w:rPr>
          <w:rFonts w:ascii="Arial Narrow" w:hAnsi="Arial Narrow"/>
          <w:b/>
          <w:bCs/>
          <w:color w:val="auto"/>
        </w:rPr>
      </w:pPr>
      <w:r w:rsidRPr="00D864FA">
        <w:rPr>
          <w:rFonts w:ascii="Arial Narrow" w:hAnsi="Arial Narrow"/>
          <w:b/>
          <w:bCs/>
          <w:color w:val="auto"/>
        </w:rPr>
        <w:t xml:space="preserve">                                                                         DECLARAŢIE</w:t>
      </w:r>
    </w:p>
    <w:p w14:paraId="678D3F75" w14:textId="77777777" w:rsidR="00FC4C01" w:rsidRPr="00D864FA" w:rsidRDefault="00FC4C01" w:rsidP="00FC4C01">
      <w:pPr>
        <w:pStyle w:val="DefaultText"/>
        <w:ind w:right="-900"/>
        <w:jc w:val="both"/>
        <w:rPr>
          <w:rFonts w:ascii="Arial Narrow" w:hAnsi="Arial Narrow"/>
          <w:b/>
          <w:bCs/>
          <w:color w:val="auto"/>
        </w:rPr>
      </w:pPr>
    </w:p>
    <w:p w14:paraId="30C86590" w14:textId="77777777" w:rsidR="00FC4C01" w:rsidRPr="00D864FA" w:rsidRDefault="00FC4C01" w:rsidP="00FC4C01">
      <w:pPr>
        <w:pStyle w:val="DefaultText"/>
        <w:ind w:right="-900"/>
        <w:jc w:val="both"/>
        <w:rPr>
          <w:rFonts w:ascii="Arial Narrow" w:hAnsi="Arial Narrow"/>
          <w:b/>
          <w:bCs/>
          <w:color w:val="auto"/>
        </w:rPr>
      </w:pPr>
    </w:p>
    <w:p w14:paraId="12ED1B09" w14:textId="77777777" w:rsidR="00FC4C01" w:rsidRPr="00D864FA" w:rsidRDefault="00FC4C01" w:rsidP="00FC4C01">
      <w:pPr>
        <w:pStyle w:val="DefaultText"/>
        <w:ind w:right="-900"/>
        <w:jc w:val="both"/>
        <w:rPr>
          <w:rFonts w:ascii="Arial Narrow" w:hAnsi="Arial Narrow"/>
          <w:b/>
          <w:bCs/>
          <w:color w:val="auto"/>
        </w:rPr>
      </w:pPr>
    </w:p>
    <w:p w14:paraId="2D32D3F4" w14:textId="77777777" w:rsidR="00FC4C01" w:rsidRPr="00D864FA" w:rsidRDefault="00FC4C01" w:rsidP="00FC4C01">
      <w:pPr>
        <w:pStyle w:val="DefaultText"/>
        <w:ind w:right="-900"/>
        <w:jc w:val="both"/>
        <w:rPr>
          <w:rFonts w:ascii="Arial Narrow" w:hAnsi="Arial Narrow"/>
          <w:b/>
          <w:bCs/>
          <w:color w:val="auto"/>
        </w:rPr>
      </w:pPr>
    </w:p>
    <w:p w14:paraId="11FA0D83" w14:textId="3D196361" w:rsidR="00FC4C01" w:rsidRPr="00D864FA" w:rsidRDefault="00FC4C01" w:rsidP="00FC4C01">
      <w:pPr>
        <w:jc w:val="both"/>
        <w:rPr>
          <w:rFonts w:ascii="Arial Narrow" w:hAnsi="Arial Narrow"/>
          <w:sz w:val="24"/>
          <w:szCs w:val="24"/>
        </w:rPr>
      </w:pPr>
      <w:r w:rsidRPr="00D864FA">
        <w:rPr>
          <w:rFonts w:ascii="Arial Narrow" w:hAnsi="Arial Narrow"/>
          <w:sz w:val="24"/>
          <w:szCs w:val="24"/>
        </w:rPr>
        <w:tab/>
      </w:r>
      <w:proofErr w:type="spellStart"/>
      <w:r w:rsidRPr="00D864FA">
        <w:rPr>
          <w:rFonts w:ascii="Arial Narrow" w:hAnsi="Arial Narrow"/>
          <w:sz w:val="24"/>
          <w:szCs w:val="24"/>
        </w:rPr>
        <w:t>Subsemnatul</w:t>
      </w:r>
      <w:proofErr w:type="spellEnd"/>
      <w:r w:rsidRPr="00D864FA">
        <w:rPr>
          <w:rFonts w:ascii="Arial Narrow" w:hAnsi="Arial Narrow"/>
          <w:sz w:val="24"/>
          <w:szCs w:val="24"/>
        </w:rPr>
        <w:t xml:space="preserve">, ................................. </w:t>
      </w:r>
      <w:proofErr w:type="spellStart"/>
      <w:r w:rsidRPr="00D864FA">
        <w:rPr>
          <w:rFonts w:ascii="Arial Narrow" w:hAnsi="Arial Narrow"/>
          <w:sz w:val="24"/>
          <w:szCs w:val="24"/>
        </w:rPr>
        <w:t>reprezentant</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împuternicit</w:t>
      </w:r>
      <w:proofErr w:type="spellEnd"/>
      <w:r w:rsidRPr="00D864FA">
        <w:rPr>
          <w:rFonts w:ascii="Arial Narrow" w:hAnsi="Arial Narrow"/>
          <w:sz w:val="24"/>
          <w:szCs w:val="24"/>
        </w:rPr>
        <w:t xml:space="preserve"> al ............. </w:t>
      </w:r>
      <w:r w:rsidRPr="00D864FA">
        <w:rPr>
          <w:rFonts w:ascii="Arial Narrow" w:hAnsi="Arial Narrow"/>
          <w:i/>
          <w:sz w:val="24"/>
          <w:szCs w:val="24"/>
        </w:rPr>
        <w:t>(</w:t>
      </w:r>
      <w:proofErr w:type="spellStart"/>
      <w:r w:rsidRPr="00D864FA">
        <w:rPr>
          <w:rFonts w:ascii="Arial Narrow" w:hAnsi="Arial Narrow"/>
          <w:i/>
          <w:sz w:val="24"/>
          <w:szCs w:val="24"/>
        </w:rPr>
        <w:t>denumirea</w:t>
      </w:r>
      <w:proofErr w:type="spellEnd"/>
      <w:r w:rsidRPr="00D864FA">
        <w:rPr>
          <w:rFonts w:ascii="Arial Narrow" w:hAnsi="Arial Narrow"/>
          <w:i/>
          <w:sz w:val="24"/>
          <w:szCs w:val="24"/>
        </w:rPr>
        <w:t xml:space="preserve"> </w:t>
      </w:r>
      <w:proofErr w:type="spellStart"/>
      <w:r w:rsidRPr="00D864FA">
        <w:rPr>
          <w:rFonts w:ascii="Arial Narrow" w:hAnsi="Arial Narrow"/>
          <w:i/>
          <w:sz w:val="24"/>
          <w:szCs w:val="24"/>
        </w:rPr>
        <w:t>operatorului</w:t>
      </w:r>
      <w:proofErr w:type="spellEnd"/>
      <w:r w:rsidRPr="00D864FA">
        <w:rPr>
          <w:rFonts w:ascii="Arial Narrow" w:hAnsi="Arial Narrow"/>
          <w:i/>
          <w:sz w:val="24"/>
          <w:szCs w:val="24"/>
        </w:rPr>
        <w:t xml:space="preserve"> economic - </w:t>
      </w:r>
      <w:proofErr w:type="spellStart"/>
      <w:r w:rsidRPr="00D864FA">
        <w:rPr>
          <w:rFonts w:ascii="Arial Narrow" w:hAnsi="Arial Narrow"/>
          <w:i/>
          <w:sz w:val="24"/>
          <w:szCs w:val="24"/>
        </w:rPr>
        <w:t>în</w:t>
      </w:r>
      <w:proofErr w:type="spellEnd"/>
      <w:r w:rsidRPr="00D864FA">
        <w:rPr>
          <w:rFonts w:ascii="Arial Narrow" w:hAnsi="Arial Narrow"/>
          <w:i/>
          <w:sz w:val="24"/>
          <w:szCs w:val="24"/>
        </w:rPr>
        <w:t xml:space="preserve"> </w:t>
      </w:r>
      <w:proofErr w:type="spellStart"/>
      <w:r w:rsidRPr="00D864FA">
        <w:rPr>
          <w:rFonts w:ascii="Arial Narrow" w:hAnsi="Arial Narrow"/>
          <w:i/>
          <w:sz w:val="24"/>
          <w:szCs w:val="24"/>
        </w:rPr>
        <w:t>cazul</w:t>
      </w:r>
      <w:proofErr w:type="spellEnd"/>
      <w:r w:rsidRPr="00D864FA">
        <w:rPr>
          <w:rFonts w:ascii="Arial Narrow" w:hAnsi="Arial Narrow"/>
          <w:i/>
          <w:sz w:val="24"/>
          <w:szCs w:val="24"/>
        </w:rPr>
        <w:t xml:space="preserve"> </w:t>
      </w:r>
      <w:proofErr w:type="spellStart"/>
      <w:r w:rsidRPr="00D864FA">
        <w:rPr>
          <w:rFonts w:ascii="Arial Narrow" w:hAnsi="Arial Narrow"/>
          <w:i/>
          <w:sz w:val="24"/>
          <w:szCs w:val="24"/>
        </w:rPr>
        <w:t>unei</w:t>
      </w:r>
      <w:proofErr w:type="spellEnd"/>
      <w:r w:rsidRPr="00D864FA">
        <w:rPr>
          <w:rFonts w:ascii="Arial Narrow" w:hAnsi="Arial Narrow"/>
          <w:i/>
          <w:sz w:val="24"/>
          <w:szCs w:val="24"/>
        </w:rPr>
        <w:t xml:space="preserve"> </w:t>
      </w:r>
      <w:proofErr w:type="spellStart"/>
      <w:r w:rsidRPr="00D864FA">
        <w:rPr>
          <w:rFonts w:ascii="Arial Narrow" w:hAnsi="Arial Narrow"/>
          <w:i/>
          <w:sz w:val="24"/>
          <w:szCs w:val="24"/>
        </w:rPr>
        <w:t>asocieri</w:t>
      </w:r>
      <w:proofErr w:type="spellEnd"/>
      <w:r w:rsidRPr="00D864FA">
        <w:rPr>
          <w:rFonts w:ascii="Arial Narrow" w:hAnsi="Arial Narrow"/>
          <w:i/>
          <w:sz w:val="24"/>
          <w:szCs w:val="24"/>
        </w:rPr>
        <w:t xml:space="preserve">, se </w:t>
      </w:r>
      <w:proofErr w:type="spellStart"/>
      <w:r w:rsidRPr="00D864FA">
        <w:rPr>
          <w:rFonts w:ascii="Arial Narrow" w:hAnsi="Arial Narrow"/>
          <w:i/>
          <w:sz w:val="24"/>
          <w:szCs w:val="24"/>
        </w:rPr>
        <w:t>va</w:t>
      </w:r>
      <w:proofErr w:type="spellEnd"/>
      <w:r w:rsidRPr="00D864FA">
        <w:rPr>
          <w:rFonts w:ascii="Arial Narrow" w:hAnsi="Arial Narrow"/>
          <w:i/>
          <w:sz w:val="24"/>
          <w:szCs w:val="24"/>
        </w:rPr>
        <w:t xml:space="preserve"> completa </w:t>
      </w:r>
      <w:proofErr w:type="spellStart"/>
      <w:r w:rsidRPr="00D864FA">
        <w:rPr>
          <w:rFonts w:ascii="Arial Narrow" w:hAnsi="Arial Narrow"/>
          <w:i/>
          <w:sz w:val="24"/>
          <w:szCs w:val="24"/>
        </w:rPr>
        <w:t>numele</w:t>
      </w:r>
      <w:proofErr w:type="spellEnd"/>
      <w:r w:rsidRPr="00D864FA">
        <w:rPr>
          <w:rFonts w:ascii="Arial Narrow" w:hAnsi="Arial Narrow"/>
          <w:i/>
          <w:sz w:val="24"/>
          <w:szCs w:val="24"/>
        </w:rPr>
        <w:t xml:space="preserve"> </w:t>
      </w:r>
      <w:proofErr w:type="spellStart"/>
      <w:r w:rsidRPr="00D864FA">
        <w:rPr>
          <w:rFonts w:ascii="Arial Narrow" w:hAnsi="Arial Narrow"/>
          <w:i/>
          <w:sz w:val="24"/>
          <w:szCs w:val="24"/>
        </w:rPr>
        <w:t>asocierii</w:t>
      </w:r>
      <w:proofErr w:type="spellEnd"/>
      <w:r w:rsidRPr="00D864FA">
        <w:rPr>
          <w:rFonts w:ascii="Arial Narrow" w:hAnsi="Arial Narrow"/>
          <w:i/>
          <w:sz w:val="24"/>
          <w:szCs w:val="24"/>
        </w:rPr>
        <w:t>),</w:t>
      </w:r>
      <w:r w:rsidRPr="00D864FA">
        <w:rPr>
          <w:rFonts w:ascii="Arial Narrow" w:hAnsi="Arial Narrow"/>
          <w:sz w:val="24"/>
          <w:szCs w:val="24"/>
        </w:rPr>
        <w:t xml:space="preserve"> </w:t>
      </w:r>
      <w:proofErr w:type="spellStart"/>
      <w:r w:rsidRPr="00D864FA">
        <w:rPr>
          <w:rFonts w:ascii="Arial Narrow" w:hAnsi="Arial Narrow"/>
          <w:sz w:val="24"/>
          <w:szCs w:val="24"/>
        </w:rPr>
        <w:t>în</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calitate</w:t>
      </w:r>
      <w:proofErr w:type="spellEnd"/>
      <w:r w:rsidRPr="00D864FA">
        <w:rPr>
          <w:rFonts w:ascii="Arial Narrow" w:hAnsi="Arial Narrow"/>
          <w:sz w:val="24"/>
          <w:szCs w:val="24"/>
        </w:rPr>
        <w:t xml:space="preserve"> de </w:t>
      </w:r>
      <w:proofErr w:type="spellStart"/>
      <w:r w:rsidRPr="00D864FA">
        <w:rPr>
          <w:rFonts w:ascii="Arial Narrow" w:hAnsi="Arial Narrow"/>
          <w:sz w:val="24"/>
          <w:szCs w:val="24"/>
        </w:rPr>
        <w:t>ofertant</w:t>
      </w:r>
      <w:proofErr w:type="spellEnd"/>
      <w:r w:rsidRPr="00D864FA">
        <w:rPr>
          <w:rFonts w:ascii="Arial Narrow" w:hAnsi="Arial Narrow"/>
          <w:sz w:val="24"/>
          <w:szCs w:val="24"/>
        </w:rPr>
        <w:t xml:space="preserve">  la </w:t>
      </w:r>
      <w:proofErr w:type="spellStart"/>
      <w:r w:rsidRPr="00D864FA">
        <w:rPr>
          <w:rFonts w:ascii="Arial Narrow" w:hAnsi="Arial Narrow"/>
          <w:sz w:val="24"/>
          <w:szCs w:val="24"/>
        </w:rPr>
        <w:t>procedura</w:t>
      </w:r>
      <w:proofErr w:type="spellEnd"/>
      <w:r w:rsidRPr="00D864FA">
        <w:rPr>
          <w:rFonts w:ascii="Arial Narrow" w:hAnsi="Arial Narrow"/>
          <w:sz w:val="24"/>
          <w:szCs w:val="24"/>
        </w:rPr>
        <w:t xml:space="preserve"> de ................. </w:t>
      </w:r>
      <w:r w:rsidRPr="00D864FA">
        <w:rPr>
          <w:rFonts w:ascii="Arial Narrow" w:hAnsi="Arial Narrow"/>
          <w:i/>
          <w:sz w:val="24"/>
          <w:szCs w:val="24"/>
        </w:rPr>
        <w:t xml:space="preserve">(se </w:t>
      </w:r>
      <w:proofErr w:type="spellStart"/>
      <w:r w:rsidRPr="00D864FA">
        <w:rPr>
          <w:rFonts w:ascii="Arial Narrow" w:hAnsi="Arial Narrow"/>
          <w:i/>
          <w:sz w:val="24"/>
          <w:szCs w:val="24"/>
        </w:rPr>
        <w:t>menționează</w:t>
      </w:r>
      <w:proofErr w:type="spellEnd"/>
      <w:r w:rsidRPr="00D864FA">
        <w:rPr>
          <w:rFonts w:ascii="Arial Narrow" w:hAnsi="Arial Narrow"/>
          <w:i/>
          <w:sz w:val="24"/>
          <w:szCs w:val="24"/>
        </w:rPr>
        <w:t xml:space="preserve"> </w:t>
      </w:r>
      <w:proofErr w:type="spellStart"/>
      <w:r w:rsidRPr="00D864FA">
        <w:rPr>
          <w:rFonts w:ascii="Arial Narrow" w:hAnsi="Arial Narrow"/>
          <w:i/>
          <w:sz w:val="24"/>
          <w:szCs w:val="24"/>
        </w:rPr>
        <w:t>procedura</w:t>
      </w:r>
      <w:proofErr w:type="spellEnd"/>
      <w:r w:rsidRPr="00D864FA">
        <w:rPr>
          <w:rFonts w:ascii="Arial Narrow" w:hAnsi="Arial Narrow"/>
          <w:i/>
          <w:sz w:val="24"/>
          <w:szCs w:val="24"/>
        </w:rPr>
        <w:t>)</w:t>
      </w:r>
      <w:r w:rsidRPr="00D864FA">
        <w:rPr>
          <w:rFonts w:ascii="Arial Narrow" w:hAnsi="Arial Narrow"/>
          <w:sz w:val="24"/>
          <w:szCs w:val="24"/>
        </w:rPr>
        <w:t xml:space="preserve"> </w:t>
      </w:r>
      <w:proofErr w:type="spellStart"/>
      <w:r w:rsidRPr="00D864FA">
        <w:rPr>
          <w:rFonts w:ascii="Arial Narrow" w:hAnsi="Arial Narrow"/>
          <w:sz w:val="24"/>
          <w:szCs w:val="24"/>
        </w:rPr>
        <w:t>pentru</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atribuirea</w:t>
      </w:r>
      <w:proofErr w:type="spellEnd"/>
      <w:r w:rsidRPr="00D864FA">
        <w:rPr>
          <w:rFonts w:ascii="Arial Narrow" w:hAnsi="Arial Narrow"/>
          <w:sz w:val="24"/>
          <w:szCs w:val="24"/>
        </w:rPr>
        <w:t xml:space="preserve"> </w:t>
      </w:r>
      <w:proofErr w:type="spellStart"/>
      <w:r w:rsidR="00EA0E96" w:rsidRPr="00D864FA">
        <w:rPr>
          <w:rFonts w:ascii="Arial Narrow" w:hAnsi="Arial Narrow"/>
          <w:sz w:val="24"/>
          <w:szCs w:val="24"/>
        </w:rPr>
        <w:t>acordului-cadru</w:t>
      </w:r>
      <w:proofErr w:type="spellEnd"/>
      <w:r w:rsidRPr="00D864FA">
        <w:rPr>
          <w:rFonts w:ascii="Arial Narrow" w:hAnsi="Arial Narrow"/>
          <w:sz w:val="24"/>
          <w:szCs w:val="24"/>
        </w:rPr>
        <w:t xml:space="preserve"> având ca obiect ....................... </w:t>
      </w:r>
      <w:r w:rsidRPr="00D864FA">
        <w:rPr>
          <w:rFonts w:ascii="Arial Narrow" w:hAnsi="Arial Narrow"/>
          <w:i/>
          <w:sz w:val="24"/>
          <w:szCs w:val="24"/>
        </w:rPr>
        <w:t>(</w:t>
      </w:r>
      <w:proofErr w:type="spellStart"/>
      <w:r w:rsidRPr="00D864FA">
        <w:rPr>
          <w:rFonts w:ascii="Arial Narrow" w:hAnsi="Arial Narrow"/>
          <w:i/>
          <w:sz w:val="24"/>
          <w:szCs w:val="24"/>
        </w:rPr>
        <w:t>denumirea</w:t>
      </w:r>
      <w:proofErr w:type="spellEnd"/>
      <w:r w:rsidRPr="00D864FA">
        <w:rPr>
          <w:rFonts w:ascii="Arial Narrow" w:hAnsi="Arial Narrow"/>
          <w:i/>
          <w:sz w:val="24"/>
          <w:szCs w:val="24"/>
        </w:rPr>
        <w:t xml:space="preserve"> </w:t>
      </w:r>
      <w:proofErr w:type="spellStart"/>
      <w:r w:rsidRPr="00D864FA">
        <w:rPr>
          <w:rFonts w:ascii="Arial Narrow" w:hAnsi="Arial Narrow"/>
          <w:i/>
          <w:sz w:val="24"/>
          <w:szCs w:val="24"/>
        </w:rPr>
        <w:t>serviciului</w:t>
      </w:r>
      <w:proofErr w:type="spellEnd"/>
      <w:r w:rsidRPr="00D864FA">
        <w:rPr>
          <w:rFonts w:ascii="Arial Narrow" w:hAnsi="Arial Narrow"/>
          <w:i/>
          <w:sz w:val="24"/>
          <w:szCs w:val="24"/>
        </w:rPr>
        <w:t>),</w:t>
      </w:r>
      <w:r w:rsidRPr="00D864FA">
        <w:rPr>
          <w:rFonts w:ascii="Arial Narrow" w:hAnsi="Arial Narrow"/>
          <w:sz w:val="24"/>
          <w:szCs w:val="24"/>
        </w:rPr>
        <w:t xml:space="preserve"> </w:t>
      </w:r>
      <w:proofErr w:type="spellStart"/>
      <w:r w:rsidRPr="00D864FA">
        <w:rPr>
          <w:rFonts w:ascii="Arial Narrow" w:hAnsi="Arial Narrow"/>
          <w:sz w:val="24"/>
          <w:szCs w:val="24"/>
        </w:rPr>
        <w:t>anunț</w:t>
      </w:r>
      <w:proofErr w:type="spellEnd"/>
      <w:r w:rsidRPr="00D864FA">
        <w:rPr>
          <w:rFonts w:ascii="Arial Narrow" w:hAnsi="Arial Narrow"/>
          <w:sz w:val="24"/>
          <w:szCs w:val="24"/>
        </w:rPr>
        <w:t xml:space="preserve"> de </w:t>
      </w:r>
      <w:proofErr w:type="spellStart"/>
      <w:r w:rsidRPr="00D864FA">
        <w:rPr>
          <w:rFonts w:ascii="Arial Narrow" w:hAnsi="Arial Narrow"/>
          <w:sz w:val="24"/>
          <w:szCs w:val="24"/>
        </w:rPr>
        <w:t>participare</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simplificat</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publicat</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în</w:t>
      </w:r>
      <w:proofErr w:type="spellEnd"/>
      <w:r w:rsidRPr="00D864FA">
        <w:rPr>
          <w:rFonts w:ascii="Arial Narrow" w:hAnsi="Arial Narrow"/>
          <w:sz w:val="24"/>
          <w:szCs w:val="24"/>
        </w:rPr>
        <w:t xml:space="preserve"> SEAP </w:t>
      </w:r>
      <w:proofErr w:type="spellStart"/>
      <w:r w:rsidRPr="00D864FA">
        <w:rPr>
          <w:rFonts w:ascii="Arial Narrow" w:hAnsi="Arial Narrow"/>
          <w:sz w:val="24"/>
          <w:szCs w:val="24"/>
        </w:rPr>
        <w:t>în</w:t>
      </w:r>
      <w:proofErr w:type="spellEnd"/>
      <w:r w:rsidRPr="00D864FA">
        <w:rPr>
          <w:rFonts w:ascii="Arial Narrow" w:hAnsi="Arial Narrow"/>
          <w:sz w:val="24"/>
          <w:szCs w:val="24"/>
        </w:rPr>
        <w:t xml:space="preserve"> data de …..sub nr….., </w:t>
      </w:r>
      <w:proofErr w:type="spellStart"/>
      <w:r w:rsidRPr="00D864FA">
        <w:rPr>
          <w:rFonts w:ascii="Arial Narrow" w:hAnsi="Arial Narrow"/>
          <w:sz w:val="24"/>
          <w:szCs w:val="24"/>
        </w:rPr>
        <w:t>organizată</w:t>
      </w:r>
      <w:proofErr w:type="spellEnd"/>
      <w:r w:rsidRPr="00D864FA">
        <w:rPr>
          <w:rFonts w:ascii="Arial Narrow" w:hAnsi="Arial Narrow"/>
          <w:sz w:val="24"/>
          <w:szCs w:val="24"/>
        </w:rPr>
        <w:t xml:space="preserve"> de </w:t>
      </w:r>
      <w:proofErr w:type="spellStart"/>
      <w:r w:rsidRPr="00D864FA">
        <w:rPr>
          <w:rFonts w:ascii="Arial Narrow" w:hAnsi="Arial Narrow"/>
          <w:sz w:val="24"/>
          <w:szCs w:val="24"/>
        </w:rPr>
        <w:t>Oficiul</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Național</w:t>
      </w:r>
      <w:proofErr w:type="spellEnd"/>
      <w:r w:rsidRPr="00D864FA">
        <w:rPr>
          <w:rFonts w:ascii="Arial Narrow" w:hAnsi="Arial Narrow"/>
          <w:sz w:val="24"/>
          <w:szCs w:val="24"/>
        </w:rPr>
        <w:t xml:space="preserve"> al </w:t>
      </w:r>
      <w:proofErr w:type="spellStart"/>
      <w:r w:rsidRPr="00D864FA">
        <w:rPr>
          <w:rFonts w:ascii="Arial Narrow" w:hAnsi="Arial Narrow"/>
          <w:sz w:val="24"/>
          <w:szCs w:val="24"/>
        </w:rPr>
        <w:t>Registrului</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Comerțului</w:t>
      </w:r>
      <w:proofErr w:type="spellEnd"/>
      <w:r w:rsidRPr="00D864FA">
        <w:rPr>
          <w:rFonts w:ascii="Arial Narrow" w:hAnsi="Arial Narrow"/>
          <w:i/>
          <w:sz w:val="24"/>
          <w:szCs w:val="24"/>
        </w:rPr>
        <w:t>,</w:t>
      </w:r>
      <w:r w:rsidRPr="00D864FA">
        <w:rPr>
          <w:rFonts w:ascii="Arial Narrow" w:hAnsi="Arial Narrow"/>
          <w:sz w:val="24"/>
          <w:szCs w:val="24"/>
        </w:rPr>
        <w:t xml:space="preserve"> </w:t>
      </w:r>
      <w:proofErr w:type="spellStart"/>
      <w:r w:rsidRPr="00D864FA">
        <w:rPr>
          <w:rFonts w:ascii="Arial Narrow" w:hAnsi="Arial Narrow"/>
          <w:sz w:val="24"/>
          <w:szCs w:val="24"/>
        </w:rPr>
        <w:t>declar</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că</w:t>
      </w:r>
      <w:proofErr w:type="spellEnd"/>
      <w:r w:rsidRPr="00D864FA">
        <w:rPr>
          <w:rFonts w:ascii="Arial Narrow" w:hAnsi="Arial Narrow"/>
          <w:sz w:val="24"/>
          <w:szCs w:val="24"/>
        </w:rPr>
        <w:t>:</w:t>
      </w:r>
    </w:p>
    <w:p w14:paraId="40E51436" w14:textId="77777777" w:rsidR="00FC4C01" w:rsidRPr="00D864FA" w:rsidRDefault="00FC4C01" w:rsidP="00FC4C01">
      <w:pPr>
        <w:rPr>
          <w:rFonts w:ascii="Arial Narrow" w:hAnsi="Arial Narrow"/>
          <w:sz w:val="24"/>
          <w:szCs w:val="24"/>
        </w:rPr>
      </w:pPr>
    </w:p>
    <w:p w14:paraId="2F45293F" w14:textId="77777777" w:rsidR="00FC4C01" w:rsidRPr="00D864FA" w:rsidRDefault="00FC4C01" w:rsidP="00FC4C01">
      <w:pPr>
        <w:rPr>
          <w:rFonts w:ascii="Arial Narrow" w:hAnsi="Arial Narrow"/>
          <w:sz w:val="24"/>
          <w:szCs w:val="24"/>
        </w:rPr>
      </w:pPr>
      <w:r w:rsidRPr="00D864FA">
        <w:rPr>
          <w:rFonts w:ascii="Arial Narrow" w:hAnsi="Arial Narrow"/>
          <w:sz w:val="24"/>
          <w:szCs w:val="24"/>
        </w:rPr>
        <w:t xml:space="preserve"> </w:t>
      </w:r>
    </w:p>
    <w:p w14:paraId="0B4C1042" w14:textId="77777777" w:rsidR="00FC4C01" w:rsidRPr="00D864FA" w:rsidRDefault="00FC4C01" w:rsidP="00FC4C01">
      <w:pPr>
        <w:rPr>
          <w:rFonts w:ascii="Arial Narrow" w:hAnsi="Arial Narrow"/>
          <w:b/>
          <w:sz w:val="24"/>
          <w:szCs w:val="24"/>
        </w:rPr>
      </w:pPr>
    </w:p>
    <w:p w14:paraId="00187A90" w14:textId="77777777" w:rsidR="00FC4C01" w:rsidRPr="00D864FA" w:rsidRDefault="00FC4C01" w:rsidP="00FC4C01">
      <w:pPr>
        <w:rPr>
          <w:rFonts w:ascii="Arial Narrow" w:hAnsi="Arial Narrow"/>
          <w:b/>
          <w:sz w:val="24"/>
          <w:szCs w:val="24"/>
        </w:rPr>
      </w:pPr>
    </w:p>
    <w:p w14:paraId="46229DD6" w14:textId="77777777" w:rsidR="00FC4C01" w:rsidRPr="00D864FA" w:rsidRDefault="00FC4C01" w:rsidP="00FC4C01">
      <w:pPr>
        <w:pStyle w:val="TableText"/>
        <w:spacing w:line="360" w:lineRule="auto"/>
        <w:rPr>
          <w:rFonts w:ascii="Arial Narrow" w:hAnsi="Arial Narrow"/>
          <w:szCs w:val="24"/>
          <w:lang w:val="ro-RO"/>
        </w:rPr>
      </w:pPr>
      <w:r w:rsidRPr="00D864FA">
        <w:rPr>
          <w:rFonts w:ascii="Arial Narrow" w:hAnsi="Arial Narrow"/>
          <w:b/>
          <w:szCs w:val="24"/>
          <w:bdr w:val="single" w:sz="4" w:space="0" w:color="auto" w:frame="1"/>
          <w:lang w:val="ro-RO"/>
        </w:rPr>
        <w:t xml:space="preserve">    </w:t>
      </w:r>
      <w:r w:rsidRPr="00D864FA">
        <w:rPr>
          <w:rFonts w:ascii="Arial Narrow" w:hAnsi="Arial Narrow"/>
          <w:b/>
          <w:szCs w:val="24"/>
          <w:lang w:val="ro-RO"/>
        </w:rPr>
        <w:t xml:space="preserve">  accept toate clauzele contractuale</w:t>
      </w:r>
      <w:r w:rsidRPr="00D864FA">
        <w:rPr>
          <w:rFonts w:ascii="Arial Narrow" w:hAnsi="Arial Narrow"/>
          <w:szCs w:val="24"/>
          <w:lang w:val="ro-RO"/>
        </w:rPr>
        <w:t xml:space="preserve"> prezentate în Documentația de atribuire, Secțiunea formulare  -Model  Contract, </w:t>
      </w:r>
      <w:r w:rsidRPr="00D864FA">
        <w:rPr>
          <w:rFonts w:ascii="Arial Narrow" w:hAnsi="Arial Narrow"/>
          <w:b/>
          <w:szCs w:val="24"/>
          <w:lang w:val="ro-RO"/>
        </w:rPr>
        <w:t>fără obiecțiuni</w:t>
      </w:r>
      <w:r w:rsidRPr="00D864FA">
        <w:rPr>
          <w:rFonts w:ascii="Arial Narrow" w:hAnsi="Arial Narrow"/>
          <w:szCs w:val="24"/>
          <w:lang w:val="ro-RO"/>
        </w:rPr>
        <w:t>.</w:t>
      </w:r>
    </w:p>
    <w:p w14:paraId="390DE513" w14:textId="77777777" w:rsidR="00FC4C01" w:rsidRPr="00D864FA" w:rsidRDefault="00FC4C01" w:rsidP="00FC4C01">
      <w:pPr>
        <w:pStyle w:val="TableText"/>
        <w:spacing w:line="360" w:lineRule="auto"/>
        <w:jc w:val="both"/>
        <w:rPr>
          <w:rFonts w:ascii="Arial Narrow" w:hAnsi="Arial Narrow"/>
          <w:szCs w:val="24"/>
          <w:lang w:val="ro-RO"/>
        </w:rPr>
      </w:pPr>
      <w:r w:rsidRPr="00D864FA">
        <w:rPr>
          <w:rFonts w:ascii="Arial Narrow" w:hAnsi="Arial Narrow"/>
          <w:b/>
          <w:szCs w:val="24"/>
          <w:bdr w:val="single" w:sz="4" w:space="0" w:color="auto" w:frame="1"/>
          <w:lang w:val="ro-RO"/>
        </w:rPr>
        <w:t xml:space="preserve">    </w:t>
      </w:r>
      <w:r w:rsidRPr="00D864FA">
        <w:rPr>
          <w:rFonts w:ascii="Arial Narrow" w:hAnsi="Arial Narrow"/>
          <w:szCs w:val="24"/>
          <w:lang w:val="ro-RO"/>
        </w:rPr>
        <w:t xml:space="preserve"> </w:t>
      </w:r>
      <w:r w:rsidRPr="00D864FA">
        <w:rPr>
          <w:rFonts w:ascii="Arial Narrow" w:hAnsi="Arial Narrow"/>
          <w:b/>
          <w:szCs w:val="24"/>
          <w:lang w:val="ro-RO"/>
        </w:rPr>
        <w:t xml:space="preserve"> accept cu următoarele obiecțiuni clauzele contractuale</w:t>
      </w:r>
      <w:r w:rsidRPr="00D864FA">
        <w:rPr>
          <w:rFonts w:ascii="Arial Narrow" w:hAnsi="Arial Narrow"/>
          <w:szCs w:val="24"/>
          <w:lang w:val="ro-RO"/>
        </w:rPr>
        <w:t xml:space="preserve"> prezentate în Documentația de atribuire, Secțiunea formulare  -Model  Contract:</w:t>
      </w:r>
    </w:p>
    <w:p w14:paraId="6519D235" w14:textId="77777777" w:rsidR="00FC4C01" w:rsidRPr="00D864FA" w:rsidRDefault="00FC4C01" w:rsidP="00FC4C01">
      <w:pPr>
        <w:pStyle w:val="TableText"/>
        <w:spacing w:line="360" w:lineRule="auto"/>
        <w:jc w:val="both"/>
        <w:rPr>
          <w:rFonts w:ascii="Arial Narrow" w:hAnsi="Arial Narrow"/>
          <w:szCs w:val="24"/>
          <w:lang w:val="ro-RO"/>
        </w:rPr>
      </w:pPr>
      <w:r w:rsidRPr="00D864FA">
        <w:rPr>
          <w:rFonts w:ascii="Arial Narrow" w:hAnsi="Arial Narrow"/>
          <w:szCs w:val="24"/>
          <w:lang w:val="ro-RO"/>
        </w:rPr>
        <w:t>1.…………………………………………………………………………..</w:t>
      </w:r>
    </w:p>
    <w:p w14:paraId="2AA21FF6" w14:textId="77777777" w:rsidR="00FC4C01" w:rsidRPr="00D864FA" w:rsidRDefault="00FC4C01" w:rsidP="00FC4C01">
      <w:pPr>
        <w:pStyle w:val="TableText"/>
        <w:spacing w:line="360" w:lineRule="auto"/>
        <w:jc w:val="both"/>
        <w:rPr>
          <w:rFonts w:ascii="Arial Narrow" w:hAnsi="Arial Narrow"/>
          <w:szCs w:val="24"/>
          <w:lang w:val="ro-RO"/>
        </w:rPr>
      </w:pPr>
      <w:r w:rsidRPr="00D864FA">
        <w:rPr>
          <w:rFonts w:ascii="Arial Narrow" w:hAnsi="Arial Narrow"/>
          <w:szCs w:val="24"/>
          <w:lang w:val="ro-RO"/>
        </w:rPr>
        <w:t>2.………………………………………………………………………………..</w:t>
      </w:r>
    </w:p>
    <w:p w14:paraId="28B0D8A4" w14:textId="77777777" w:rsidR="00FC4C01" w:rsidRPr="00D864FA" w:rsidRDefault="00FC4C01" w:rsidP="00FC4C01">
      <w:pPr>
        <w:pStyle w:val="TableText"/>
        <w:spacing w:line="360" w:lineRule="auto"/>
        <w:jc w:val="both"/>
        <w:rPr>
          <w:rFonts w:ascii="Arial Narrow" w:hAnsi="Arial Narrow"/>
          <w:szCs w:val="24"/>
          <w:lang w:val="ro-RO"/>
        </w:rPr>
      </w:pPr>
    </w:p>
    <w:p w14:paraId="2373CEDE" w14:textId="77777777" w:rsidR="00FC4C01" w:rsidRPr="00D864FA" w:rsidRDefault="00FC4C01" w:rsidP="00FC4C01">
      <w:pPr>
        <w:pStyle w:val="TableText"/>
        <w:spacing w:line="360" w:lineRule="auto"/>
        <w:jc w:val="both"/>
        <w:rPr>
          <w:rFonts w:ascii="Arial Narrow" w:hAnsi="Arial Narrow"/>
          <w:szCs w:val="24"/>
          <w:lang w:val="ro-RO"/>
        </w:rPr>
      </w:pPr>
    </w:p>
    <w:p w14:paraId="2CD3D279" w14:textId="77777777" w:rsidR="00FC4C01" w:rsidRPr="00D864FA" w:rsidRDefault="00FC4C01" w:rsidP="00FC4C01">
      <w:pPr>
        <w:spacing w:after="0"/>
        <w:jc w:val="both"/>
        <w:rPr>
          <w:rFonts w:ascii="Arial Narrow" w:hAnsi="Arial Narrow"/>
          <w:sz w:val="24"/>
          <w:szCs w:val="24"/>
        </w:rPr>
      </w:pPr>
      <w:r w:rsidRPr="00D864FA">
        <w:rPr>
          <w:rFonts w:ascii="Arial Narrow" w:hAnsi="Arial Narrow"/>
          <w:sz w:val="24"/>
          <w:szCs w:val="24"/>
        </w:rPr>
        <w:t xml:space="preserve">Data ______________  </w:t>
      </w:r>
      <w:r w:rsidRPr="00D864FA">
        <w:rPr>
          <w:rFonts w:ascii="Arial Narrow" w:hAnsi="Arial Narrow"/>
          <w:sz w:val="24"/>
          <w:szCs w:val="24"/>
        </w:rPr>
        <w:tab/>
      </w:r>
    </w:p>
    <w:p w14:paraId="553E2BCC" w14:textId="77777777" w:rsidR="00FC4C01" w:rsidRPr="00D864FA" w:rsidRDefault="00FC4C01" w:rsidP="00FC4C01">
      <w:pPr>
        <w:spacing w:after="0"/>
        <w:jc w:val="both"/>
        <w:rPr>
          <w:rFonts w:ascii="Arial Narrow" w:hAnsi="Arial Narrow"/>
          <w:sz w:val="24"/>
          <w:szCs w:val="24"/>
        </w:rPr>
      </w:pPr>
      <w:r w:rsidRPr="00D864FA">
        <w:rPr>
          <w:rFonts w:ascii="Arial Narrow" w:hAnsi="Arial Narrow"/>
          <w:sz w:val="24"/>
          <w:szCs w:val="24"/>
        </w:rPr>
        <w:t xml:space="preserve">   </w:t>
      </w:r>
      <w:r w:rsidRPr="00D864FA">
        <w:rPr>
          <w:rFonts w:ascii="Arial Narrow" w:hAnsi="Arial Narrow"/>
          <w:sz w:val="24"/>
          <w:szCs w:val="24"/>
        </w:rPr>
        <w:tab/>
      </w:r>
      <w:r w:rsidRPr="00D864FA">
        <w:rPr>
          <w:rFonts w:ascii="Arial Narrow" w:hAnsi="Arial Narrow"/>
          <w:sz w:val="24"/>
          <w:szCs w:val="24"/>
        </w:rPr>
        <w:tab/>
        <w:t xml:space="preserve">                                                                </w:t>
      </w:r>
      <w:proofErr w:type="spellStart"/>
      <w:r w:rsidRPr="00D864FA">
        <w:rPr>
          <w:rFonts w:ascii="Arial Narrow" w:hAnsi="Arial Narrow"/>
          <w:b/>
          <w:sz w:val="24"/>
          <w:szCs w:val="24"/>
        </w:rPr>
        <w:t>Reprezentant</w:t>
      </w:r>
      <w:proofErr w:type="spellEnd"/>
      <w:r w:rsidRPr="00D864FA">
        <w:rPr>
          <w:rFonts w:ascii="Arial Narrow" w:hAnsi="Arial Narrow"/>
          <w:b/>
          <w:sz w:val="24"/>
          <w:szCs w:val="24"/>
        </w:rPr>
        <w:t xml:space="preserve"> imputernicit al Ofertantului </w:t>
      </w:r>
    </w:p>
    <w:p w14:paraId="4D2301A8" w14:textId="77777777" w:rsidR="00FC4C01" w:rsidRPr="00D864FA" w:rsidRDefault="00FC4C01" w:rsidP="00FC4C01">
      <w:pPr>
        <w:spacing w:after="0"/>
        <w:jc w:val="both"/>
        <w:rPr>
          <w:rFonts w:ascii="Arial Narrow" w:hAnsi="Arial Narrow"/>
          <w:sz w:val="24"/>
          <w:szCs w:val="24"/>
        </w:rPr>
      </w:pP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t xml:space="preserve">        (</w:t>
      </w:r>
      <w:proofErr w:type="spellStart"/>
      <w:r w:rsidRPr="00D864FA">
        <w:rPr>
          <w:rFonts w:ascii="Arial Narrow" w:hAnsi="Arial Narrow"/>
          <w:sz w:val="24"/>
          <w:szCs w:val="24"/>
        </w:rPr>
        <w:t>denumirea</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Ofertantului</w:t>
      </w:r>
      <w:proofErr w:type="spellEnd"/>
      <w:r w:rsidRPr="00D864FA">
        <w:rPr>
          <w:rFonts w:ascii="Arial Narrow" w:hAnsi="Arial Narrow"/>
          <w:sz w:val="24"/>
          <w:szCs w:val="24"/>
        </w:rPr>
        <w:t xml:space="preserve"> – in </w:t>
      </w:r>
      <w:proofErr w:type="spellStart"/>
      <w:r w:rsidRPr="00D864FA">
        <w:rPr>
          <w:rFonts w:ascii="Arial Narrow" w:hAnsi="Arial Narrow"/>
          <w:sz w:val="24"/>
          <w:szCs w:val="24"/>
        </w:rPr>
        <w:t>cazul</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unei</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Asocieri</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toata</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Asocierea</w:t>
      </w:r>
      <w:proofErr w:type="spellEnd"/>
      <w:r w:rsidRPr="00D864FA">
        <w:rPr>
          <w:rFonts w:ascii="Arial Narrow" w:hAnsi="Arial Narrow"/>
          <w:sz w:val="24"/>
          <w:szCs w:val="24"/>
        </w:rPr>
        <w:t xml:space="preserve">; </w:t>
      </w: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t xml:space="preserve">           </w:t>
      </w:r>
      <w:proofErr w:type="spellStart"/>
      <w:r w:rsidRPr="00D864FA">
        <w:rPr>
          <w:rFonts w:ascii="Arial Narrow" w:hAnsi="Arial Narrow"/>
          <w:sz w:val="24"/>
          <w:szCs w:val="24"/>
        </w:rPr>
        <w:t>si</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denumirea</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reprezentantului</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imputernicit</w:t>
      </w:r>
      <w:proofErr w:type="spellEnd"/>
      <w:r w:rsidRPr="00D864FA">
        <w:rPr>
          <w:rFonts w:ascii="Arial Narrow" w:hAnsi="Arial Narrow"/>
          <w:sz w:val="24"/>
          <w:szCs w:val="24"/>
        </w:rPr>
        <w:t>)</w:t>
      </w:r>
    </w:p>
    <w:p w14:paraId="53036DFC" w14:textId="77777777" w:rsidR="00FC4C01" w:rsidRPr="00D864FA" w:rsidRDefault="00FC4C01" w:rsidP="00FC4C01">
      <w:pPr>
        <w:spacing w:after="0"/>
        <w:jc w:val="both"/>
        <w:rPr>
          <w:rFonts w:ascii="Arial Narrow" w:hAnsi="Arial Narrow"/>
          <w:sz w:val="24"/>
          <w:szCs w:val="24"/>
        </w:rPr>
      </w:pP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t>_________________ (</w:t>
      </w:r>
      <w:proofErr w:type="spellStart"/>
      <w:r w:rsidRPr="00D864FA">
        <w:rPr>
          <w:rFonts w:ascii="Arial Narrow" w:hAnsi="Arial Narrow"/>
          <w:sz w:val="24"/>
          <w:szCs w:val="24"/>
        </w:rPr>
        <w:t>semnatura</w:t>
      </w:r>
      <w:proofErr w:type="spellEnd"/>
      <w:r w:rsidRPr="00D864FA">
        <w:rPr>
          <w:rFonts w:ascii="Arial Narrow" w:hAnsi="Arial Narrow"/>
          <w:sz w:val="24"/>
          <w:szCs w:val="24"/>
        </w:rPr>
        <w:t>)</w:t>
      </w:r>
    </w:p>
    <w:p w14:paraId="459F4239" w14:textId="77777777" w:rsidR="00FC4C01" w:rsidRPr="00D864FA" w:rsidRDefault="00FC4C01" w:rsidP="00FC4C01">
      <w:pPr>
        <w:pStyle w:val="TableText"/>
        <w:spacing w:line="360" w:lineRule="auto"/>
        <w:jc w:val="both"/>
        <w:rPr>
          <w:rFonts w:ascii="Arial Narrow" w:eastAsia="Lucida Sans Unicode" w:hAnsi="Arial Narrow"/>
          <w:b/>
          <w:bCs/>
          <w:szCs w:val="24"/>
        </w:rPr>
      </w:pPr>
    </w:p>
    <w:p w14:paraId="52C797F3" w14:textId="77777777" w:rsidR="00910EBF" w:rsidRPr="00D864FA" w:rsidRDefault="00910EBF">
      <w:pPr>
        <w:rPr>
          <w:rFonts w:ascii="Arial Narrow" w:hAnsi="Arial Narrow"/>
          <w:sz w:val="24"/>
          <w:szCs w:val="24"/>
        </w:rPr>
      </w:pPr>
    </w:p>
    <w:sectPr w:rsidR="00910EBF" w:rsidRPr="00D864FA" w:rsidSect="00CD2574">
      <w:pgSz w:w="11907" w:h="16840" w:code="9"/>
      <w:pgMar w:top="1080" w:right="662" w:bottom="504" w:left="1368" w:header="706" w:footer="70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DBB"/>
    <w:multiLevelType w:val="multilevel"/>
    <w:tmpl w:val="324C19CE"/>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 w15:restartNumberingAfterBreak="0">
    <w:nsid w:val="029B2240"/>
    <w:multiLevelType w:val="multilevel"/>
    <w:tmpl w:val="4AF4DDCE"/>
    <w:styleLink w:val="WW8Num130"/>
    <w:lvl w:ilvl="0">
      <w:numFmt w:val="bullet"/>
      <w:lvlText w:val=""/>
      <w:lvlJc w:val="left"/>
      <w:pPr>
        <w:ind w:left="720" w:hanging="360"/>
      </w:pPr>
      <w:rPr>
        <w:rFonts w:ascii="Symbol" w:hAnsi="Symbol" w:cs="Symbol"/>
        <w:sz w:val="22"/>
        <w:szCs w:val="22"/>
        <w:lang w:val="it-IT"/>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lang w:val="it-IT"/>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lang w:val="it-IT"/>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 w15:restartNumberingAfterBreak="0">
    <w:nsid w:val="04415DC0"/>
    <w:multiLevelType w:val="multilevel"/>
    <w:tmpl w:val="B95CA6D6"/>
    <w:styleLink w:val="WW8Num59"/>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 w15:restartNumberingAfterBreak="0">
    <w:nsid w:val="0753189D"/>
    <w:multiLevelType w:val="multilevel"/>
    <w:tmpl w:val="DA7A2840"/>
    <w:styleLink w:val="WW8Num97"/>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 w15:restartNumberingAfterBreak="0">
    <w:nsid w:val="086F48B5"/>
    <w:multiLevelType w:val="multilevel"/>
    <w:tmpl w:val="2C6CA818"/>
    <w:styleLink w:val="WW8Num63"/>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 w15:restartNumberingAfterBreak="0">
    <w:nsid w:val="094C610D"/>
    <w:multiLevelType w:val="multilevel"/>
    <w:tmpl w:val="07F47A0C"/>
    <w:styleLink w:val="WW8Num79"/>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 w15:restartNumberingAfterBreak="0">
    <w:nsid w:val="09D3116B"/>
    <w:multiLevelType w:val="multilevel"/>
    <w:tmpl w:val="B972DD96"/>
    <w:styleLink w:val="WW8Num128"/>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 w15:restartNumberingAfterBreak="0">
    <w:nsid w:val="0A3F4CF8"/>
    <w:multiLevelType w:val="multilevel"/>
    <w:tmpl w:val="080C1966"/>
    <w:styleLink w:val="WW8Num61"/>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 w15:restartNumberingAfterBreak="0">
    <w:nsid w:val="0A4F1D8B"/>
    <w:multiLevelType w:val="multilevel"/>
    <w:tmpl w:val="47FC181C"/>
    <w:styleLink w:val="WW8Num20"/>
    <w:lvl w:ilvl="0">
      <w:numFmt w:val="bullet"/>
      <w:lvlText w:val=""/>
      <w:lvlJc w:val="left"/>
      <w:pPr>
        <w:ind w:left="720" w:hanging="360"/>
      </w:pPr>
      <w:rPr>
        <w:rFonts w:ascii="Symbol" w:hAnsi="Symbol" w:cs="Symbol"/>
        <w:b/>
        <w:color w:val="00000A"/>
        <w:sz w:val="22"/>
        <w:szCs w:val="22"/>
        <w:shd w:val="clear" w:color="auto" w:fill="auto"/>
      </w:rPr>
    </w:lvl>
    <w:lvl w:ilvl="1">
      <w:numFmt w:val="bullet"/>
      <w:lvlText w:val=""/>
      <w:lvlJc w:val="left"/>
      <w:pPr>
        <w:ind w:left="720" w:hanging="360"/>
      </w:pPr>
      <w:rPr>
        <w:rFonts w:ascii="Wingdings" w:hAnsi="Wingdings" w:cs="Wingdings"/>
        <w:color w:val="000000"/>
        <w:sz w:val="22"/>
        <w:szCs w:val="22"/>
        <w:shd w:val="clear" w:color="auto" w:fill="auto"/>
      </w:rPr>
    </w:lvl>
    <w:lvl w:ilvl="2">
      <w:numFmt w:val="bullet"/>
      <w:lvlText w:val="-"/>
      <w:lvlJc w:val="left"/>
      <w:pPr>
        <w:ind w:left="1440" w:hanging="360"/>
      </w:pPr>
      <w:rPr>
        <w:rFonts w:ascii="Calibri" w:hAnsi="Calibri" w:cs="Arial Narrow"/>
        <w:color w:val="000000"/>
        <w:sz w:val="22"/>
        <w:szCs w:val="22"/>
        <w:shd w:val="clear" w:color="auto" w:fill="auto"/>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color w:val="000000"/>
        <w:sz w:val="22"/>
        <w:szCs w:val="22"/>
        <w:shd w:val="clear" w:color="auto" w:fill="auto"/>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color w:val="000000"/>
        <w:sz w:val="22"/>
        <w:szCs w:val="22"/>
        <w:shd w:val="clear" w:color="auto" w:fill="auto"/>
      </w:rPr>
    </w:lvl>
  </w:abstractNum>
  <w:abstractNum w:abstractNumId="9" w15:restartNumberingAfterBreak="0">
    <w:nsid w:val="0B1B3603"/>
    <w:multiLevelType w:val="multilevel"/>
    <w:tmpl w:val="8418FD3E"/>
    <w:styleLink w:val="WW8Num94"/>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 w15:restartNumberingAfterBreak="0">
    <w:nsid w:val="0B777924"/>
    <w:multiLevelType w:val="multilevel"/>
    <w:tmpl w:val="7E18D7F0"/>
    <w:styleLink w:val="WW8Num81"/>
    <w:lvl w:ilvl="0">
      <w:numFmt w:val="bullet"/>
      <w:lvlText w:val="o"/>
      <w:lvlJc w:val="left"/>
      <w:pPr>
        <w:ind w:left="720" w:hanging="360"/>
      </w:pPr>
      <w:rPr>
        <w:rFonts w:ascii="Courier New" w:hAnsi="Courier New" w:cs="Courier New"/>
        <w:color w:val="000000"/>
        <w:sz w:val="22"/>
        <w:szCs w:val="22"/>
        <w:shd w:val="clear" w:color="auto" w:fill="auto"/>
      </w:rPr>
    </w:lvl>
    <w:lvl w:ilvl="1">
      <w:numFmt w:val="bullet"/>
      <w:lvlText w:val="o"/>
      <w:lvlJc w:val="left"/>
      <w:pPr>
        <w:ind w:left="1080" w:hanging="360"/>
      </w:pPr>
      <w:rPr>
        <w:rFonts w:ascii="Courier New" w:hAnsi="Courier New" w:cs="Courier New"/>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color w:val="000000"/>
        <w:sz w:val="22"/>
        <w:szCs w:val="22"/>
        <w:shd w:val="clear" w:color="auto" w:fill="auto"/>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color w:val="000000"/>
        <w:sz w:val="22"/>
        <w:szCs w:val="22"/>
        <w:shd w:val="clear" w:color="auto" w:fill="auto"/>
      </w:rPr>
    </w:lvl>
    <w:lvl w:ilvl="8">
      <w:numFmt w:val="bullet"/>
      <w:lvlText w:val=""/>
      <w:lvlJc w:val="left"/>
      <w:pPr>
        <w:ind w:left="3600" w:hanging="360"/>
      </w:pPr>
      <w:rPr>
        <w:rFonts w:ascii="Wingdings" w:hAnsi="Wingdings" w:cs="Wingdings"/>
      </w:rPr>
    </w:lvl>
  </w:abstractNum>
  <w:abstractNum w:abstractNumId="11" w15:restartNumberingAfterBreak="0">
    <w:nsid w:val="0C0A180C"/>
    <w:multiLevelType w:val="multilevel"/>
    <w:tmpl w:val="8E908DE6"/>
    <w:styleLink w:val="WW8Num72"/>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2" w15:restartNumberingAfterBreak="0">
    <w:nsid w:val="0CF13B6D"/>
    <w:multiLevelType w:val="multilevel"/>
    <w:tmpl w:val="2D3CD77C"/>
    <w:styleLink w:val="WW8Num96"/>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3" w15:restartNumberingAfterBreak="0">
    <w:nsid w:val="0D7F0568"/>
    <w:multiLevelType w:val="multilevel"/>
    <w:tmpl w:val="1CC8A52E"/>
    <w:styleLink w:val="WW8Num125"/>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4" w15:restartNumberingAfterBreak="0">
    <w:nsid w:val="0F7E75FF"/>
    <w:multiLevelType w:val="multilevel"/>
    <w:tmpl w:val="0F36FCE2"/>
    <w:styleLink w:val="WW8Num56"/>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5" w15:restartNumberingAfterBreak="0">
    <w:nsid w:val="0FF25F51"/>
    <w:multiLevelType w:val="multilevel"/>
    <w:tmpl w:val="C4CE903C"/>
    <w:styleLink w:val="WW8Num89"/>
    <w:lvl w:ilvl="0">
      <w:numFmt w:val="bullet"/>
      <w:lvlText w:val=""/>
      <w:lvlJc w:val="left"/>
      <w:pPr>
        <w:ind w:left="720" w:hanging="360"/>
      </w:pPr>
      <w:rPr>
        <w:rFonts w:ascii="Symbol" w:hAnsi="Symbol" w:cs="Symbol"/>
        <w:color w:val="000000"/>
        <w:sz w:val="22"/>
        <w:szCs w:val="22"/>
        <w:shd w:val="clear" w:color="auto" w:fill="auto"/>
        <w:lang w:val="it-IT"/>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lang w:val="it-IT"/>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lang w:val="it-IT"/>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6" w15:restartNumberingAfterBreak="0">
    <w:nsid w:val="1055406E"/>
    <w:multiLevelType w:val="multilevel"/>
    <w:tmpl w:val="F796ECE0"/>
    <w:styleLink w:val="WW8Num103"/>
    <w:lvl w:ilvl="0">
      <w:numFmt w:val="bullet"/>
      <w:lvlText w:val="o"/>
      <w:lvlJc w:val="left"/>
      <w:pPr>
        <w:ind w:left="720" w:hanging="360"/>
      </w:pPr>
      <w:rPr>
        <w:rFonts w:ascii="Courier New" w:hAnsi="Courier New" w:cs="Courier New"/>
        <w:sz w:val="22"/>
        <w:szCs w:val="22"/>
      </w:rPr>
    </w:lvl>
    <w:lvl w:ilvl="1">
      <w:numFmt w:val="bullet"/>
      <w:lvlText w:val="o"/>
      <w:lvlJc w:val="left"/>
      <w:pPr>
        <w:ind w:left="1080" w:hanging="360"/>
      </w:pPr>
      <w:rPr>
        <w:rFonts w:ascii="Courier New" w:hAnsi="Courier New" w:cs="Courier New"/>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sz w:val="22"/>
        <w:szCs w:val="22"/>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sz w:val="22"/>
        <w:szCs w:val="22"/>
      </w:rPr>
    </w:lvl>
    <w:lvl w:ilvl="8">
      <w:numFmt w:val="bullet"/>
      <w:lvlText w:val=""/>
      <w:lvlJc w:val="left"/>
      <w:pPr>
        <w:ind w:left="3600" w:hanging="360"/>
      </w:pPr>
      <w:rPr>
        <w:rFonts w:ascii="Wingdings" w:hAnsi="Wingdings" w:cs="Wingdings"/>
      </w:rPr>
    </w:lvl>
  </w:abstractNum>
  <w:abstractNum w:abstractNumId="17" w15:restartNumberingAfterBreak="0">
    <w:nsid w:val="108B6509"/>
    <w:multiLevelType w:val="multilevel"/>
    <w:tmpl w:val="9FA8820E"/>
    <w:styleLink w:val="WW8Num126"/>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8" w15:restartNumberingAfterBreak="0">
    <w:nsid w:val="10CF7AB9"/>
    <w:multiLevelType w:val="multilevel"/>
    <w:tmpl w:val="B43838DE"/>
    <w:styleLink w:val="WW8Num119"/>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9" w15:restartNumberingAfterBreak="0">
    <w:nsid w:val="13391CE0"/>
    <w:multiLevelType w:val="multilevel"/>
    <w:tmpl w:val="EAFAF99A"/>
    <w:styleLink w:val="WW8Num88"/>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0" w15:restartNumberingAfterBreak="0">
    <w:nsid w:val="14B10D3C"/>
    <w:multiLevelType w:val="multilevel"/>
    <w:tmpl w:val="AE7E9758"/>
    <w:styleLink w:val="WW8Num361"/>
    <w:lvl w:ilvl="0">
      <w:numFmt w:val="bullet"/>
      <w:lvlText w:val=""/>
      <w:lvlJc w:val="left"/>
      <w:pPr>
        <w:ind w:left="720" w:hanging="360"/>
      </w:pPr>
      <w:rPr>
        <w:rFonts w:ascii="Symbol" w:hAnsi="Symbol" w:cs="Symbol"/>
        <w:color w:val="000000"/>
        <w:sz w:val="22"/>
        <w:szCs w:val="22"/>
        <w:shd w:val="clear" w:color="auto" w:fill="auto"/>
        <w:lang w:val="it-IT"/>
      </w:rPr>
    </w:lvl>
    <w:lvl w:ilvl="1">
      <w:numFmt w:val="bullet"/>
      <w:lvlText w:val="-"/>
      <w:lvlJc w:val="left"/>
      <w:pPr>
        <w:ind w:left="1080" w:hanging="360"/>
      </w:pPr>
      <w:rPr>
        <w:rFonts w:ascii="Arial Narrow" w:hAnsi="Arial Narrow" w:cs="Times New Roman"/>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lang w:val="it-IT"/>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lang w:val="it-IT"/>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1" w15:restartNumberingAfterBreak="0">
    <w:nsid w:val="176A7255"/>
    <w:multiLevelType w:val="multilevel"/>
    <w:tmpl w:val="CC72B34C"/>
    <w:styleLink w:val="WW8Num124"/>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2" w15:restartNumberingAfterBreak="0">
    <w:nsid w:val="181347B0"/>
    <w:multiLevelType w:val="multilevel"/>
    <w:tmpl w:val="C42201A2"/>
    <w:styleLink w:val="WW8Num121"/>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3" w15:restartNumberingAfterBreak="0">
    <w:nsid w:val="18482694"/>
    <w:multiLevelType w:val="multilevel"/>
    <w:tmpl w:val="89367D58"/>
    <w:styleLink w:val="WW8Num341"/>
    <w:lvl w:ilvl="0">
      <w:numFmt w:val="bullet"/>
      <w:lvlText w:val=""/>
      <w:lvlJc w:val="left"/>
      <w:pPr>
        <w:ind w:left="108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160" w:hanging="360"/>
      </w:pPr>
      <w:rPr>
        <w:rFonts w:ascii="Symbol" w:hAnsi="Symbol" w:cs="Symbol"/>
        <w:sz w:val="22"/>
        <w:szCs w:val="22"/>
      </w:rPr>
    </w:lvl>
    <w:lvl w:ilvl="4">
      <w:numFmt w:val="bullet"/>
      <w:lvlText w:val="o"/>
      <w:lvlJc w:val="left"/>
      <w:pPr>
        <w:ind w:left="2520" w:hanging="360"/>
      </w:pPr>
      <w:rPr>
        <w:rFonts w:ascii="Courier New" w:hAnsi="Courier New" w:cs="Courier New"/>
      </w:rPr>
    </w:lvl>
    <w:lvl w:ilvl="5">
      <w:numFmt w:val="bullet"/>
      <w:lvlText w:val=""/>
      <w:lvlJc w:val="left"/>
      <w:pPr>
        <w:ind w:left="2880" w:hanging="360"/>
      </w:pPr>
      <w:rPr>
        <w:rFonts w:ascii="Wingdings" w:hAnsi="Wingdings" w:cs="Wingdings"/>
      </w:rPr>
    </w:lvl>
    <w:lvl w:ilvl="6">
      <w:numFmt w:val="bullet"/>
      <w:lvlText w:val=""/>
      <w:lvlJc w:val="left"/>
      <w:pPr>
        <w:ind w:left="3240" w:hanging="360"/>
      </w:pPr>
      <w:rPr>
        <w:rFonts w:ascii="Symbol" w:hAnsi="Symbol" w:cs="Symbol"/>
        <w:sz w:val="22"/>
        <w:szCs w:val="22"/>
      </w:rPr>
    </w:lvl>
    <w:lvl w:ilvl="7">
      <w:numFmt w:val="bullet"/>
      <w:lvlText w:val="o"/>
      <w:lvlJc w:val="left"/>
      <w:pPr>
        <w:ind w:left="3600" w:hanging="360"/>
      </w:pPr>
      <w:rPr>
        <w:rFonts w:ascii="Courier New" w:hAnsi="Courier New" w:cs="Courier New"/>
      </w:rPr>
    </w:lvl>
    <w:lvl w:ilvl="8">
      <w:numFmt w:val="bullet"/>
      <w:lvlText w:val=""/>
      <w:lvlJc w:val="left"/>
      <w:pPr>
        <w:ind w:left="3960" w:hanging="360"/>
      </w:pPr>
      <w:rPr>
        <w:rFonts w:ascii="Wingdings" w:hAnsi="Wingdings" w:cs="Wingdings"/>
      </w:rPr>
    </w:lvl>
  </w:abstractNum>
  <w:abstractNum w:abstractNumId="24" w15:restartNumberingAfterBreak="0">
    <w:nsid w:val="18B91E98"/>
    <w:multiLevelType w:val="multilevel"/>
    <w:tmpl w:val="AE706DCE"/>
    <w:styleLink w:val="WW8Num51"/>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5" w15:restartNumberingAfterBreak="0">
    <w:nsid w:val="1B011FB7"/>
    <w:multiLevelType w:val="multilevel"/>
    <w:tmpl w:val="EE6EAE9A"/>
    <w:styleLink w:val="WW8Num122"/>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6" w15:restartNumberingAfterBreak="0">
    <w:nsid w:val="1C757947"/>
    <w:multiLevelType w:val="multilevel"/>
    <w:tmpl w:val="F62CACB4"/>
    <w:styleLink w:val="WW8Num114"/>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7" w15:restartNumberingAfterBreak="0">
    <w:nsid w:val="1D102A56"/>
    <w:multiLevelType w:val="multilevel"/>
    <w:tmpl w:val="A5901802"/>
    <w:styleLink w:val="WW8Num116"/>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8" w15:restartNumberingAfterBreak="0">
    <w:nsid w:val="1F2E5F35"/>
    <w:multiLevelType w:val="multilevel"/>
    <w:tmpl w:val="96E0BF06"/>
    <w:styleLink w:val="WW8Num50"/>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9" w15:restartNumberingAfterBreak="0">
    <w:nsid w:val="227E0701"/>
    <w:multiLevelType w:val="multilevel"/>
    <w:tmpl w:val="E7D20588"/>
    <w:styleLink w:val="WW8Num42"/>
    <w:lvl w:ilvl="0">
      <w:numFmt w:val="bullet"/>
      <w:lvlText w:val="o"/>
      <w:lvlJc w:val="left"/>
      <w:pPr>
        <w:ind w:left="720" w:hanging="360"/>
      </w:pPr>
      <w:rPr>
        <w:rFonts w:ascii="Courier New" w:hAnsi="Courier New" w:cs="Courier New"/>
        <w:color w:val="000000"/>
        <w:sz w:val="22"/>
        <w:szCs w:val="22"/>
        <w:shd w:val="clear" w:color="auto" w:fill="auto"/>
      </w:rPr>
    </w:lvl>
    <w:lvl w:ilvl="1">
      <w:numFmt w:val="bullet"/>
      <w:lvlText w:val="o"/>
      <w:lvlJc w:val="left"/>
      <w:pPr>
        <w:ind w:left="1080" w:hanging="360"/>
      </w:pPr>
      <w:rPr>
        <w:rFonts w:ascii="Courier New" w:hAnsi="Courier New" w:cs="Courier New"/>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color w:val="000000"/>
        <w:sz w:val="22"/>
        <w:szCs w:val="22"/>
        <w:shd w:val="clear" w:color="auto" w:fill="auto"/>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color w:val="000000"/>
        <w:sz w:val="22"/>
        <w:szCs w:val="22"/>
        <w:shd w:val="clear" w:color="auto" w:fill="auto"/>
      </w:rPr>
    </w:lvl>
    <w:lvl w:ilvl="8">
      <w:numFmt w:val="bullet"/>
      <w:lvlText w:val=""/>
      <w:lvlJc w:val="left"/>
      <w:pPr>
        <w:ind w:left="3600" w:hanging="360"/>
      </w:pPr>
      <w:rPr>
        <w:rFonts w:ascii="Wingdings" w:hAnsi="Wingdings" w:cs="Wingdings"/>
      </w:rPr>
    </w:lvl>
  </w:abstractNum>
  <w:abstractNum w:abstractNumId="30" w15:restartNumberingAfterBreak="0">
    <w:nsid w:val="23594562"/>
    <w:multiLevelType w:val="multilevel"/>
    <w:tmpl w:val="2070C1F6"/>
    <w:styleLink w:val="WW8Num107"/>
    <w:lvl w:ilvl="0">
      <w:numFmt w:val="bullet"/>
      <w:lvlText w:val="o"/>
      <w:lvlJc w:val="left"/>
      <w:pPr>
        <w:ind w:left="72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1" w15:restartNumberingAfterBreak="0">
    <w:nsid w:val="23733886"/>
    <w:multiLevelType w:val="multilevel"/>
    <w:tmpl w:val="4D4023DE"/>
    <w:styleLink w:val="WW8Num131"/>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2" w15:restartNumberingAfterBreak="0">
    <w:nsid w:val="23897298"/>
    <w:multiLevelType w:val="multilevel"/>
    <w:tmpl w:val="0F56C9F4"/>
    <w:styleLink w:val="WW8Num69"/>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3" w15:restartNumberingAfterBreak="0">
    <w:nsid w:val="23A814B1"/>
    <w:multiLevelType w:val="hybridMultilevel"/>
    <w:tmpl w:val="38B26AC8"/>
    <w:lvl w:ilvl="0" w:tplc="3886F18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4" w15:restartNumberingAfterBreak="0">
    <w:nsid w:val="23E41854"/>
    <w:multiLevelType w:val="multilevel"/>
    <w:tmpl w:val="EAE856D2"/>
    <w:styleLink w:val="WW8Num52"/>
    <w:lvl w:ilvl="0">
      <w:numFmt w:val="bullet"/>
      <w:lvlText w:val=""/>
      <w:lvlJc w:val="left"/>
      <w:pPr>
        <w:ind w:left="720" w:hanging="360"/>
      </w:pPr>
      <w:rPr>
        <w:rFonts w:ascii="Symbol" w:hAnsi="Symbol" w:cs="Symbol"/>
        <w:color w:val="000000"/>
        <w:sz w:val="22"/>
        <w:szCs w:val="22"/>
        <w:shd w:val="clear" w:color="auto" w:fill="FFFFFF"/>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FFFFFF"/>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FFFFFF"/>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5" w15:restartNumberingAfterBreak="0">
    <w:nsid w:val="252254FF"/>
    <w:multiLevelType w:val="multilevel"/>
    <w:tmpl w:val="02107E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2540509D"/>
    <w:multiLevelType w:val="multilevel"/>
    <w:tmpl w:val="AA5AF090"/>
    <w:styleLink w:val="WW8Num53"/>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7" w15:restartNumberingAfterBreak="0">
    <w:nsid w:val="27FF15FB"/>
    <w:multiLevelType w:val="multilevel"/>
    <w:tmpl w:val="DF1231D2"/>
    <w:styleLink w:val="WW8Num127"/>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8" w15:restartNumberingAfterBreak="0">
    <w:nsid w:val="285A4B6B"/>
    <w:multiLevelType w:val="multilevel"/>
    <w:tmpl w:val="34E80D52"/>
    <w:styleLink w:val="WW8Num76"/>
    <w:lvl w:ilvl="0">
      <w:numFmt w:val="bullet"/>
      <w:lvlText w:val=""/>
      <w:lvlJc w:val="left"/>
      <w:pPr>
        <w:ind w:left="720" w:hanging="360"/>
      </w:pPr>
      <w:rPr>
        <w:rFonts w:ascii="Symbol" w:hAnsi="Symbol" w:cs="Symbol"/>
        <w:color w:val="000000"/>
        <w:sz w:val="22"/>
        <w:szCs w:val="22"/>
        <w:shd w:val="clear" w:color="auto" w:fill="auto"/>
        <w:lang w:val="en-US"/>
      </w:rPr>
    </w:lvl>
    <w:lvl w:ilvl="1">
      <w:numFmt w:val="bullet"/>
      <w:lvlText w:val="o"/>
      <w:lvlJc w:val="left"/>
      <w:pPr>
        <w:ind w:left="1080" w:hanging="360"/>
      </w:pPr>
      <w:rPr>
        <w:rFonts w:ascii="Courier New" w:hAnsi="Courier New" w:cs="Courier New"/>
        <w:color w:val="000000"/>
        <w:sz w:val="22"/>
        <w:szCs w:val="22"/>
        <w:shd w:val="clear" w:color="auto" w:fill="auto"/>
        <w:lang w:val="it-IT"/>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lang w:val="en-US"/>
      </w:rPr>
    </w:lvl>
    <w:lvl w:ilvl="4">
      <w:numFmt w:val="bullet"/>
      <w:lvlText w:val="o"/>
      <w:lvlJc w:val="left"/>
      <w:pPr>
        <w:ind w:left="2160" w:hanging="360"/>
      </w:pPr>
      <w:rPr>
        <w:rFonts w:ascii="Courier New" w:hAnsi="Courier New" w:cs="Courier New"/>
        <w:color w:val="000000"/>
        <w:sz w:val="22"/>
        <w:szCs w:val="22"/>
        <w:shd w:val="clear" w:color="auto" w:fill="auto"/>
        <w:lang w:val="it-IT"/>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lang w:val="en-US"/>
      </w:rPr>
    </w:lvl>
    <w:lvl w:ilvl="7">
      <w:numFmt w:val="bullet"/>
      <w:lvlText w:val="o"/>
      <w:lvlJc w:val="left"/>
      <w:pPr>
        <w:ind w:left="3240" w:hanging="360"/>
      </w:pPr>
      <w:rPr>
        <w:rFonts w:ascii="Courier New" w:hAnsi="Courier New" w:cs="Courier New"/>
        <w:color w:val="000000"/>
        <w:sz w:val="22"/>
        <w:szCs w:val="22"/>
        <w:shd w:val="clear" w:color="auto" w:fill="auto"/>
        <w:lang w:val="it-IT"/>
      </w:rPr>
    </w:lvl>
    <w:lvl w:ilvl="8">
      <w:numFmt w:val="bullet"/>
      <w:lvlText w:val=""/>
      <w:lvlJc w:val="left"/>
      <w:pPr>
        <w:ind w:left="3600" w:hanging="360"/>
      </w:pPr>
      <w:rPr>
        <w:rFonts w:ascii="Wingdings" w:hAnsi="Wingdings" w:cs="Wingdings"/>
      </w:rPr>
    </w:lvl>
  </w:abstractNum>
  <w:abstractNum w:abstractNumId="39" w15:restartNumberingAfterBreak="0">
    <w:nsid w:val="292B1562"/>
    <w:multiLevelType w:val="multilevel"/>
    <w:tmpl w:val="FA94B412"/>
    <w:styleLink w:val="WW8Num35"/>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0" w15:restartNumberingAfterBreak="0">
    <w:nsid w:val="2A066033"/>
    <w:multiLevelType w:val="multilevel"/>
    <w:tmpl w:val="B5B67DA0"/>
    <w:styleLink w:val="WW8Num93"/>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1" w15:restartNumberingAfterBreak="0">
    <w:nsid w:val="2D751799"/>
    <w:multiLevelType w:val="multilevel"/>
    <w:tmpl w:val="E2543832"/>
    <w:styleLink w:val="WW8Num13"/>
    <w:lvl w:ilvl="0">
      <w:start w:val="1"/>
      <w:numFmt w:val="lowerLetter"/>
      <w:lvlText w:val="%1."/>
      <w:lvlJc w:val="left"/>
      <w:pPr>
        <w:ind w:left="1440" w:hanging="360"/>
      </w:pPr>
      <w:rPr>
        <w:rFonts w:ascii="Arial Narrow" w:hAnsi="Arial Narrow" w:cs="Calibri"/>
        <w:color w:val="000000"/>
        <w:sz w:val="22"/>
        <w:szCs w:val="22"/>
        <w:lang w:val="pt-B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2DD9204B"/>
    <w:multiLevelType w:val="multilevel"/>
    <w:tmpl w:val="36F6FB5A"/>
    <w:styleLink w:val="WW8Num64"/>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3" w15:restartNumberingAfterBreak="0">
    <w:nsid w:val="2EE07848"/>
    <w:multiLevelType w:val="multilevel"/>
    <w:tmpl w:val="65E6C8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12C2D27"/>
    <w:multiLevelType w:val="multilevel"/>
    <w:tmpl w:val="D5DC0A8C"/>
    <w:styleLink w:val="WW8Num83"/>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5" w15:restartNumberingAfterBreak="0">
    <w:nsid w:val="325E1061"/>
    <w:multiLevelType w:val="multilevel"/>
    <w:tmpl w:val="FD88EF10"/>
    <w:styleLink w:val="WW8Num118"/>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6" w15:restartNumberingAfterBreak="0">
    <w:nsid w:val="33B27655"/>
    <w:multiLevelType w:val="multilevel"/>
    <w:tmpl w:val="DCD452AC"/>
    <w:styleLink w:val="WW8Num71"/>
    <w:lvl w:ilvl="0">
      <w:numFmt w:val="bullet"/>
      <w:lvlText w:val=""/>
      <w:lvlJc w:val="left"/>
      <w:pPr>
        <w:ind w:left="720" w:hanging="360"/>
      </w:pPr>
      <w:rPr>
        <w:rFonts w:ascii="Symbol" w:hAnsi="Symbol" w:cs="Symbol"/>
        <w:color w:val="000000"/>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7" w15:restartNumberingAfterBreak="0">
    <w:nsid w:val="359B37A2"/>
    <w:multiLevelType w:val="multilevel"/>
    <w:tmpl w:val="EAC62F74"/>
    <w:styleLink w:val="WW8Num105"/>
    <w:lvl w:ilvl="0">
      <w:numFmt w:val="bullet"/>
      <w:lvlText w:val="o"/>
      <w:lvlJc w:val="left"/>
      <w:pPr>
        <w:ind w:left="72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8" w15:restartNumberingAfterBreak="0">
    <w:nsid w:val="38426E39"/>
    <w:multiLevelType w:val="multilevel"/>
    <w:tmpl w:val="7DBAC768"/>
    <w:styleLink w:val="WW8Num46"/>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9" w15:restartNumberingAfterBreak="0">
    <w:nsid w:val="399E2178"/>
    <w:multiLevelType w:val="multilevel"/>
    <w:tmpl w:val="786A07B0"/>
    <w:styleLink w:val="WW8Num351"/>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0" w15:restartNumberingAfterBreak="0">
    <w:nsid w:val="39CF77FD"/>
    <w:multiLevelType w:val="multilevel"/>
    <w:tmpl w:val="E6781846"/>
    <w:styleLink w:val="WW8Num115"/>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1" w15:restartNumberingAfterBreak="0">
    <w:nsid w:val="3B723E76"/>
    <w:multiLevelType w:val="multilevel"/>
    <w:tmpl w:val="0B6C87FA"/>
    <w:styleLink w:val="WW8Num55"/>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2" w15:restartNumberingAfterBreak="0">
    <w:nsid w:val="3DA4719E"/>
    <w:multiLevelType w:val="multilevel"/>
    <w:tmpl w:val="2BB2BEA4"/>
    <w:styleLink w:val="WW8Num62"/>
    <w:lvl w:ilvl="0">
      <w:numFmt w:val="bullet"/>
      <w:lvlText w:val=""/>
      <w:lvlJc w:val="left"/>
      <w:pPr>
        <w:ind w:left="720" w:hanging="360"/>
      </w:pPr>
      <w:rPr>
        <w:rFonts w:ascii="Symbol" w:hAnsi="Symbol" w:cs="Symbol"/>
        <w:color w:val="000000"/>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3" w15:restartNumberingAfterBreak="0">
    <w:nsid w:val="3DF400A7"/>
    <w:multiLevelType w:val="multilevel"/>
    <w:tmpl w:val="7F545286"/>
    <w:styleLink w:val="WW8Num109"/>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4" w15:restartNumberingAfterBreak="0">
    <w:nsid w:val="3FE276FB"/>
    <w:multiLevelType w:val="multilevel"/>
    <w:tmpl w:val="A372EFDE"/>
    <w:styleLink w:val="WW8Num133"/>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5" w15:restartNumberingAfterBreak="0">
    <w:nsid w:val="410A514F"/>
    <w:multiLevelType w:val="multilevel"/>
    <w:tmpl w:val="3698B6E4"/>
    <w:styleLink w:val="WW8Num110"/>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color w:val="000000"/>
        <w:sz w:val="22"/>
        <w:szCs w:val="22"/>
        <w:shd w:val="clear" w:color="auto" w:fill="auto"/>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color w:val="000000"/>
        <w:sz w:val="22"/>
        <w:szCs w:val="22"/>
        <w:shd w:val="clear" w:color="auto" w:fill="auto"/>
      </w:rPr>
    </w:lvl>
    <w:lvl w:ilvl="8">
      <w:numFmt w:val="bullet"/>
      <w:lvlText w:val=""/>
      <w:lvlJc w:val="left"/>
      <w:pPr>
        <w:ind w:left="3600" w:hanging="360"/>
      </w:pPr>
      <w:rPr>
        <w:rFonts w:ascii="Wingdings" w:hAnsi="Wingdings" w:cs="Wingdings"/>
      </w:rPr>
    </w:lvl>
  </w:abstractNum>
  <w:abstractNum w:abstractNumId="56" w15:restartNumberingAfterBreak="0">
    <w:nsid w:val="412A1B2A"/>
    <w:multiLevelType w:val="multilevel"/>
    <w:tmpl w:val="98404CEA"/>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57" w15:restartNumberingAfterBreak="0">
    <w:nsid w:val="420E42CE"/>
    <w:multiLevelType w:val="multilevel"/>
    <w:tmpl w:val="3FF05470"/>
    <w:styleLink w:val="WW8Num48"/>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8" w15:restartNumberingAfterBreak="0">
    <w:nsid w:val="43BB12E1"/>
    <w:multiLevelType w:val="multilevel"/>
    <w:tmpl w:val="0296A392"/>
    <w:styleLink w:val="WW8Num108"/>
    <w:lvl w:ilvl="0">
      <w:numFmt w:val="bullet"/>
      <w:lvlText w:val="o"/>
      <w:lvlJc w:val="left"/>
      <w:pPr>
        <w:ind w:left="720" w:hanging="360"/>
      </w:pPr>
      <w:rPr>
        <w:rFonts w:ascii="Courier New" w:hAnsi="Courier New" w:cs="Courier New"/>
        <w:sz w:val="22"/>
        <w:szCs w:val="22"/>
      </w:rPr>
    </w:lvl>
    <w:lvl w:ilvl="1">
      <w:numFmt w:val="bullet"/>
      <w:lvlText w:val="o"/>
      <w:lvlJc w:val="left"/>
      <w:pPr>
        <w:ind w:left="1080" w:hanging="360"/>
      </w:pPr>
      <w:rPr>
        <w:rFonts w:ascii="Courier New" w:hAnsi="Courier New" w:cs="Courier New"/>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sz w:val="22"/>
        <w:szCs w:val="22"/>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sz w:val="22"/>
        <w:szCs w:val="22"/>
      </w:rPr>
    </w:lvl>
    <w:lvl w:ilvl="8">
      <w:numFmt w:val="bullet"/>
      <w:lvlText w:val=""/>
      <w:lvlJc w:val="left"/>
      <w:pPr>
        <w:ind w:left="3600" w:hanging="360"/>
      </w:pPr>
      <w:rPr>
        <w:rFonts w:ascii="Wingdings" w:hAnsi="Wingdings" w:cs="Wingdings"/>
      </w:rPr>
    </w:lvl>
  </w:abstractNum>
  <w:abstractNum w:abstractNumId="59" w15:restartNumberingAfterBreak="0">
    <w:nsid w:val="441936B0"/>
    <w:multiLevelType w:val="multilevel"/>
    <w:tmpl w:val="79BCC7CC"/>
    <w:styleLink w:val="WW8Num36"/>
    <w:lvl w:ilvl="0">
      <w:numFmt w:val="bullet"/>
      <w:lvlText w:val=""/>
      <w:lvlJc w:val="left"/>
      <w:pPr>
        <w:ind w:left="720" w:hanging="360"/>
      </w:pPr>
      <w:rPr>
        <w:rFonts w:ascii="Symbol" w:hAnsi="Symbol" w:cs="Symbol"/>
        <w:color w:val="000000"/>
        <w:sz w:val="22"/>
        <w:szCs w:val="22"/>
        <w:shd w:val="clear" w:color="auto" w:fill="auto"/>
        <w:lang w:val="it-IT"/>
      </w:rPr>
    </w:lvl>
    <w:lvl w:ilvl="1">
      <w:numFmt w:val="bullet"/>
      <w:lvlText w:val="-"/>
      <w:lvlJc w:val="left"/>
      <w:pPr>
        <w:ind w:left="1080" w:hanging="360"/>
      </w:pPr>
      <w:rPr>
        <w:rFonts w:ascii="Arial Narrow" w:hAnsi="Arial Narrow" w:cs="Times New Roman"/>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lang w:val="it-IT"/>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lang w:val="it-IT"/>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0" w15:restartNumberingAfterBreak="0">
    <w:nsid w:val="45C72EAF"/>
    <w:multiLevelType w:val="multilevel"/>
    <w:tmpl w:val="3752AD16"/>
    <w:styleLink w:val="WW8Num41"/>
    <w:lvl w:ilvl="0">
      <w:numFmt w:val="bullet"/>
      <w:lvlText w:val="o"/>
      <w:lvlJc w:val="left"/>
      <w:pPr>
        <w:ind w:left="720" w:hanging="360"/>
      </w:pPr>
      <w:rPr>
        <w:rFonts w:ascii="Courier New" w:hAnsi="Courier New" w:cs="Courier New"/>
        <w:color w:val="000000"/>
        <w:sz w:val="22"/>
        <w:szCs w:val="22"/>
        <w:shd w:val="clear" w:color="auto" w:fill="auto"/>
      </w:rPr>
    </w:lvl>
    <w:lvl w:ilvl="1">
      <w:numFmt w:val="bullet"/>
      <w:lvlText w:val="o"/>
      <w:lvlJc w:val="left"/>
      <w:pPr>
        <w:ind w:left="1080" w:hanging="360"/>
      </w:pPr>
      <w:rPr>
        <w:rFonts w:ascii="Courier New" w:hAnsi="Courier New" w:cs="Courier New"/>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color w:val="000000"/>
        <w:sz w:val="22"/>
        <w:szCs w:val="22"/>
        <w:shd w:val="clear" w:color="auto" w:fill="auto"/>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color w:val="000000"/>
        <w:sz w:val="22"/>
        <w:szCs w:val="22"/>
        <w:shd w:val="clear" w:color="auto" w:fill="auto"/>
      </w:rPr>
    </w:lvl>
    <w:lvl w:ilvl="8">
      <w:numFmt w:val="bullet"/>
      <w:lvlText w:val=""/>
      <w:lvlJc w:val="left"/>
      <w:pPr>
        <w:ind w:left="3600" w:hanging="360"/>
      </w:pPr>
      <w:rPr>
        <w:rFonts w:ascii="Wingdings" w:hAnsi="Wingdings" w:cs="Wingdings"/>
      </w:rPr>
    </w:lvl>
  </w:abstractNum>
  <w:abstractNum w:abstractNumId="61" w15:restartNumberingAfterBreak="0">
    <w:nsid w:val="47222CD4"/>
    <w:multiLevelType w:val="multilevel"/>
    <w:tmpl w:val="1A429B82"/>
    <w:styleLink w:val="WW8Num67"/>
    <w:lvl w:ilvl="0">
      <w:numFmt w:val="bullet"/>
      <w:lvlText w:val=""/>
      <w:lvlJc w:val="left"/>
      <w:pPr>
        <w:ind w:left="720" w:hanging="360"/>
      </w:pPr>
      <w:rPr>
        <w:rFonts w:ascii="Symbol" w:hAnsi="Symbol" w:cs="Symbol"/>
        <w:color w:val="000000"/>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2" w15:restartNumberingAfterBreak="0">
    <w:nsid w:val="49E400D1"/>
    <w:multiLevelType w:val="multilevel"/>
    <w:tmpl w:val="F5F66AE8"/>
    <w:styleLink w:val="WW8Num39"/>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start w:val="1"/>
      <w:numFmt w:val="lowerLetter"/>
      <w:lvlText w:val="%1.%2.%3.%4."/>
      <w:lvlJc w:val="left"/>
      <w:pPr>
        <w:ind w:left="1800" w:hanging="360"/>
      </w:p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3" w15:restartNumberingAfterBreak="0">
    <w:nsid w:val="4A1724D9"/>
    <w:multiLevelType w:val="multilevel"/>
    <w:tmpl w:val="8CC60F9C"/>
    <w:styleLink w:val="WW8Num92"/>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4" w15:restartNumberingAfterBreak="0">
    <w:nsid w:val="4B653632"/>
    <w:multiLevelType w:val="multilevel"/>
    <w:tmpl w:val="9282EA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4CBA454A"/>
    <w:multiLevelType w:val="multilevel"/>
    <w:tmpl w:val="DF3234DE"/>
    <w:styleLink w:val="WW8Num68"/>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6" w15:restartNumberingAfterBreak="0">
    <w:nsid w:val="4D1A197C"/>
    <w:multiLevelType w:val="multilevel"/>
    <w:tmpl w:val="B2FAB854"/>
    <w:styleLink w:val="WW8Num49"/>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7" w15:restartNumberingAfterBreak="0">
    <w:nsid w:val="4F1B0874"/>
    <w:multiLevelType w:val="multilevel"/>
    <w:tmpl w:val="E670F13E"/>
    <w:styleLink w:val="WW8Num47"/>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8" w15:restartNumberingAfterBreak="0">
    <w:nsid w:val="4FB4746F"/>
    <w:multiLevelType w:val="multilevel"/>
    <w:tmpl w:val="1590A3DC"/>
    <w:styleLink w:val="WW8Num54"/>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9" w15:restartNumberingAfterBreak="0">
    <w:nsid w:val="501A4A21"/>
    <w:multiLevelType w:val="multilevel"/>
    <w:tmpl w:val="3ED848B0"/>
    <w:styleLink w:val="WW8Num129"/>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0" w15:restartNumberingAfterBreak="0">
    <w:nsid w:val="504A6AEE"/>
    <w:multiLevelType w:val="multilevel"/>
    <w:tmpl w:val="F33E1486"/>
    <w:styleLink w:val="WW8Num90"/>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1" w15:restartNumberingAfterBreak="0">
    <w:nsid w:val="543D6990"/>
    <w:multiLevelType w:val="multilevel"/>
    <w:tmpl w:val="0CA46C1E"/>
    <w:styleLink w:val="WW8Num132"/>
    <w:lvl w:ilvl="0">
      <w:numFmt w:val="bullet"/>
      <w:lvlText w:val=""/>
      <w:lvlJc w:val="left"/>
      <w:pPr>
        <w:ind w:left="720" w:hanging="360"/>
      </w:pPr>
      <w:rPr>
        <w:rFonts w:ascii="Symbol" w:hAnsi="Symbol" w:cs="Symbol"/>
        <w:color w:val="000000"/>
        <w:sz w:val="22"/>
        <w:szCs w:val="22"/>
        <w:shd w:val="clear" w:color="auto" w:fill="auto"/>
        <w:lang w:val="it-IT"/>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lang w:val="it-IT"/>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lang w:val="it-IT"/>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2" w15:restartNumberingAfterBreak="0">
    <w:nsid w:val="56887002"/>
    <w:multiLevelType w:val="multilevel"/>
    <w:tmpl w:val="9E4072DC"/>
    <w:styleLink w:val="WW8Num34"/>
    <w:lvl w:ilvl="0">
      <w:numFmt w:val="bullet"/>
      <w:lvlText w:val=""/>
      <w:lvlJc w:val="left"/>
      <w:pPr>
        <w:ind w:left="108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160" w:hanging="360"/>
      </w:pPr>
      <w:rPr>
        <w:rFonts w:ascii="Symbol" w:hAnsi="Symbol" w:cs="Symbol"/>
        <w:sz w:val="22"/>
        <w:szCs w:val="22"/>
      </w:rPr>
    </w:lvl>
    <w:lvl w:ilvl="4">
      <w:numFmt w:val="bullet"/>
      <w:lvlText w:val="o"/>
      <w:lvlJc w:val="left"/>
      <w:pPr>
        <w:ind w:left="2520" w:hanging="360"/>
      </w:pPr>
      <w:rPr>
        <w:rFonts w:ascii="Courier New" w:hAnsi="Courier New" w:cs="Courier New"/>
      </w:rPr>
    </w:lvl>
    <w:lvl w:ilvl="5">
      <w:numFmt w:val="bullet"/>
      <w:lvlText w:val=""/>
      <w:lvlJc w:val="left"/>
      <w:pPr>
        <w:ind w:left="2880" w:hanging="360"/>
      </w:pPr>
      <w:rPr>
        <w:rFonts w:ascii="Wingdings" w:hAnsi="Wingdings" w:cs="Wingdings"/>
      </w:rPr>
    </w:lvl>
    <w:lvl w:ilvl="6">
      <w:numFmt w:val="bullet"/>
      <w:lvlText w:val=""/>
      <w:lvlJc w:val="left"/>
      <w:pPr>
        <w:ind w:left="3240" w:hanging="360"/>
      </w:pPr>
      <w:rPr>
        <w:rFonts w:ascii="Symbol" w:hAnsi="Symbol" w:cs="Symbol"/>
        <w:sz w:val="22"/>
        <w:szCs w:val="22"/>
      </w:rPr>
    </w:lvl>
    <w:lvl w:ilvl="7">
      <w:numFmt w:val="bullet"/>
      <w:lvlText w:val="o"/>
      <w:lvlJc w:val="left"/>
      <w:pPr>
        <w:ind w:left="3600" w:hanging="360"/>
      </w:pPr>
      <w:rPr>
        <w:rFonts w:ascii="Courier New" w:hAnsi="Courier New" w:cs="Courier New"/>
      </w:rPr>
    </w:lvl>
    <w:lvl w:ilvl="8">
      <w:numFmt w:val="bullet"/>
      <w:lvlText w:val=""/>
      <w:lvlJc w:val="left"/>
      <w:pPr>
        <w:ind w:left="3960" w:hanging="360"/>
      </w:pPr>
      <w:rPr>
        <w:rFonts w:ascii="Wingdings" w:hAnsi="Wingdings" w:cs="Wingdings"/>
      </w:rPr>
    </w:lvl>
  </w:abstractNum>
  <w:abstractNum w:abstractNumId="73" w15:restartNumberingAfterBreak="0">
    <w:nsid w:val="584E70A8"/>
    <w:multiLevelType w:val="multilevel"/>
    <w:tmpl w:val="53601BC0"/>
    <w:styleLink w:val="WW8Num99"/>
    <w:lvl w:ilvl="0">
      <w:numFmt w:val="bullet"/>
      <w:lvlText w:val="o"/>
      <w:lvlJc w:val="left"/>
      <w:pPr>
        <w:ind w:left="72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4" w15:restartNumberingAfterBreak="0">
    <w:nsid w:val="584F1B35"/>
    <w:multiLevelType w:val="multilevel"/>
    <w:tmpl w:val="018475FC"/>
    <w:styleLink w:val="WW8Num70"/>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5" w15:restartNumberingAfterBreak="0">
    <w:nsid w:val="586567E0"/>
    <w:multiLevelType w:val="multilevel"/>
    <w:tmpl w:val="881CFAEC"/>
    <w:styleLink w:val="WW8Num120"/>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6" w15:restartNumberingAfterBreak="0">
    <w:nsid w:val="596C4967"/>
    <w:multiLevelType w:val="multilevel"/>
    <w:tmpl w:val="922C3286"/>
    <w:styleLink w:val="WW8Num43"/>
    <w:lvl w:ilvl="0">
      <w:numFmt w:val="bullet"/>
      <w:lvlText w:val=""/>
      <w:lvlJc w:val="left"/>
      <w:pPr>
        <w:ind w:left="720" w:hanging="360"/>
      </w:pPr>
      <w:rPr>
        <w:rFonts w:ascii="Symbol" w:hAnsi="Symbol" w:cs="Symbol"/>
        <w:color w:val="000000"/>
        <w:sz w:val="22"/>
        <w:szCs w:val="22"/>
        <w:shd w:val="clear" w:color="auto" w:fill="auto"/>
        <w:lang w:val="it-IT"/>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7" w15:restartNumberingAfterBreak="0">
    <w:nsid w:val="5C3113DA"/>
    <w:multiLevelType w:val="multilevel"/>
    <w:tmpl w:val="69EAC90A"/>
    <w:styleLink w:val="WW8Num86"/>
    <w:lvl w:ilvl="0">
      <w:numFmt w:val="bullet"/>
      <w:lvlText w:val="o"/>
      <w:lvlJc w:val="left"/>
      <w:pPr>
        <w:ind w:left="720" w:hanging="360"/>
      </w:pPr>
      <w:rPr>
        <w:rFonts w:ascii="Courier New" w:hAnsi="Courier New" w:cs="Courier New"/>
        <w:sz w:val="22"/>
        <w:szCs w:val="22"/>
      </w:rPr>
    </w:lvl>
    <w:lvl w:ilvl="1">
      <w:numFmt w:val="bullet"/>
      <w:lvlText w:val="o"/>
      <w:lvlJc w:val="left"/>
      <w:pPr>
        <w:ind w:left="1080" w:hanging="360"/>
      </w:pPr>
      <w:rPr>
        <w:rFonts w:ascii="Courier New" w:hAnsi="Courier New" w:cs="Courier New"/>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sz w:val="22"/>
        <w:szCs w:val="22"/>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sz w:val="22"/>
        <w:szCs w:val="22"/>
      </w:rPr>
    </w:lvl>
    <w:lvl w:ilvl="8">
      <w:numFmt w:val="bullet"/>
      <w:lvlText w:val=""/>
      <w:lvlJc w:val="left"/>
      <w:pPr>
        <w:ind w:left="3600" w:hanging="360"/>
      </w:pPr>
      <w:rPr>
        <w:rFonts w:ascii="Wingdings" w:hAnsi="Wingdings" w:cs="Wingdings"/>
      </w:rPr>
    </w:lvl>
  </w:abstractNum>
  <w:abstractNum w:abstractNumId="78" w15:restartNumberingAfterBreak="0">
    <w:nsid w:val="5C416B37"/>
    <w:multiLevelType w:val="multilevel"/>
    <w:tmpl w:val="DF30D530"/>
    <w:styleLink w:val="WW8Num104"/>
    <w:lvl w:ilvl="0">
      <w:numFmt w:val="bullet"/>
      <w:lvlText w:val="o"/>
      <w:lvlJc w:val="left"/>
      <w:pPr>
        <w:ind w:left="72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9" w15:restartNumberingAfterBreak="0">
    <w:nsid w:val="5F2B479E"/>
    <w:multiLevelType w:val="multilevel"/>
    <w:tmpl w:val="60B477A2"/>
    <w:styleLink w:val="WW8Num82"/>
    <w:lvl w:ilvl="0">
      <w:numFmt w:val="bullet"/>
      <w:lvlText w:val="o"/>
      <w:lvlJc w:val="left"/>
      <w:pPr>
        <w:ind w:left="720" w:hanging="360"/>
      </w:pPr>
      <w:rPr>
        <w:rFonts w:ascii="Courier New" w:hAnsi="Courier New" w:cs="Courier New"/>
        <w:color w:val="000000"/>
        <w:sz w:val="22"/>
        <w:szCs w:val="22"/>
        <w:shd w:val="clear" w:color="auto" w:fill="auto"/>
      </w:rPr>
    </w:lvl>
    <w:lvl w:ilvl="1">
      <w:numFmt w:val="bullet"/>
      <w:lvlText w:val="o"/>
      <w:lvlJc w:val="left"/>
      <w:pPr>
        <w:ind w:left="1080" w:hanging="360"/>
      </w:pPr>
      <w:rPr>
        <w:rFonts w:ascii="Courier New" w:hAnsi="Courier New" w:cs="Courier New"/>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color w:val="000000"/>
        <w:sz w:val="22"/>
        <w:szCs w:val="22"/>
        <w:shd w:val="clear" w:color="auto" w:fill="auto"/>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color w:val="000000"/>
        <w:sz w:val="22"/>
        <w:szCs w:val="22"/>
        <w:shd w:val="clear" w:color="auto" w:fill="auto"/>
      </w:rPr>
    </w:lvl>
    <w:lvl w:ilvl="8">
      <w:numFmt w:val="bullet"/>
      <w:lvlText w:val=""/>
      <w:lvlJc w:val="left"/>
      <w:pPr>
        <w:ind w:left="3600" w:hanging="360"/>
      </w:pPr>
      <w:rPr>
        <w:rFonts w:ascii="Wingdings" w:hAnsi="Wingdings" w:cs="Wingdings"/>
      </w:rPr>
    </w:lvl>
  </w:abstractNum>
  <w:abstractNum w:abstractNumId="80" w15:restartNumberingAfterBreak="0">
    <w:nsid w:val="5F8A6E34"/>
    <w:multiLevelType w:val="multilevel"/>
    <w:tmpl w:val="45FE7BA4"/>
    <w:styleLink w:val="WW8Num73"/>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1" w15:restartNumberingAfterBreak="0">
    <w:nsid w:val="61815BA5"/>
    <w:multiLevelType w:val="multilevel"/>
    <w:tmpl w:val="16BA611E"/>
    <w:styleLink w:val="WW8Num95"/>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2" w15:restartNumberingAfterBreak="0">
    <w:nsid w:val="62940B5D"/>
    <w:multiLevelType w:val="multilevel"/>
    <w:tmpl w:val="1FA420CC"/>
    <w:styleLink w:val="WW8Num40"/>
    <w:lvl w:ilvl="0">
      <w:numFmt w:val="bullet"/>
      <w:lvlText w:val=""/>
      <w:lvlJc w:val="left"/>
      <w:pPr>
        <w:ind w:left="720" w:hanging="360"/>
      </w:pPr>
      <w:rPr>
        <w:rFonts w:ascii="Symbol" w:hAnsi="Symbol" w:cs="Symbol"/>
        <w:color w:val="000000"/>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3" w15:restartNumberingAfterBreak="0">
    <w:nsid w:val="63D119E6"/>
    <w:multiLevelType w:val="multilevel"/>
    <w:tmpl w:val="A31C0F5E"/>
    <w:styleLink w:val="WW8Num113"/>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4" w15:restartNumberingAfterBreak="0">
    <w:nsid w:val="64642835"/>
    <w:multiLevelType w:val="multilevel"/>
    <w:tmpl w:val="6CE61036"/>
    <w:styleLink w:val="WW8Num78"/>
    <w:lvl w:ilvl="0">
      <w:numFmt w:val="bullet"/>
      <w:lvlText w:val=""/>
      <w:lvlJc w:val="left"/>
      <w:pPr>
        <w:ind w:left="720" w:hanging="360"/>
      </w:pPr>
      <w:rPr>
        <w:rFonts w:ascii="Symbol" w:hAnsi="Symbol" w:cs="Symbol"/>
        <w:color w:val="00000A"/>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5" w15:restartNumberingAfterBreak="0">
    <w:nsid w:val="64722A25"/>
    <w:multiLevelType w:val="multilevel"/>
    <w:tmpl w:val="1A34B742"/>
    <w:styleLink w:val="WW8Num117"/>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6" w15:restartNumberingAfterBreak="0">
    <w:nsid w:val="657C2297"/>
    <w:multiLevelType w:val="multilevel"/>
    <w:tmpl w:val="4A5AE288"/>
    <w:styleLink w:val="WW8Num85"/>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7" w15:restartNumberingAfterBreak="0">
    <w:nsid w:val="65C921D0"/>
    <w:multiLevelType w:val="multilevel"/>
    <w:tmpl w:val="D9985B60"/>
    <w:styleLink w:val="WW8Num102"/>
    <w:lvl w:ilvl="0">
      <w:numFmt w:val="bullet"/>
      <w:lvlText w:val="o"/>
      <w:lvlJc w:val="left"/>
      <w:pPr>
        <w:ind w:left="72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8" w15:restartNumberingAfterBreak="0">
    <w:nsid w:val="6635477A"/>
    <w:multiLevelType w:val="multilevel"/>
    <w:tmpl w:val="B3F09D1E"/>
    <w:styleLink w:val="WW8Num44"/>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9" w15:restartNumberingAfterBreak="0">
    <w:nsid w:val="66BD3BEC"/>
    <w:multiLevelType w:val="multilevel"/>
    <w:tmpl w:val="F5345DAC"/>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90" w15:restartNumberingAfterBreak="0">
    <w:nsid w:val="677C4DA4"/>
    <w:multiLevelType w:val="multilevel"/>
    <w:tmpl w:val="B394E3E4"/>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91" w15:restartNumberingAfterBreak="0">
    <w:nsid w:val="68D75666"/>
    <w:multiLevelType w:val="multilevel"/>
    <w:tmpl w:val="B784C1DA"/>
    <w:styleLink w:val="WW8Num58"/>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92" w15:restartNumberingAfterBreak="0">
    <w:nsid w:val="69B47A2A"/>
    <w:multiLevelType w:val="multilevel"/>
    <w:tmpl w:val="FC6A00CA"/>
    <w:styleLink w:val="WW8Num112"/>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93" w15:restartNumberingAfterBreak="0">
    <w:nsid w:val="6B7958BA"/>
    <w:multiLevelType w:val="multilevel"/>
    <w:tmpl w:val="2C5629E6"/>
    <w:styleLink w:val="WW8Num106"/>
    <w:lvl w:ilvl="0">
      <w:numFmt w:val="bullet"/>
      <w:lvlText w:val="o"/>
      <w:lvlJc w:val="left"/>
      <w:pPr>
        <w:ind w:left="720" w:hanging="360"/>
      </w:pPr>
      <w:rPr>
        <w:rFonts w:ascii="Courier New" w:hAnsi="Courier New" w:cs="Courier New"/>
        <w:sz w:val="22"/>
        <w:szCs w:val="22"/>
      </w:rPr>
    </w:lvl>
    <w:lvl w:ilvl="1">
      <w:numFmt w:val="bullet"/>
      <w:lvlText w:val="o"/>
      <w:lvlJc w:val="left"/>
      <w:pPr>
        <w:ind w:left="1080" w:hanging="360"/>
      </w:pPr>
      <w:rPr>
        <w:rFonts w:ascii="Courier New" w:hAnsi="Courier New" w:cs="Courier New"/>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sz w:val="22"/>
        <w:szCs w:val="22"/>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sz w:val="22"/>
        <w:szCs w:val="22"/>
      </w:rPr>
    </w:lvl>
    <w:lvl w:ilvl="8">
      <w:numFmt w:val="bullet"/>
      <w:lvlText w:val=""/>
      <w:lvlJc w:val="left"/>
      <w:pPr>
        <w:ind w:left="3600" w:hanging="360"/>
      </w:pPr>
      <w:rPr>
        <w:rFonts w:ascii="Wingdings" w:hAnsi="Wingdings" w:cs="Wingdings"/>
      </w:rPr>
    </w:lvl>
  </w:abstractNum>
  <w:abstractNum w:abstractNumId="94" w15:restartNumberingAfterBreak="0">
    <w:nsid w:val="6B916F41"/>
    <w:multiLevelType w:val="multilevel"/>
    <w:tmpl w:val="C1CC3E4C"/>
    <w:styleLink w:val="WW8Num111"/>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95" w15:restartNumberingAfterBreak="0">
    <w:nsid w:val="6C9271BE"/>
    <w:multiLevelType w:val="multilevel"/>
    <w:tmpl w:val="C0703642"/>
    <w:styleLink w:val="WW8Num65"/>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96" w15:restartNumberingAfterBreak="0">
    <w:nsid w:val="6E1F5A94"/>
    <w:multiLevelType w:val="multilevel"/>
    <w:tmpl w:val="3E9C7944"/>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97" w15:restartNumberingAfterBreak="0">
    <w:nsid w:val="6E7841EE"/>
    <w:multiLevelType w:val="multilevel"/>
    <w:tmpl w:val="2D5C98DA"/>
    <w:styleLink w:val="WW8Num84"/>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98" w15:restartNumberingAfterBreak="0">
    <w:nsid w:val="70B81FB4"/>
    <w:multiLevelType w:val="multilevel"/>
    <w:tmpl w:val="ECD2E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360"/>
      </w:pPr>
    </w:lvl>
    <w:lvl w:ilvl="6">
      <w:start w:val="5"/>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11170AA"/>
    <w:multiLevelType w:val="multilevel"/>
    <w:tmpl w:val="E702D096"/>
    <w:styleLink w:val="WW8Num74"/>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0" w15:restartNumberingAfterBreak="0">
    <w:nsid w:val="71CA2979"/>
    <w:multiLevelType w:val="multilevel"/>
    <w:tmpl w:val="70642AAA"/>
    <w:styleLink w:val="WW8Num123"/>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1" w15:restartNumberingAfterBreak="0">
    <w:nsid w:val="73EA2C80"/>
    <w:multiLevelType w:val="multilevel"/>
    <w:tmpl w:val="EAAEBAB0"/>
    <w:styleLink w:val="WW8Num57"/>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2" w15:restartNumberingAfterBreak="0">
    <w:nsid w:val="7429242F"/>
    <w:multiLevelType w:val="multilevel"/>
    <w:tmpl w:val="C99A8E5E"/>
    <w:styleLink w:val="WW8Num101"/>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3" w15:restartNumberingAfterBreak="0">
    <w:nsid w:val="74651F3D"/>
    <w:multiLevelType w:val="multilevel"/>
    <w:tmpl w:val="581A3ACE"/>
    <w:styleLink w:val="WW8Num80"/>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4" w15:restartNumberingAfterBreak="0">
    <w:nsid w:val="74FB1F66"/>
    <w:multiLevelType w:val="multilevel"/>
    <w:tmpl w:val="69A2D08E"/>
    <w:styleLink w:val="WW8Num91"/>
    <w:lvl w:ilvl="0">
      <w:numFmt w:val="bullet"/>
      <w:lvlText w:val=""/>
      <w:lvlJc w:val="left"/>
      <w:pPr>
        <w:ind w:left="720" w:hanging="360"/>
      </w:pPr>
      <w:rPr>
        <w:rFonts w:ascii="Symbol" w:hAnsi="Symbol" w:cs="Symbol"/>
        <w:color w:val="000000"/>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5" w15:restartNumberingAfterBreak="0">
    <w:nsid w:val="750C2D27"/>
    <w:multiLevelType w:val="multilevel"/>
    <w:tmpl w:val="E72E5E1A"/>
    <w:styleLink w:val="WW8Num98"/>
    <w:lvl w:ilvl="0">
      <w:numFmt w:val="bullet"/>
      <w:lvlText w:val="o"/>
      <w:lvlJc w:val="left"/>
      <w:pPr>
        <w:ind w:left="72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6" w15:restartNumberingAfterBreak="0">
    <w:nsid w:val="76270297"/>
    <w:multiLevelType w:val="multilevel"/>
    <w:tmpl w:val="0146426A"/>
    <w:styleLink w:val="WW8Num38"/>
    <w:lvl w:ilvl="0">
      <w:numFmt w:val="bullet"/>
      <w:lvlText w:val=""/>
      <w:lvlJc w:val="left"/>
      <w:pPr>
        <w:ind w:left="720" w:hanging="360"/>
      </w:pPr>
      <w:rPr>
        <w:rFonts w:ascii="Symbol" w:eastAsia="Times New Roman" w:hAnsi="Symbol" w:cs="Symbol"/>
        <w:color w:val="000000"/>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eastAsia="Times New Roman" w:hAnsi="Symbol" w:cs="Symbol"/>
        <w:color w:val="000000"/>
        <w:sz w:val="22"/>
        <w:szCs w:val="22"/>
        <w:shd w:val="clear" w:color="auto" w:fill="auto"/>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eastAsia="Times New Roman" w:hAnsi="Symbol" w:cs="Symbol"/>
        <w:color w:val="000000"/>
        <w:sz w:val="22"/>
        <w:szCs w:val="22"/>
        <w:shd w:val="clear" w:color="auto" w:fill="auto"/>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7" w15:restartNumberingAfterBreak="0">
    <w:nsid w:val="77653AD8"/>
    <w:multiLevelType w:val="multilevel"/>
    <w:tmpl w:val="4B3CC136"/>
    <w:styleLink w:val="WW8Num75"/>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color w:val="FF0000"/>
        <w:sz w:val="22"/>
        <w:szCs w:val="22"/>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color w:val="FF0000"/>
        <w:sz w:val="22"/>
        <w:szCs w:val="22"/>
      </w:rPr>
    </w:lvl>
    <w:lvl w:ilvl="8">
      <w:numFmt w:val="bullet"/>
      <w:lvlText w:val=""/>
      <w:lvlJc w:val="left"/>
      <w:pPr>
        <w:ind w:left="3600" w:hanging="360"/>
      </w:pPr>
      <w:rPr>
        <w:rFonts w:ascii="Wingdings" w:hAnsi="Wingdings" w:cs="Wingdings"/>
      </w:rPr>
    </w:lvl>
  </w:abstractNum>
  <w:abstractNum w:abstractNumId="108" w15:restartNumberingAfterBreak="0">
    <w:nsid w:val="77D20011"/>
    <w:multiLevelType w:val="multilevel"/>
    <w:tmpl w:val="8E68C216"/>
    <w:styleLink w:val="WW8Num60"/>
    <w:lvl w:ilvl="0">
      <w:numFmt w:val="bullet"/>
      <w:lvlText w:val=""/>
      <w:lvlJc w:val="left"/>
      <w:pPr>
        <w:ind w:left="720" w:hanging="360"/>
      </w:pPr>
      <w:rPr>
        <w:rFonts w:ascii="Symbol" w:hAnsi="Symbol" w:cs="Symbol"/>
        <w:color w:val="000000"/>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9" w15:restartNumberingAfterBreak="0">
    <w:nsid w:val="789C463A"/>
    <w:multiLevelType w:val="multilevel"/>
    <w:tmpl w:val="BF1AC462"/>
    <w:styleLink w:val="WW8Num77"/>
    <w:lvl w:ilvl="0">
      <w:numFmt w:val="bullet"/>
      <w:lvlText w:val=""/>
      <w:lvlJc w:val="left"/>
      <w:pPr>
        <w:ind w:left="720" w:hanging="360"/>
      </w:pPr>
      <w:rPr>
        <w:rFonts w:ascii="Symbol" w:hAnsi="Symbol" w:cs="Symbol"/>
        <w:color w:val="000000"/>
        <w:sz w:val="22"/>
        <w:szCs w:val="22"/>
        <w:shd w:val="clear" w:color="auto" w:fill="auto"/>
        <w:lang w:val="it-IT"/>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lang w:val="it-IT"/>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lang w:val="it-IT"/>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10" w15:restartNumberingAfterBreak="0">
    <w:nsid w:val="79602742"/>
    <w:multiLevelType w:val="multilevel"/>
    <w:tmpl w:val="B60C59F4"/>
    <w:styleLink w:val="WW8Num87"/>
    <w:lvl w:ilvl="0">
      <w:numFmt w:val="bullet"/>
      <w:lvlText w:val="o"/>
      <w:lvlJc w:val="left"/>
      <w:pPr>
        <w:ind w:left="720" w:hanging="360"/>
      </w:pPr>
      <w:rPr>
        <w:rFonts w:ascii="Courier New" w:hAnsi="Courier New" w:cs="Courier New"/>
        <w:sz w:val="22"/>
        <w:szCs w:val="22"/>
      </w:rPr>
    </w:lvl>
    <w:lvl w:ilvl="1">
      <w:numFmt w:val="bullet"/>
      <w:lvlText w:val="o"/>
      <w:lvlJc w:val="left"/>
      <w:pPr>
        <w:ind w:left="1080" w:hanging="360"/>
      </w:pPr>
      <w:rPr>
        <w:rFonts w:ascii="Courier New" w:hAnsi="Courier New" w:cs="Courier New"/>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sz w:val="22"/>
        <w:szCs w:val="22"/>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sz w:val="22"/>
        <w:szCs w:val="22"/>
      </w:rPr>
    </w:lvl>
    <w:lvl w:ilvl="8">
      <w:numFmt w:val="bullet"/>
      <w:lvlText w:val=""/>
      <w:lvlJc w:val="left"/>
      <w:pPr>
        <w:ind w:left="3600" w:hanging="360"/>
      </w:pPr>
      <w:rPr>
        <w:rFonts w:ascii="Wingdings" w:hAnsi="Wingdings" w:cs="Wingdings"/>
      </w:rPr>
    </w:lvl>
  </w:abstractNum>
  <w:abstractNum w:abstractNumId="111" w15:restartNumberingAfterBreak="0">
    <w:nsid w:val="797C4C68"/>
    <w:multiLevelType w:val="multilevel"/>
    <w:tmpl w:val="01FC5C70"/>
    <w:styleLink w:val="WW8Num66"/>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12" w15:restartNumberingAfterBreak="0">
    <w:nsid w:val="79D240DE"/>
    <w:multiLevelType w:val="multilevel"/>
    <w:tmpl w:val="721AC39E"/>
    <w:styleLink w:val="WW8Num45"/>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13" w15:restartNumberingAfterBreak="0">
    <w:nsid w:val="7F035B63"/>
    <w:multiLevelType w:val="multilevel"/>
    <w:tmpl w:val="4BA21402"/>
    <w:styleLink w:val="WW8Num100"/>
    <w:lvl w:ilvl="0">
      <w:numFmt w:val="bullet"/>
      <w:lvlText w:val="o"/>
      <w:lvlJc w:val="left"/>
      <w:pPr>
        <w:ind w:left="720" w:hanging="360"/>
      </w:pPr>
      <w:rPr>
        <w:rFonts w:ascii="Courier New" w:hAnsi="Courier New" w:cs="Courier New"/>
        <w:sz w:val="22"/>
        <w:szCs w:val="22"/>
      </w:rPr>
    </w:lvl>
    <w:lvl w:ilvl="1">
      <w:numFmt w:val="bullet"/>
      <w:lvlText w:val="o"/>
      <w:lvlJc w:val="left"/>
      <w:pPr>
        <w:ind w:left="1080" w:hanging="360"/>
      </w:pPr>
      <w:rPr>
        <w:rFonts w:ascii="Courier New" w:hAnsi="Courier New" w:cs="Courier New"/>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sz w:val="22"/>
        <w:szCs w:val="22"/>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sz w:val="22"/>
        <w:szCs w:val="22"/>
      </w:rPr>
    </w:lvl>
    <w:lvl w:ilvl="8">
      <w:numFmt w:val="bullet"/>
      <w:lvlText w:val=""/>
      <w:lvlJc w:val="left"/>
      <w:pPr>
        <w:ind w:left="3600" w:hanging="360"/>
      </w:pPr>
      <w:rPr>
        <w:rFonts w:ascii="Wingdings" w:hAnsi="Wingdings" w:cs="Wingdings"/>
      </w:rPr>
    </w:lvl>
  </w:abstractNum>
  <w:abstractNum w:abstractNumId="114" w15:restartNumberingAfterBreak="0">
    <w:nsid w:val="7FC87955"/>
    <w:multiLevelType w:val="multilevel"/>
    <w:tmpl w:val="28D8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886714">
    <w:abstractNumId w:val="43"/>
  </w:num>
  <w:num w:numId="2" w16cid:durableId="75783820">
    <w:abstractNumId w:val="98"/>
  </w:num>
  <w:num w:numId="3" w16cid:durableId="1520386255">
    <w:abstractNumId w:val="64"/>
  </w:num>
  <w:num w:numId="4" w16cid:durableId="828598743">
    <w:abstractNumId w:val="114"/>
  </w:num>
  <w:num w:numId="5" w16cid:durableId="1955358440">
    <w:abstractNumId w:val="72"/>
  </w:num>
  <w:num w:numId="6" w16cid:durableId="1225291605">
    <w:abstractNumId w:val="39"/>
  </w:num>
  <w:num w:numId="7" w16cid:durableId="928468012">
    <w:abstractNumId w:val="59"/>
  </w:num>
  <w:num w:numId="8" w16cid:durableId="1644234334">
    <w:abstractNumId w:val="72"/>
  </w:num>
  <w:num w:numId="9" w16cid:durableId="1662660952">
    <w:abstractNumId w:val="39"/>
  </w:num>
  <w:num w:numId="10" w16cid:durableId="328094289">
    <w:abstractNumId w:val="59"/>
  </w:num>
  <w:num w:numId="11" w16cid:durableId="594678886">
    <w:abstractNumId w:val="106"/>
  </w:num>
  <w:num w:numId="12" w16cid:durableId="371006538">
    <w:abstractNumId w:val="106"/>
  </w:num>
  <w:num w:numId="13" w16cid:durableId="1751348811">
    <w:abstractNumId w:val="62"/>
  </w:num>
  <w:num w:numId="14" w16cid:durableId="2019383504">
    <w:abstractNumId w:val="62"/>
  </w:num>
  <w:num w:numId="15" w16cid:durableId="489829412">
    <w:abstractNumId w:val="8"/>
  </w:num>
  <w:num w:numId="16" w16cid:durableId="1073969621">
    <w:abstractNumId w:val="82"/>
  </w:num>
  <w:num w:numId="17" w16cid:durableId="1435397027">
    <w:abstractNumId w:val="60"/>
  </w:num>
  <w:num w:numId="18" w16cid:durableId="1048183629">
    <w:abstractNumId w:val="29"/>
  </w:num>
  <w:num w:numId="19" w16cid:durableId="1718043658">
    <w:abstractNumId w:val="76"/>
  </w:num>
  <w:num w:numId="20" w16cid:durableId="1838690580">
    <w:abstractNumId w:val="82"/>
  </w:num>
  <w:num w:numId="21" w16cid:durableId="1283808317">
    <w:abstractNumId w:val="76"/>
  </w:num>
  <w:num w:numId="22" w16cid:durableId="1721397102">
    <w:abstractNumId w:val="33"/>
  </w:num>
  <w:num w:numId="23" w16cid:durableId="1029719713">
    <w:abstractNumId w:val="0"/>
  </w:num>
  <w:num w:numId="24" w16cid:durableId="458686896">
    <w:abstractNumId w:val="56"/>
  </w:num>
  <w:num w:numId="25" w16cid:durableId="109130761">
    <w:abstractNumId w:val="89"/>
  </w:num>
  <w:num w:numId="26" w16cid:durableId="1098253716">
    <w:abstractNumId w:val="96"/>
  </w:num>
  <w:num w:numId="27" w16cid:durableId="554851339">
    <w:abstractNumId w:val="90"/>
  </w:num>
  <w:num w:numId="28" w16cid:durableId="2025521875">
    <w:abstractNumId w:val="88"/>
  </w:num>
  <w:num w:numId="29" w16cid:durableId="225845521">
    <w:abstractNumId w:val="112"/>
  </w:num>
  <w:num w:numId="30" w16cid:durableId="1129586404">
    <w:abstractNumId w:val="48"/>
  </w:num>
  <w:num w:numId="31" w16cid:durableId="1355573933">
    <w:abstractNumId w:val="67"/>
  </w:num>
  <w:num w:numId="32" w16cid:durableId="1320814220">
    <w:abstractNumId w:val="57"/>
  </w:num>
  <w:num w:numId="33" w16cid:durableId="2089422552">
    <w:abstractNumId w:val="66"/>
  </w:num>
  <w:num w:numId="34" w16cid:durableId="1972900912">
    <w:abstractNumId w:val="28"/>
  </w:num>
  <w:num w:numId="35" w16cid:durableId="1907032234">
    <w:abstractNumId w:val="24"/>
  </w:num>
  <w:num w:numId="36" w16cid:durableId="116872054">
    <w:abstractNumId w:val="34"/>
  </w:num>
  <w:num w:numId="37" w16cid:durableId="894465463">
    <w:abstractNumId w:val="36"/>
  </w:num>
  <w:num w:numId="38" w16cid:durableId="1760100723">
    <w:abstractNumId w:val="68"/>
  </w:num>
  <w:num w:numId="39" w16cid:durableId="1947929233">
    <w:abstractNumId w:val="51"/>
  </w:num>
  <w:num w:numId="40" w16cid:durableId="452018646">
    <w:abstractNumId w:val="14"/>
  </w:num>
  <w:num w:numId="41" w16cid:durableId="1320886152">
    <w:abstractNumId w:val="101"/>
  </w:num>
  <w:num w:numId="42" w16cid:durableId="957612405">
    <w:abstractNumId w:val="91"/>
  </w:num>
  <w:num w:numId="43" w16cid:durableId="1794472877">
    <w:abstractNumId w:val="2"/>
  </w:num>
  <w:num w:numId="44" w16cid:durableId="579221871">
    <w:abstractNumId w:val="108"/>
  </w:num>
  <w:num w:numId="45" w16cid:durableId="1995982615">
    <w:abstractNumId w:val="88"/>
  </w:num>
  <w:num w:numId="46" w16cid:durableId="312756143">
    <w:abstractNumId w:val="112"/>
  </w:num>
  <w:num w:numId="47" w16cid:durableId="835387592">
    <w:abstractNumId w:val="48"/>
  </w:num>
  <w:num w:numId="48" w16cid:durableId="2144688389">
    <w:abstractNumId w:val="67"/>
  </w:num>
  <w:num w:numId="49" w16cid:durableId="1899903363">
    <w:abstractNumId w:val="57"/>
  </w:num>
  <w:num w:numId="50" w16cid:durableId="476147081">
    <w:abstractNumId w:val="66"/>
  </w:num>
  <w:num w:numId="51" w16cid:durableId="2135906957">
    <w:abstractNumId w:val="28"/>
  </w:num>
  <w:num w:numId="52" w16cid:durableId="1091128027">
    <w:abstractNumId w:val="24"/>
  </w:num>
  <w:num w:numId="53" w16cid:durableId="778640851">
    <w:abstractNumId w:val="34"/>
  </w:num>
  <w:num w:numId="54" w16cid:durableId="571232635">
    <w:abstractNumId w:val="36"/>
  </w:num>
  <w:num w:numId="55" w16cid:durableId="989359215">
    <w:abstractNumId w:val="68"/>
  </w:num>
  <w:num w:numId="56" w16cid:durableId="1818763944">
    <w:abstractNumId w:val="51"/>
  </w:num>
  <w:num w:numId="57" w16cid:durableId="129977312">
    <w:abstractNumId w:val="14"/>
  </w:num>
  <w:num w:numId="58" w16cid:durableId="1362591608">
    <w:abstractNumId w:val="101"/>
  </w:num>
  <w:num w:numId="59" w16cid:durableId="29040329">
    <w:abstractNumId w:val="91"/>
  </w:num>
  <w:num w:numId="60" w16cid:durableId="957955581">
    <w:abstractNumId w:val="2"/>
  </w:num>
  <w:num w:numId="61" w16cid:durableId="1094084016">
    <w:abstractNumId w:val="108"/>
  </w:num>
  <w:num w:numId="62" w16cid:durableId="1335958754">
    <w:abstractNumId w:val="7"/>
  </w:num>
  <w:num w:numId="63" w16cid:durableId="711148254">
    <w:abstractNumId w:val="52"/>
  </w:num>
  <w:num w:numId="64" w16cid:durableId="167914539">
    <w:abstractNumId w:val="4"/>
  </w:num>
  <w:num w:numId="65" w16cid:durableId="413355315">
    <w:abstractNumId w:val="42"/>
  </w:num>
  <w:num w:numId="66" w16cid:durableId="1841002787">
    <w:abstractNumId w:val="95"/>
  </w:num>
  <w:num w:numId="67" w16cid:durableId="770975490">
    <w:abstractNumId w:val="7"/>
  </w:num>
  <w:num w:numId="68" w16cid:durableId="957226204">
    <w:abstractNumId w:val="52"/>
  </w:num>
  <w:num w:numId="69" w16cid:durableId="1126385333">
    <w:abstractNumId w:val="4"/>
  </w:num>
  <w:num w:numId="70" w16cid:durableId="1110121820">
    <w:abstractNumId w:val="42"/>
  </w:num>
  <w:num w:numId="71" w16cid:durableId="2090886878">
    <w:abstractNumId w:val="95"/>
  </w:num>
  <w:num w:numId="72" w16cid:durableId="1711221874">
    <w:abstractNumId w:val="111"/>
  </w:num>
  <w:num w:numId="73" w16cid:durableId="414325082">
    <w:abstractNumId w:val="61"/>
  </w:num>
  <w:num w:numId="74" w16cid:durableId="1362323116">
    <w:abstractNumId w:val="65"/>
  </w:num>
  <w:num w:numId="75" w16cid:durableId="200286859">
    <w:abstractNumId w:val="32"/>
  </w:num>
  <w:num w:numId="76" w16cid:durableId="1697388145">
    <w:abstractNumId w:val="74"/>
  </w:num>
  <w:num w:numId="77" w16cid:durableId="34085202">
    <w:abstractNumId w:val="46"/>
  </w:num>
  <w:num w:numId="78" w16cid:durableId="740099377">
    <w:abstractNumId w:val="11"/>
  </w:num>
  <w:num w:numId="79" w16cid:durableId="1859931353">
    <w:abstractNumId w:val="80"/>
  </w:num>
  <w:num w:numId="80" w16cid:durableId="1406414069">
    <w:abstractNumId w:val="99"/>
  </w:num>
  <w:num w:numId="81" w16cid:durableId="1845317714">
    <w:abstractNumId w:val="107"/>
  </w:num>
  <w:num w:numId="82" w16cid:durableId="1795555886">
    <w:abstractNumId w:val="111"/>
  </w:num>
  <w:num w:numId="83" w16cid:durableId="1826630317">
    <w:abstractNumId w:val="61"/>
  </w:num>
  <w:num w:numId="84" w16cid:durableId="1513685047">
    <w:abstractNumId w:val="65"/>
  </w:num>
  <w:num w:numId="85" w16cid:durableId="604772570">
    <w:abstractNumId w:val="32"/>
  </w:num>
  <w:num w:numId="86" w16cid:durableId="2109347269">
    <w:abstractNumId w:val="74"/>
  </w:num>
  <w:num w:numId="87" w16cid:durableId="2082605737">
    <w:abstractNumId w:val="46"/>
  </w:num>
  <w:num w:numId="88" w16cid:durableId="1357926823">
    <w:abstractNumId w:val="11"/>
  </w:num>
  <w:num w:numId="89" w16cid:durableId="1543444973">
    <w:abstractNumId w:val="80"/>
  </w:num>
  <w:num w:numId="90" w16cid:durableId="442847317">
    <w:abstractNumId w:val="99"/>
  </w:num>
  <w:num w:numId="91" w16cid:durableId="983462725">
    <w:abstractNumId w:val="107"/>
  </w:num>
  <w:num w:numId="92" w16cid:durableId="514268945">
    <w:abstractNumId w:val="38"/>
  </w:num>
  <w:num w:numId="93" w16cid:durableId="894319658">
    <w:abstractNumId w:val="109"/>
  </w:num>
  <w:num w:numId="94" w16cid:durableId="139619254">
    <w:abstractNumId w:val="38"/>
  </w:num>
  <w:num w:numId="95" w16cid:durableId="199365998">
    <w:abstractNumId w:val="109"/>
  </w:num>
  <w:num w:numId="96" w16cid:durableId="616378464">
    <w:abstractNumId w:val="84"/>
  </w:num>
  <w:num w:numId="97" w16cid:durableId="1500533694">
    <w:abstractNumId w:val="5"/>
  </w:num>
  <w:num w:numId="98" w16cid:durableId="7995500">
    <w:abstractNumId w:val="84"/>
  </w:num>
  <w:num w:numId="99" w16cid:durableId="278535576">
    <w:abstractNumId w:val="5"/>
  </w:num>
  <w:num w:numId="100" w16cid:durableId="708802461">
    <w:abstractNumId w:val="103"/>
  </w:num>
  <w:num w:numId="101" w16cid:durableId="1712726020">
    <w:abstractNumId w:val="10"/>
  </w:num>
  <w:num w:numId="102" w16cid:durableId="42876315">
    <w:abstractNumId w:val="79"/>
  </w:num>
  <w:num w:numId="103" w16cid:durableId="142745607">
    <w:abstractNumId w:val="44"/>
  </w:num>
  <w:num w:numId="104" w16cid:durableId="1176381157">
    <w:abstractNumId w:val="97"/>
  </w:num>
  <w:num w:numId="105" w16cid:durableId="112795558">
    <w:abstractNumId w:val="86"/>
  </w:num>
  <w:num w:numId="106" w16cid:durableId="244342693">
    <w:abstractNumId w:val="77"/>
  </w:num>
  <w:num w:numId="107" w16cid:durableId="979380306">
    <w:abstractNumId w:val="110"/>
  </w:num>
  <w:num w:numId="108" w16cid:durableId="599142493">
    <w:abstractNumId w:val="19"/>
  </w:num>
  <w:num w:numId="109" w16cid:durableId="2051998414">
    <w:abstractNumId w:val="15"/>
  </w:num>
  <w:num w:numId="110" w16cid:durableId="1481268966">
    <w:abstractNumId w:val="70"/>
  </w:num>
  <w:num w:numId="111" w16cid:durableId="1730498479">
    <w:abstractNumId w:val="103"/>
  </w:num>
  <w:num w:numId="112" w16cid:durableId="1912042040">
    <w:abstractNumId w:val="44"/>
  </w:num>
  <w:num w:numId="113" w16cid:durableId="1316103011">
    <w:abstractNumId w:val="97"/>
  </w:num>
  <w:num w:numId="114" w16cid:durableId="49497057">
    <w:abstractNumId w:val="86"/>
  </w:num>
  <w:num w:numId="115" w16cid:durableId="1811552935">
    <w:abstractNumId w:val="19"/>
  </w:num>
  <w:num w:numId="116" w16cid:durableId="2134980433">
    <w:abstractNumId w:val="15"/>
  </w:num>
  <w:num w:numId="117" w16cid:durableId="1407654949">
    <w:abstractNumId w:val="70"/>
  </w:num>
  <w:num w:numId="118" w16cid:durableId="643121931">
    <w:abstractNumId w:val="104"/>
  </w:num>
  <w:num w:numId="119" w16cid:durableId="395974044">
    <w:abstractNumId w:val="63"/>
  </w:num>
  <w:num w:numId="120" w16cid:durableId="639070303">
    <w:abstractNumId w:val="104"/>
  </w:num>
  <w:num w:numId="121" w16cid:durableId="1977371292">
    <w:abstractNumId w:val="63"/>
  </w:num>
  <w:num w:numId="122" w16cid:durableId="2047943408">
    <w:abstractNumId w:val="40"/>
  </w:num>
  <w:num w:numId="123" w16cid:durableId="1636912011">
    <w:abstractNumId w:val="9"/>
  </w:num>
  <w:num w:numId="124" w16cid:durableId="1769306743">
    <w:abstractNumId w:val="40"/>
  </w:num>
  <w:num w:numId="125" w16cid:durableId="145516342">
    <w:abstractNumId w:val="9"/>
  </w:num>
  <w:num w:numId="126" w16cid:durableId="862205368">
    <w:abstractNumId w:val="41"/>
  </w:num>
  <w:num w:numId="127" w16cid:durableId="164983869">
    <w:abstractNumId w:val="81"/>
  </w:num>
  <w:num w:numId="128" w16cid:durableId="332681991">
    <w:abstractNumId w:val="12"/>
  </w:num>
  <w:num w:numId="129" w16cid:durableId="1190342097">
    <w:abstractNumId w:val="3"/>
  </w:num>
  <w:num w:numId="130" w16cid:durableId="1077479009">
    <w:abstractNumId w:val="105"/>
  </w:num>
  <w:num w:numId="131" w16cid:durableId="2109690738">
    <w:abstractNumId w:val="73"/>
  </w:num>
  <w:num w:numId="132" w16cid:durableId="1780681577">
    <w:abstractNumId w:val="113"/>
  </w:num>
  <w:num w:numId="133" w16cid:durableId="194200135">
    <w:abstractNumId w:val="102"/>
  </w:num>
  <w:num w:numId="134" w16cid:durableId="1802305899">
    <w:abstractNumId w:val="87"/>
  </w:num>
  <w:num w:numId="135" w16cid:durableId="1936471796">
    <w:abstractNumId w:val="16"/>
  </w:num>
  <w:num w:numId="136" w16cid:durableId="118258553">
    <w:abstractNumId w:val="78"/>
  </w:num>
  <w:num w:numId="137" w16cid:durableId="1759863730">
    <w:abstractNumId w:val="47"/>
  </w:num>
  <w:num w:numId="138" w16cid:durableId="1611890416">
    <w:abstractNumId w:val="93"/>
  </w:num>
  <w:num w:numId="139" w16cid:durableId="1518346243">
    <w:abstractNumId w:val="30"/>
  </w:num>
  <w:num w:numId="140" w16cid:durableId="1157376247">
    <w:abstractNumId w:val="58"/>
  </w:num>
  <w:num w:numId="141" w16cid:durableId="436757882">
    <w:abstractNumId w:val="53"/>
  </w:num>
  <w:num w:numId="142" w16cid:durableId="4984404">
    <w:abstractNumId w:val="55"/>
  </w:num>
  <w:num w:numId="143" w16cid:durableId="584531897">
    <w:abstractNumId w:val="94"/>
  </w:num>
  <w:num w:numId="144" w16cid:durableId="1649748346">
    <w:abstractNumId w:val="92"/>
  </w:num>
  <w:num w:numId="145" w16cid:durableId="1086613770">
    <w:abstractNumId w:val="81"/>
  </w:num>
  <w:num w:numId="146" w16cid:durableId="1788350630">
    <w:abstractNumId w:val="12"/>
  </w:num>
  <w:num w:numId="147" w16cid:durableId="1677148713">
    <w:abstractNumId w:val="3"/>
  </w:num>
  <w:num w:numId="148" w16cid:durableId="133759993">
    <w:abstractNumId w:val="105"/>
  </w:num>
  <w:num w:numId="149" w16cid:durableId="112330158">
    <w:abstractNumId w:val="73"/>
  </w:num>
  <w:num w:numId="150" w16cid:durableId="1133713832">
    <w:abstractNumId w:val="113"/>
  </w:num>
  <w:num w:numId="151" w16cid:durableId="1234702119">
    <w:abstractNumId w:val="102"/>
  </w:num>
  <w:num w:numId="152" w16cid:durableId="1228564537">
    <w:abstractNumId w:val="87"/>
  </w:num>
  <w:num w:numId="153" w16cid:durableId="1596161471">
    <w:abstractNumId w:val="16"/>
  </w:num>
  <w:num w:numId="154" w16cid:durableId="195629959">
    <w:abstractNumId w:val="78"/>
  </w:num>
  <w:num w:numId="155" w16cid:durableId="1796363106">
    <w:abstractNumId w:val="47"/>
  </w:num>
  <w:num w:numId="156" w16cid:durableId="2060782873">
    <w:abstractNumId w:val="93"/>
  </w:num>
  <w:num w:numId="157" w16cid:durableId="1282953016">
    <w:abstractNumId w:val="30"/>
  </w:num>
  <w:num w:numId="158" w16cid:durableId="1585337547">
    <w:abstractNumId w:val="58"/>
  </w:num>
  <w:num w:numId="159" w16cid:durableId="1518546357">
    <w:abstractNumId w:val="53"/>
  </w:num>
  <w:num w:numId="160" w16cid:durableId="1689601673">
    <w:abstractNumId w:val="55"/>
  </w:num>
  <w:num w:numId="161" w16cid:durableId="1571963566">
    <w:abstractNumId w:val="94"/>
  </w:num>
  <w:num w:numId="162" w16cid:durableId="1066142958">
    <w:abstractNumId w:val="92"/>
  </w:num>
  <w:num w:numId="163" w16cid:durableId="1686395633">
    <w:abstractNumId w:val="83"/>
  </w:num>
  <w:num w:numId="164" w16cid:durableId="1932276413">
    <w:abstractNumId w:val="26"/>
  </w:num>
  <w:num w:numId="165" w16cid:durableId="1195463495">
    <w:abstractNumId w:val="50"/>
  </w:num>
  <w:num w:numId="166" w16cid:durableId="586161129">
    <w:abstractNumId w:val="27"/>
  </w:num>
  <w:num w:numId="167" w16cid:durableId="1925607792">
    <w:abstractNumId w:val="85"/>
  </w:num>
  <w:num w:numId="168" w16cid:durableId="1980256731">
    <w:abstractNumId w:val="45"/>
  </w:num>
  <w:num w:numId="169" w16cid:durableId="2049138726">
    <w:abstractNumId w:val="18"/>
  </w:num>
  <w:num w:numId="170" w16cid:durableId="1920483509">
    <w:abstractNumId w:val="75"/>
  </w:num>
  <w:num w:numId="171" w16cid:durableId="2019768534">
    <w:abstractNumId w:val="22"/>
  </w:num>
  <w:num w:numId="172" w16cid:durableId="1669941949">
    <w:abstractNumId w:val="25"/>
  </w:num>
  <w:num w:numId="173" w16cid:durableId="96676102">
    <w:abstractNumId w:val="100"/>
  </w:num>
  <w:num w:numId="174" w16cid:durableId="1950356330">
    <w:abstractNumId w:val="21"/>
  </w:num>
  <w:num w:numId="175" w16cid:durableId="1137532707">
    <w:abstractNumId w:val="13"/>
  </w:num>
  <w:num w:numId="176" w16cid:durableId="1964186406">
    <w:abstractNumId w:val="17"/>
  </w:num>
  <w:num w:numId="177" w16cid:durableId="1406295029">
    <w:abstractNumId w:val="37"/>
  </w:num>
  <w:num w:numId="178" w16cid:durableId="1096439338">
    <w:abstractNumId w:val="6"/>
  </w:num>
  <w:num w:numId="179" w16cid:durableId="1930309955">
    <w:abstractNumId w:val="69"/>
  </w:num>
  <w:num w:numId="180" w16cid:durableId="1894343470">
    <w:abstractNumId w:val="1"/>
  </w:num>
  <w:num w:numId="181" w16cid:durableId="972174344">
    <w:abstractNumId w:val="31"/>
  </w:num>
  <w:num w:numId="182" w16cid:durableId="372389625">
    <w:abstractNumId w:val="71"/>
  </w:num>
  <w:num w:numId="183" w16cid:durableId="1759400786">
    <w:abstractNumId w:val="54"/>
  </w:num>
  <w:num w:numId="184" w16cid:durableId="1240940103">
    <w:abstractNumId w:val="31"/>
  </w:num>
  <w:num w:numId="185" w16cid:durableId="1874266823">
    <w:abstractNumId w:val="71"/>
  </w:num>
  <w:num w:numId="186" w16cid:durableId="430249317">
    <w:abstractNumId w:val="54"/>
  </w:num>
  <w:num w:numId="187" w16cid:durableId="607279922">
    <w:abstractNumId w:val="0"/>
  </w:num>
  <w:num w:numId="188" w16cid:durableId="1411196287">
    <w:abstractNumId w:val="0"/>
  </w:num>
  <w:num w:numId="189" w16cid:durableId="780761005">
    <w:abstractNumId w:val="0"/>
  </w:num>
  <w:num w:numId="190" w16cid:durableId="376048061">
    <w:abstractNumId w:val="23"/>
  </w:num>
  <w:num w:numId="191" w16cid:durableId="466123804">
    <w:abstractNumId w:val="49"/>
  </w:num>
  <w:num w:numId="192" w16cid:durableId="1356419974">
    <w:abstractNumId w:val="20"/>
  </w:num>
  <w:num w:numId="193" w16cid:durableId="298267686">
    <w:abstractNumId w:val="35"/>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ED"/>
    <w:rsid w:val="00052EF0"/>
    <w:rsid w:val="00093522"/>
    <w:rsid w:val="000A10D5"/>
    <w:rsid w:val="00181775"/>
    <w:rsid w:val="00190B80"/>
    <w:rsid w:val="001C51ED"/>
    <w:rsid w:val="001E1DC8"/>
    <w:rsid w:val="001E5C3B"/>
    <w:rsid w:val="0023221B"/>
    <w:rsid w:val="00245C94"/>
    <w:rsid w:val="0025738B"/>
    <w:rsid w:val="00261562"/>
    <w:rsid w:val="00281FB0"/>
    <w:rsid w:val="002D2C29"/>
    <w:rsid w:val="0032133F"/>
    <w:rsid w:val="00341C5B"/>
    <w:rsid w:val="00345E6D"/>
    <w:rsid w:val="00360275"/>
    <w:rsid w:val="003A16D7"/>
    <w:rsid w:val="00405A45"/>
    <w:rsid w:val="00405E5B"/>
    <w:rsid w:val="004325A8"/>
    <w:rsid w:val="00451277"/>
    <w:rsid w:val="0046538B"/>
    <w:rsid w:val="00504340"/>
    <w:rsid w:val="00505068"/>
    <w:rsid w:val="005551B2"/>
    <w:rsid w:val="00593F66"/>
    <w:rsid w:val="005A2789"/>
    <w:rsid w:val="005C56D8"/>
    <w:rsid w:val="006D3345"/>
    <w:rsid w:val="006D5691"/>
    <w:rsid w:val="00721895"/>
    <w:rsid w:val="00734955"/>
    <w:rsid w:val="00761068"/>
    <w:rsid w:val="007716E1"/>
    <w:rsid w:val="00781EF7"/>
    <w:rsid w:val="00795ABC"/>
    <w:rsid w:val="007B0C82"/>
    <w:rsid w:val="007C4D92"/>
    <w:rsid w:val="007F2F11"/>
    <w:rsid w:val="0089444B"/>
    <w:rsid w:val="008A1069"/>
    <w:rsid w:val="00910EBF"/>
    <w:rsid w:val="00916C34"/>
    <w:rsid w:val="00AD2492"/>
    <w:rsid w:val="00B108E3"/>
    <w:rsid w:val="00B10CDD"/>
    <w:rsid w:val="00B440E0"/>
    <w:rsid w:val="00B50441"/>
    <w:rsid w:val="00B829D1"/>
    <w:rsid w:val="00B83F5C"/>
    <w:rsid w:val="00B90689"/>
    <w:rsid w:val="00BA08F6"/>
    <w:rsid w:val="00BA1A2B"/>
    <w:rsid w:val="00BA459F"/>
    <w:rsid w:val="00BD35AB"/>
    <w:rsid w:val="00BF5825"/>
    <w:rsid w:val="00CA3A99"/>
    <w:rsid w:val="00CA62D6"/>
    <w:rsid w:val="00CC3CE5"/>
    <w:rsid w:val="00CD2574"/>
    <w:rsid w:val="00CE76AC"/>
    <w:rsid w:val="00CF49B8"/>
    <w:rsid w:val="00D67DAB"/>
    <w:rsid w:val="00D864FA"/>
    <w:rsid w:val="00E402F2"/>
    <w:rsid w:val="00EA0E96"/>
    <w:rsid w:val="00ED0ED9"/>
    <w:rsid w:val="00EE1509"/>
    <w:rsid w:val="00F637BE"/>
    <w:rsid w:val="00FC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C1E2"/>
  <w15:chartTrackingRefBased/>
  <w15:docId w15:val="{80D4CA7A-FD08-41F3-AA30-7E341532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1895"/>
    <w:pPr>
      <w:keepNext/>
      <w:spacing w:before="100" w:beforeAutospacing="1" w:after="58" w:line="240" w:lineRule="auto"/>
      <w:outlineLvl w:val="0"/>
    </w:pPr>
    <w:rPr>
      <w:rFonts w:ascii="Times New Roman" w:eastAsia="Times New Roman" w:hAnsi="Times New Roman" w:cs="Times New Roman"/>
      <w:b/>
      <w:bCs/>
      <w:color w:val="000000"/>
      <w:kern w:val="36"/>
      <w:sz w:val="48"/>
      <w:szCs w:val="48"/>
      <w14:ligatures w14:val="none"/>
    </w:rPr>
  </w:style>
  <w:style w:type="paragraph" w:styleId="Heading2">
    <w:name w:val="heading 2"/>
    <w:basedOn w:val="Normal"/>
    <w:next w:val="Normal"/>
    <w:link w:val="Heading2Char"/>
    <w:uiPriority w:val="9"/>
    <w:unhideWhenUsed/>
    <w:qFormat/>
    <w:rsid w:val="002573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1E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895"/>
    <w:rPr>
      <w:rFonts w:ascii="Times New Roman" w:eastAsia="Times New Roman" w:hAnsi="Times New Roman" w:cs="Times New Roman"/>
      <w:b/>
      <w:bCs/>
      <w:color w:val="000000"/>
      <w:kern w:val="36"/>
      <w:sz w:val="48"/>
      <w:szCs w:val="48"/>
      <w14:ligatures w14:val="none"/>
    </w:rPr>
  </w:style>
  <w:style w:type="character" w:styleId="Hyperlink">
    <w:name w:val="Hyperlink"/>
    <w:basedOn w:val="DefaultParagraphFont"/>
    <w:unhideWhenUsed/>
    <w:rsid w:val="00721895"/>
    <w:rPr>
      <w:color w:val="0000FF"/>
      <w:u w:val="single"/>
    </w:rPr>
  </w:style>
  <w:style w:type="character" w:styleId="FollowedHyperlink">
    <w:name w:val="FollowedHyperlink"/>
    <w:basedOn w:val="DefaultParagraphFont"/>
    <w:uiPriority w:val="99"/>
    <w:semiHidden/>
    <w:unhideWhenUsed/>
    <w:rsid w:val="00721895"/>
    <w:rPr>
      <w:color w:val="954F72"/>
      <w:u w:val="single"/>
    </w:rPr>
  </w:style>
  <w:style w:type="paragraph" w:customStyle="1" w:styleId="msonormal0">
    <w:name w:val="msonormal"/>
    <w:basedOn w:val="Normal"/>
    <w:rsid w:val="00721895"/>
    <w:pPr>
      <w:spacing w:before="100" w:beforeAutospacing="1" w:after="144" w:line="276" w:lineRule="auto"/>
    </w:pPr>
    <w:rPr>
      <w:rFonts w:ascii="Times New Roman" w:eastAsia="Times New Roman" w:hAnsi="Times New Roman" w:cs="Times New Roman"/>
      <w:color w:val="000000"/>
      <w:kern w:val="0"/>
      <w:sz w:val="24"/>
      <w:szCs w:val="24"/>
      <w14:ligatures w14:val="none"/>
    </w:rPr>
  </w:style>
  <w:style w:type="paragraph" w:styleId="NormalWeb">
    <w:name w:val="Normal (Web)"/>
    <w:basedOn w:val="Normal"/>
    <w:unhideWhenUsed/>
    <w:rsid w:val="00721895"/>
    <w:pPr>
      <w:spacing w:before="100" w:beforeAutospacing="1" w:after="144" w:line="276" w:lineRule="auto"/>
    </w:pPr>
    <w:rPr>
      <w:rFonts w:ascii="Times New Roman" w:eastAsia="Times New Roman" w:hAnsi="Times New Roman" w:cs="Times New Roman"/>
      <w:color w:val="000000"/>
      <w:kern w:val="0"/>
      <w:sz w:val="24"/>
      <w:szCs w:val="24"/>
      <w14:ligatures w14:val="none"/>
    </w:rPr>
  </w:style>
  <w:style w:type="paragraph" w:customStyle="1" w:styleId="western">
    <w:name w:val="western"/>
    <w:basedOn w:val="Normal"/>
    <w:rsid w:val="00721895"/>
    <w:pPr>
      <w:spacing w:before="100" w:beforeAutospacing="1" w:after="144" w:line="276" w:lineRule="auto"/>
    </w:pPr>
    <w:rPr>
      <w:rFonts w:ascii="Times New Roman" w:eastAsia="Times New Roman" w:hAnsi="Times New Roman" w:cs="Times New Roman"/>
      <w:color w:val="000000"/>
      <w:kern w:val="0"/>
      <w:sz w:val="24"/>
      <w:szCs w:val="24"/>
      <w14:ligatures w14:val="none"/>
    </w:rPr>
  </w:style>
  <w:style w:type="paragraph" w:customStyle="1" w:styleId="cjk">
    <w:name w:val="cjk"/>
    <w:basedOn w:val="Normal"/>
    <w:rsid w:val="00721895"/>
    <w:pPr>
      <w:spacing w:before="100" w:beforeAutospacing="1" w:after="144" w:line="276" w:lineRule="auto"/>
    </w:pPr>
    <w:rPr>
      <w:rFonts w:ascii="Lucida Sans Unicode" w:eastAsia="Times New Roman" w:hAnsi="Lucida Sans Unicode" w:cs="Lucida Sans Unicode"/>
      <w:color w:val="000000"/>
      <w:kern w:val="0"/>
      <w:sz w:val="24"/>
      <w:szCs w:val="24"/>
      <w14:ligatures w14:val="none"/>
    </w:rPr>
  </w:style>
  <w:style w:type="paragraph" w:customStyle="1" w:styleId="ctl">
    <w:name w:val="ctl"/>
    <w:basedOn w:val="Normal"/>
    <w:rsid w:val="00721895"/>
    <w:pPr>
      <w:spacing w:before="100" w:beforeAutospacing="1" w:after="144" w:line="276" w:lineRule="auto"/>
    </w:pPr>
    <w:rPr>
      <w:rFonts w:ascii="Times New Roman" w:eastAsia="Times New Roman" w:hAnsi="Times New Roman" w:cs="Times New Roman"/>
      <w:color w:val="000000"/>
      <w:kern w:val="0"/>
      <w:sz w:val="24"/>
      <w:szCs w:val="24"/>
      <w14:ligatures w14:val="none"/>
    </w:rPr>
  </w:style>
  <w:style w:type="table" w:styleId="TableGrid">
    <w:name w:val="Table Grid"/>
    <w:basedOn w:val="TableNormal"/>
    <w:uiPriority w:val="39"/>
    <w:rsid w:val="00B44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738B"/>
    <w:rPr>
      <w:rFonts w:asciiTheme="majorHAnsi" w:eastAsiaTheme="majorEastAsia" w:hAnsiTheme="majorHAnsi" w:cstheme="majorBidi"/>
      <w:color w:val="2F5496" w:themeColor="accent1" w:themeShade="BF"/>
      <w:sz w:val="26"/>
      <w:szCs w:val="26"/>
    </w:rPr>
  </w:style>
  <w:style w:type="paragraph" w:customStyle="1" w:styleId="DefaultText">
    <w:name w:val="Default Text"/>
    <w:basedOn w:val="Normal"/>
    <w:link w:val="DefaultTextChar"/>
    <w:rsid w:val="00FC4C01"/>
    <w:pPr>
      <w:widowControl w:val="0"/>
      <w:suppressAutoHyphens/>
      <w:overflowPunct w:val="0"/>
      <w:autoSpaceDE w:val="0"/>
      <w:spacing w:after="0" w:line="240" w:lineRule="auto"/>
      <w:textAlignment w:val="baseline"/>
    </w:pPr>
    <w:rPr>
      <w:rFonts w:ascii="Times New Roman" w:eastAsia="Lucida Sans Unicode" w:hAnsi="Times New Roman" w:cs="Times New Roman"/>
      <w:color w:val="000000"/>
      <w:kern w:val="0"/>
      <w:sz w:val="24"/>
      <w:szCs w:val="24"/>
      <w:lang w:val="ro-RO" w:eastAsia="ar-SA"/>
      <w14:ligatures w14:val="none"/>
    </w:rPr>
  </w:style>
  <w:style w:type="character" w:customStyle="1" w:styleId="DefaultTextChar">
    <w:name w:val="Default Text Char"/>
    <w:link w:val="DefaultText"/>
    <w:locked/>
    <w:rsid w:val="00FC4C01"/>
    <w:rPr>
      <w:rFonts w:ascii="Times New Roman" w:eastAsia="Lucida Sans Unicode" w:hAnsi="Times New Roman" w:cs="Times New Roman"/>
      <w:color w:val="000000"/>
      <w:kern w:val="0"/>
      <w:sz w:val="24"/>
      <w:szCs w:val="24"/>
      <w:lang w:val="ro-RO" w:eastAsia="ar-SA"/>
      <w14:ligatures w14:val="none"/>
    </w:rPr>
  </w:style>
  <w:style w:type="paragraph" w:customStyle="1" w:styleId="TableText">
    <w:name w:val="Table Text"/>
    <w:basedOn w:val="Normal"/>
    <w:link w:val="TableTextChar"/>
    <w:rsid w:val="00FC4C01"/>
    <w:pPr>
      <w:tabs>
        <w:tab w:val="decimal" w:pos="0"/>
      </w:tabs>
      <w:spacing w:after="0" w:line="240" w:lineRule="auto"/>
    </w:pPr>
    <w:rPr>
      <w:rFonts w:ascii="Times New Roman" w:eastAsia="Times New Roman" w:hAnsi="Times New Roman" w:cs="Times New Roman"/>
      <w:kern w:val="0"/>
      <w:sz w:val="24"/>
      <w:szCs w:val="20"/>
      <w14:ligatures w14:val="none"/>
    </w:rPr>
  </w:style>
  <w:style w:type="character" w:customStyle="1" w:styleId="TableTextChar">
    <w:name w:val="Table Text Char"/>
    <w:link w:val="TableText"/>
    <w:rsid w:val="00FC4C01"/>
    <w:rPr>
      <w:rFonts w:ascii="Times New Roman" w:eastAsia="Times New Roman" w:hAnsi="Times New Roman" w:cs="Times New Roman"/>
      <w:kern w:val="0"/>
      <w:sz w:val="24"/>
      <w:szCs w:val="20"/>
      <w14:ligatures w14:val="none"/>
    </w:rPr>
  </w:style>
  <w:style w:type="character" w:customStyle="1" w:styleId="Heading3Char">
    <w:name w:val="Heading 3 Char"/>
    <w:basedOn w:val="DefaultParagraphFont"/>
    <w:link w:val="Heading3"/>
    <w:uiPriority w:val="9"/>
    <w:rsid w:val="00781EF7"/>
    <w:rPr>
      <w:rFonts w:asciiTheme="majorHAnsi" w:eastAsiaTheme="majorEastAsia" w:hAnsiTheme="majorHAnsi" w:cstheme="majorBidi"/>
      <w:color w:val="1F3763" w:themeColor="accent1" w:themeShade="7F"/>
      <w:sz w:val="24"/>
      <w:szCs w:val="24"/>
    </w:rPr>
  </w:style>
  <w:style w:type="paragraph" w:customStyle="1" w:styleId="Standard">
    <w:name w:val="Standard"/>
    <w:rsid w:val="00781EF7"/>
    <w:pPr>
      <w:suppressAutoHyphens/>
      <w:autoSpaceDN w:val="0"/>
      <w:spacing w:after="0" w:line="240" w:lineRule="auto"/>
      <w:textAlignment w:val="baseline"/>
    </w:pPr>
    <w:rPr>
      <w:rFonts w:ascii="Times New Roman" w:eastAsia="Lucida Sans Unicode" w:hAnsi="Times New Roman" w:cs="Times New Roman"/>
      <w:kern w:val="3"/>
      <w:sz w:val="24"/>
      <w:szCs w:val="24"/>
      <w:lang w:val="ro-RO" w:eastAsia="zh-CN"/>
      <w14:ligatures w14:val="none"/>
    </w:rPr>
  </w:style>
  <w:style w:type="paragraph" w:customStyle="1" w:styleId="CommentText1">
    <w:name w:val="Comment Text1"/>
    <w:basedOn w:val="Standard"/>
    <w:rsid w:val="00781EF7"/>
    <w:rPr>
      <w:sz w:val="20"/>
      <w:szCs w:val="20"/>
    </w:rPr>
  </w:style>
  <w:style w:type="numbering" w:customStyle="1" w:styleId="WW8Num34">
    <w:name w:val="WW8Num34"/>
    <w:basedOn w:val="NoList"/>
    <w:rsid w:val="00781EF7"/>
    <w:pPr>
      <w:numPr>
        <w:numId w:val="5"/>
      </w:numPr>
    </w:pPr>
  </w:style>
  <w:style w:type="numbering" w:customStyle="1" w:styleId="WW8Num35">
    <w:name w:val="WW8Num35"/>
    <w:basedOn w:val="NoList"/>
    <w:rsid w:val="00781EF7"/>
    <w:pPr>
      <w:numPr>
        <w:numId w:val="6"/>
      </w:numPr>
    </w:pPr>
  </w:style>
  <w:style w:type="numbering" w:customStyle="1" w:styleId="WW8Num36">
    <w:name w:val="WW8Num36"/>
    <w:basedOn w:val="NoList"/>
    <w:rsid w:val="00781EF7"/>
    <w:pPr>
      <w:numPr>
        <w:numId w:val="7"/>
      </w:numPr>
    </w:pPr>
  </w:style>
  <w:style w:type="paragraph" w:customStyle="1" w:styleId="ListParagraph1">
    <w:name w:val="List Paragraph1"/>
    <w:basedOn w:val="Standard"/>
    <w:rsid w:val="00781EF7"/>
    <w:pPr>
      <w:suppressAutoHyphens w:val="0"/>
      <w:ind w:left="720"/>
      <w:jc w:val="both"/>
    </w:pPr>
    <w:rPr>
      <w:rFonts w:eastAsia="Times New Roman"/>
      <w:szCs w:val="20"/>
      <w:lang w:val="en-GB"/>
    </w:rPr>
  </w:style>
  <w:style w:type="numbering" w:customStyle="1" w:styleId="WW8Num38">
    <w:name w:val="WW8Num38"/>
    <w:basedOn w:val="NoList"/>
    <w:rsid w:val="00781EF7"/>
    <w:pPr>
      <w:numPr>
        <w:numId w:val="11"/>
      </w:numPr>
    </w:pPr>
  </w:style>
  <w:style w:type="numbering" w:customStyle="1" w:styleId="WW8Num39">
    <w:name w:val="WW8Num39"/>
    <w:basedOn w:val="NoList"/>
    <w:rsid w:val="00781EF7"/>
    <w:pPr>
      <w:numPr>
        <w:numId w:val="13"/>
      </w:numPr>
    </w:pPr>
  </w:style>
  <w:style w:type="paragraph" w:customStyle="1" w:styleId="Listparagraf1">
    <w:name w:val="Listă paragraf1"/>
    <w:basedOn w:val="Standard"/>
    <w:rsid w:val="00781EF7"/>
    <w:pPr>
      <w:spacing w:line="100" w:lineRule="atLeast"/>
      <w:ind w:left="720"/>
    </w:pPr>
  </w:style>
  <w:style w:type="numbering" w:customStyle="1" w:styleId="WW8Num20">
    <w:name w:val="WW8Num20"/>
    <w:basedOn w:val="NoList"/>
    <w:rsid w:val="00781EF7"/>
    <w:pPr>
      <w:numPr>
        <w:numId w:val="15"/>
      </w:numPr>
    </w:pPr>
  </w:style>
  <w:style w:type="numbering" w:customStyle="1" w:styleId="WW8Num40">
    <w:name w:val="WW8Num40"/>
    <w:basedOn w:val="NoList"/>
    <w:rsid w:val="00781EF7"/>
    <w:pPr>
      <w:numPr>
        <w:numId w:val="16"/>
      </w:numPr>
    </w:pPr>
  </w:style>
  <w:style w:type="numbering" w:customStyle="1" w:styleId="WW8Num41">
    <w:name w:val="WW8Num41"/>
    <w:basedOn w:val="NoList"/>
    <w:rsid w:val="00781EF7"/>
    <w:pPr>
      <w:numPr>
        <w:numId w:val="17"/>
      </w:numPr>
    </w:pPr>
  </w:style>
  <w:style w:type="numbering" w:customStyle="1" w:styleId="WW8Num42">
    <w:name w:val="WW8Num42"/>
    <w:basedOn w:val="NoList"/>
    <w:rsid w:val="00781EF7"/>
    <w:pPr>
      <w:numPr>
        <w:numId w:val="18"/>
      </w:numPr>
    </w:pPr>
  </w:style>
  <w:style w:type="numbering" w:customStyle="1" w:styleId="WW8Num43">
    <w:name w:val="WW8Num43"/>
    <w:basedOn w:val="NoList"/>
    <w:rsid w:val="00781EF7"/>
    <w:pPr>
      <w:numPr>
        <w:numId w:val="19"/>
      </w:numPr>
    </w:pPr>
  </w:style>
  <w:style w:type="numbering" w:customStyle="1" w:styleId="WWNum2">
    <w:name w:val="WWNum2"/>
    <w:basedOn w:val="NoList"/>
    <w:rsid w:val="00052EF0"/>
    <w:pPr>
      <w:numPr>
        <w:numId w:val="23"/>
      </w:numPr>
    </w:pPr>
  </w:style>
  <w:style w:type="numbering" w:customStyle="1" w:styleId="WWNum3">
    <w:name w:val="WWNum3"/>
    <w:basedOn w:val="NoList"/>
    <w:rsid w:val="00052EF0"/>
    <w:pPr>
      <w:numPr>
        <w:numId w:val="24"/>
      </w:numPr>
    </w:pPr>
  </w:style>
  <w:style w:type="numbering" w:customStyle="1" w:styleId="WWNum4">
    <w:name w:val="WWNum4"/>
    <w:basedOn w:val="NoList"/>
    <w:rsid w:val="00052EF0"/>
    <w:pPr>
      <w:numPr>
        <w:numId w:val="25"/>
      </w:numPr>
    </w:pPr>
  </w:style>
  <w:style w:type="numbering" w:customStyle="1" w:styleId="WWNum5">
    <w:name w:val="WWNum5"/>
    <w:basedOn w:val="NoList"/>
    <w:rsid w:val="00052EF0"/>
    <w:pPr>
      <w:numPr>
        <w:numId w:val="26"/>
      </w:numPr>
    </w:pPr>
  </w:style>
  <w:style w:type="numbering" w:customStyle="1" w:styleId="WWNum7">
    <w:name w:val="WWNum7"/>
    <w:basedOn w:val="NoList"/>
    <w:rsid w:val="00052EF0"/>
    <w:pPr>
      <w:numPr>
        <w:numId w:val="27"/>
      </w:numPr>
    </w:pPr>
  </w:style>
  <w:style w:type="numbering" w:customStyle="1" w:styleId="WW8Num44">
    <w:name w:val="WW8Num44"/>
    <w:basedOn w:val="NoList"/>
    <w:rsid w:val="00052EF0"/>
    <w:pPr>
      <w:numPr>
        <w:numId w:val="28"/>
      </w:numPr>
    </w:pPr>
  </w:style>
  <w:style w:type="numbering" w:customStyle="1" w:styleId="WW8Num45">
    <w:name w:val="WW8Num45"/>
    <w:basedOn w:val="NoList"/>
    <w:rsid w:val="00052EF0"/>
    <w:pPr>
      <w:numPr>
        <w:numId w:val="29"/>
      </w:numPr>
    </w:pPr>
  </w:style>
  <w:style w:type="numbering" w:customStyle="1" w:styleId="WW8Num46">
    <w:name w:val="WW8Num46"/>
    <w:basedOn w:val="NoList"/>
    <w:rsid w:val="00052EF0"/>
    <w:pPr>
      <w:numPr>
        <w:numId w:val="30"/>
      </w:numPr>
    </w:pPr>
  </w:style>
  <w:style w:type="numbering" w:customStyle="1" w:styleId="WW8Num47">
    <w:name w:val="WW8Num47"/>
    <w:basedOn w:val="NoList"/>
    <w:rsid w:val="00052EF0"/>
    <w:pPr>
      <w:numPr>
        <w:numId w:val="31"/>
      </w:numPr>
    </w:pPr>
  </w:style>
  <w:style w:type="numbering" w:customStyle="1" w:styleId="WW8Num48">
    <w:name w:val="WW8Num48"/>
    <w:basedOn w:val="NoList"/>
    <w:rsid w:val="00052EF0"/>
    <w:pPr>
      <w:numPr>
        <w:numId w:val="32"/>
      </w:numPr>
    </w:pPr>
  </w:style>
  <w:style w:type="numbering" w:customStyle="1" w:styleId="WW8Num49">
    <w:name w:val="WW8Num49"/>
    <w:basedOn w:val="NoList"/>
    <w:rsid w:val="00052EF0"/>
    <w:pPr>
      <w:numPr>
        <w:numId w:val="33"/>
      </w:numPr>
    </w:pPr>
  </w:style>
  <w:style w:type="numbering" w:customStyle="1" w:styleId="WW8Num50">
    <w:name w:val="WW8Num50"/>
    <w:basedOn w:val="NoList"/>
    <w:rsid w:val="00052EF0"/>
    <w:pPr>
      <w:numPr>
        <w:numId w:val="34"/>
      </w:numPr>
    </w:pPr>
  </w:style>
  <w:style w:type="numbering" w:customStyle="1" w:styleId="WW8Num51">
    <w:name w:val="WW8Num51"/>
    <w:basedOn w:val="NoList"/>
    <w:rsid w:val="00052EF0"/>
    <w:pPr>
      <w:numPr>
        <w:numId w:val="35"/>
      </w:numPr>
    </w:pPr>
  </w:style>
  <w:style w:type="numbering" w:customStyle="1" w:styleId="WW8Num52">
    <w:name w:val="WW8Num52"/>
    <w:basedOn w:val="NoList"/>
    <w:rsid w:val="00052EF0"/>
    <w:pPr>
      <w:numPr>
        <w:numId w:val="36"/>
      </w:numPr>
    </w:pPr>
  </w:style>
  <w:style w:type="numbering" w:customStyle="1" w:styleId="WW8Num53">
    <w:name w:val="WW8Num53"/>
    <w:basedOn w:val="NoList"/>
    <w:rsid w:val="00052EF0"/>
    <w:pPr>
      <w:numPr>
        <w:numId w:val="37"/>
      </w:numPr>
    </w:pPr>
  </w:style>
  <w:style w:type="numbering" w:customStyle="1" w:styleId="WW8Num54">
    <w:name w:val="WW8Num54"/>
    <w:basedOn w:val="NoList"/>
    <w:rsid w:val="00052EF0"/>
    <w:pPr>
      <w:numPr>
        <w:numId w:val="38"/>
      </w:numPr>
    </w:pPr>
  </w:style>
  <w:style w:type="numbering" w:customStyle="1" w:styleId="WW8Num55">
    <w:name w:val="WW8Num55"/>
    <w:basedOn w:val="NoList"/>
    <w:rsid w:val="00052EF0"/>
    <w:pPr>
      <w:numPr>
        <w:numId w:val="39"/>
      </w:numPr>
    </w:pPr>
  </w:style>
  <w:style w:type="numbering" w:customStyle="1" w:styleId="WW8Num56">
    <w:name w:val="WW8Num56"/>
    <w:basedOn w:val="NoList"/>
    <w:rsid w:val="00052EF0"/>
    <w:pPr>
      <w:numPr>
        <w:numId w:val="40"/>
      </w:numPr>
    </w:pPr>
  </w:style>
  <w:style w:type="numbering" w:customStyle="1" w:styleId="WW8Num57">
    <w:name w:val="WW8Num57"/>
    <w:basedOn w:val="NoList"/>
    <w:rsid w:val="00052EF0"/>
    <w:pPr>
      <w:numPr>
        <w:numId w:val="41"/>
      </w:numPr>
    </w:pPr>
  </w:style>
  <w:style w:type="numbering" w:customStyle="1" w:styleId="WW8Num58">
    <w:name w:val="WW8Num58"/>
    <w:basedOn w:val="NoList"/>
    <w:rsid w:val="00052EF0"/>
    <w:pPr>
      <w:numPr>
        <w:numId w:val="42"/>
      </w:numPr>
    </w:pPr>
  </w:style>
  <w:style w:type="numbering" w:customStyle="1" w:styleId="WW8Num59">
    <w:name w:val="WW8Num59"/>
    <w:basedOn w:val="NoList"/>
    <w:rsid w:val="00052EF0"/>
    <w:pPr>
      <w:numPr>
        <w:numId w:val="43"/>
      </w:numPr>
    </w:pPr>
  </w:style>
  <w:style w:type="numbering" w:customStyle="1" w:styleId="WW8Num60">
    <w:name w:val="WW8Num60"/>
    <w:basedOn w:val="NoList"/>
    <w:rsid w:val="00052EF0"/>
    <w:pPr>
      <w:numPr>
        <w:numId w:val="44"/>
      </w:numPr>
    </w:pPr>
  </w:style>
  <w:style w:type="numbering" w:customStyle="1" w:styleId="WW8Num61">
    <w:name w:val="WW8Num61"/>
    <w:basedOn w:val="NoList"/>
    <w:rsid w:val="00052EF0"/>
    <w:pPr>
      <w:numPr>
        <w:numId w:val="62"/>
      </w:numPr>
    </w:pPr>
  </w:style>
  <w:style w:type="numbering" w:customStyle="1" w:styleId="WW8Num62">
    <w:name w:val="WW8Num62"/>
    <w:basedOn w:val="NoList"/>
    <w:rsid w:val="00052EF0"/>
    <w:pPr>
      <w:numPr>
        <w:numId w:val="63"/>
      </w:numPr>
    </w:pPr>
  </w:style>
  <w:style w:type="numbering" w:customStyle="1" w:styleId="WW8Num63">
    <w:name w:val="WW8Num63"/>
    <w:basedOn w:val="NoList"/>
    <w:rsid w:val="00052EF0"/>
    <w:pPr>
      <w:numPr>
        <w:numId w:val="64"/>
      </w:numPr>
    </w:pPr>
  </w:style>
  <w:style w:type="numbering" w:customStyle="1" w:styleId="WW8Num64">
    <w:name w:val="WW8Num64"/>
    <w:basedOn w:val="NoList"/>
    <w:rsid w:val="00052EF0"/>
    <w:pPr>
      <w:numPr>
        <w:numId w:val="65"/>
      </w:numPr>
    </w:pPr>
  </w:style>
  <w:style w:type="numbering" w:customStyle="1" w:styleId="WW8Num65">
    <w:name w:val="WW8Num65"/>
    <w:basedOn w:val="NoList"/>
    <w:rsid w:val="00052EF0"/>
    <w:pPr>
      <w:numPr>
        <w:numId w:val="66"/>
      </w:numPr>
    </w:pPr>
  </w:style>
  <w:style w:type="numbering" w:customStyle="1" w:styleId="WW8Num66">
    <w:name w:val="WW8Num66"/>
    <w:basedOn w:val="NoList"/>
    <w:rsid w:val="00052EF0"/>
    <w:pPr>
      <w:numPr>
        <w:numId w:val="72"/>
      </w:numPr>
    </w:pPr>
  </w:style>
  <w:style w:type="numbering" w:customStyle="1" w:styleId="WW8Num67">
    <w:name w:val="WW8Num67"/>
    <w:basedOn w:val="NoList"/>
    <w:rsid w:val="00052EF0"/>
    <w:pPr>
      <w:numPr>
        <w:numId w:val="73"/>
      </w:numPr>
    </w:pPr>
  </w:style>
  <w:style w:type="numbering" w:customStyle="1" w:styleId="WW8Num68">
    <w:name w:val="WW8Num68"/>
    <w:basedOn w:val="NoList"/>
    <w:rsid w:val="00052EF0"/>
    <w:pPr>
      <w:numPr>
        <w:numId w:val="74"/>
      </w:numPr>
    </w:pPr>
  </w:style>
  <w:style w:type="numbering" w:customStyle="1" w:styleId="WW8Num69">
    <w:name w:val="WW8Num69"/>
    <w:basedOn w:val="NoList"/>
    <w:rsid w:val="00052EF0"/>
    <w:pPr>
      <w:numPr>
        <w:numId w:val="75"/>
      </w:numPr>
    </w:pPr>
  </w:style>
  <w:style w:type="numbering" w:customStyle="1" w:styleId="WW8Num70">
    <w:name w:val="WW8Num70"/>
    <w:basedOn w:val="NoList"/>
    <w:rsid w:val="00052EF0"/>
    <w:pPr>
      <w:numPr>
        <w:numId w:val="76"/>
      </w:numPr>
    </w:pPr>
  </w:style>
  <w:style w:type="numbering" w:customStyle="1" w:styleId="WW8Num71">
    <w:name w:val="WW8Num71"/>
    <w:basedOn w:val="NoList"/>
    <w:rsid w:val="00052EF0"/>
    <w:pPr>
      <w:numPr>
        <w:numId w:val="77"/>
      </w:numPr>
    </w:pPr>
  </w:style>
  <w:style w:type="numbering" w:customStyle="1" w:styleId="WW8Num72">
    <w:name w:val="WW8Num72"/>
    <w:basedOn w:val="NoList"/>
    <w:rsid w:val="00052EF0"/>
    <w:pPr>
      <w:numPr>
        <w:numId w:val="78"/>
      </w:numPr>
    </w:pPr>
  </w:style>
  <w:style w:type="numbering" w:customStyle="1" w:styleId="WW8Num73">
    <w:name w:val="WW8Num73"/>
    <w:basedOn w:val="NoList"/>
    <w:rsid w:val="00052EF0"/>
    <w:pPr>
      <w:numPr>
        <w:numId w:val="79"/>
      </w:numPr>
    </w:pPr>
  </w:style>
  <w:style w:type="numbering" w:customStyle="1" w:styleId="WW8Num74">
    <w:name w:val="WW8Num74"/>
    <w:basedOn w:val="NoList"/>
    <w:rsid w:val="00052EF0"/>
    <w:pPr>
      <w:numPr>
        <w:numId w:val="80"/>
      </w:numPr>
    </w:pPr>
  </w:style>
  <w:style w:type="numbering" w:customStyle="1" w:styleId="WW8Num75">
    <w:name w:val="WW8Num75"/>
    <w:basedOn w:val="NoList"/>
    <w:rsid w:val="00052EF0"/>
    <w:pPr>
      <w:numPr>
        <w:numId w:val="81"/>
      </w:numPr>
    </w:pPr>
  </w:style>
  <w:style w:type="numbering" w:customStyle="1" w:styleId="WW8Num76">
    <w:name w:val="WW8Num76"/>
    <w:basedOn w:val="NoList"/>
    <w:rsid w:val="00052EF0"/>
    <w:pPr>
      <w:numPr>
        <w:numId w:val="92"/>
      </w:numPr>
    </w:pPr>
  </w:style>
  <w:style w:type="numbering" w:customStyle="1" w:styleId="WW8Num77">
    <w:name w:val="WW8Num77"/>
    <w:basedOn w:val="NoList"/>
    <w:rsid w:val="00052EF0"/>
    <w:pPr>
      <w:numPr>
        <w:numId w:val="93"/>
      </w:numPr>
    </w:pPr>
  </w:style>
  <w:style w:type="numbering" w:customStyle="1" w:styleId="WW8Num78">
    <w:name w:val="WW8Num78"/>
    <w:basedOn w:val="NoList"/>
    <w:rsid w:val="00052EF0"/>
    <w:pPr>
      <w:numPr>
        <w:numId w:val="96"/>
      </w:numPr>
    </w:pPr>
  </w:style>
  <w:style w:type="numbering" w:customStyle="1" w:styleId="WW8Num79">
    <w:name w:val="WW8Num79"/>
    <w:basedOn w:val="NoList"/>
    <w:rsid w:val="00052EF0"/>
    <w:pPr>
      <w:numPr>
        <w:numId w:val="97"/>
      </w:numPr>
    </w:pPr>
  </w:style>
  <w:style w:type="numbering" w:customStyle="1" w:styleId="WW8Num80">
    <w:name w:val="WW8Num80"/>
    <w:basedOn w:val="NoList"/>
    <w:rsid w:val="00052EF0"/>
    <w:pPr>
      <w:numPr>
        <w:numId w:val="100"/>
      </w:numPr>
    </w:pPr>
  </w:style>
  <w:style w:type="numbering" w:customStyle="1" w:styleId="WW8Num81">
    <w:name w:val="WW8Num81"/>
    <w:basedOn w:val="NoList"/>
    <w:rsid w:val="00052EF0"/>
    <w:pPr>
      <w:numPr>
        <w:numId w:val="101"/>
      </w:numPr>
    </w:pPr>
  </w:style>
  <w:style w:type="numbering" w:customStyle="1" w:styleId="WW8Num82">
    <w:name w:val="WW8Num82"/>
    <w:basedOn w:val="NoList"/>
    <w:rsid w:val="00052EF0"/>
    <w:pPr>
      <w:numPr>
        <w:numId w:val="102"/>
      </w:numPr>
    </w:pPr>
  </w:style>
  <w:style w:type="numbering" w:customStyle="1" w:styleId="WW8Num83">
    <w:name w:val="WW8Num83"/>
    <w:basedOn w:val="NoList"/>
    <w:rsid w:val="00052EF0"/>
    <w:pPr>
      <w:numPr>
        <w:numId w:val="103"/>
      </w:numPr>
    </w:pPr>
  </w:style>
  <w:style w:type="numbering" w:customStyle="1" w:styleId="WW8Num84">
    <w:name w:val="WW8Num84"/>
    <w:basedOn w:val="NoList"/>
    <w:rsid w:val="00052EF0"/>
    <w:pPr>
      <w:numPr>
        <w:numId w:val="104"/>
      </w:numPr>
    </w:pPr>
  </w:style>
  <w:style w:type="numbering" w:customStyle="1" w:styleId="WW8Num85">
    <w:name w:val="WW8Num85"/>
    <w:basedOn w:val="NoList"/>
    <w:rsid w:val="00052EF0"/>
    <w:pPr>
      <w:numPr>
        <w:numId w:val="105"/>
      </w:numPr>
    </w:pPr>
  </w:style>
  <w:style w:type="numbering" w:customStyle="1" w:styleId="WW8Num86">
    <w:name w:val="WW8Num86"/>
    <w:basedOn w:val="NoList"/>
    <w:rsid w:val="00052EF0"/>
    <w:pPr>
      <w:numPr>
        <w:numId w:val="106"/>
      </w:numPr>
    </w:pPr>
  </w:style>
  <w:style w:type="numbering" w:customStyle="1" w:styleId="WW8Num87">
    <w:name w:val="WW8Num87"/>
    <w:basedOn w:val="NoList"/>
    <w:rsid w:val="00052EF0"/>
    <w:pPr>
      <w:numPr>
        <w:numId w:val="107"/>
      </w:numPr>
    </w:pPr>
  </w:style>
  <w:style w:type="numbering" w:customStyle="1" w:styleId="WW8Num88">
    <w:name w:val="WW8Num88"/>
    <w:basedOn w:val="NoList"/>
    <w:rsid w:val="00052EF0"/>
    <w:pPr>
      <w:numPr>
        <w:numId w:val="108"/>
      </w:numPr>
    </w:pPr>
  </w:style>
  <w:style w:type="numbering" w:customStyle="1" w:styleId="WW8Num89">
    <w:name w:val="WW8Num89"/>
    <w:basedOn w:val="NoList"/>
    <w:rsid w:val="00052EF0"/>
    <w:pPr>
      <w:numPr>
        <w:numId w:val="109"/>
      </w:numPr>
    </w:pPr>
  </w:style>
  <w:style w:type="numbering" w:customStyle="1" w:styleId="WW8Num90">
    <w:name w:val="WW8Num90"/>
    <w:basedOn w:val="NoList"/>
    <w:rsid w:val="00052EF0"/>
    <w:pPr>
      <w:numPr>
        <w:numId w:val="110"/>
      </w:numPr>
    </w:pPr>
  </w:style>
  <w:style w:type="numbering" w:customStyle="1" w:styleId="WW8Num91">
    <w:name w:val="WW8Num91"/>
    <w:basedOn w:val="NoList"/>
    <w:rsid w:val="00BD35AB"/>
    <w:pPr>
      <w:numPr>
        <w:numId w:val="118"/>
      </w:numPr>
    </w:pPr>
  </w:style>
  <w:style w:type="numbering" w:customStyle="1" w:styleId="WW8Num92">
    <w:name w:val="WW8Num92"/>
    <w:basedOn w:val="NoList"/>
    <w:rsid w:val="00BD35AB"/>
    <w:pPr>
      <w:numPr>
        <w:numId w:val="119"/>
      </w:numPr>
    </w:pPr>
  </w:style>
  <w:style w:type="numbering" w:customStyle="1" w:styleId="WW8Num93">
    <w:name w:val="WW8Num93"/>
    <w:basedOn w:val="NoList"/>
    <w:rsid w:val="00BD35AB"/>
    <w:pPr>
      <w:numPr>
        <w:numId w:val="122"/>
      </w:numPr>
    </w:pPr>
  </w:style>
  <w:style w:type="numbering" w:customStyle="1" w:styleId="WW8Num94">
    <w:name w:val="WW8Num94"/>
    <w:basedOn w:val="NoList"/>
    <w:rsid w:val="00BD35AB"/>
    <w:pPr>
      <w:numPr>
        <w:numId w:val="123"/>
      </w:numPr>
    </w:pPr>
  </w:style>
  <w:style w:type="numbering" w:customStyle="1" w:styleId="WW8Num13">
    <w:name w:val="WW8Num13"/>
    <w:basedOn w:val="NoList"/>
    <w:rsid w:val="00CC3CE5"/>
    <w:pPr>
      <w:numPr>
        <w:numId w:val="126"/>
      </w:numPr>
    </w:pPr>
  </w:style>
  <w:style w:type="numbering" w:customStyle="1" w:styleId="WW8Num95">
    <w:name w:val="WW8Num95"/>
    <w:basedOn w:val="NoList"/>
    <w:rsid w:val="00CC3CE5"/>
    <w:pPr>
      <w:numPr>
        <w:numId w:val="127"/>
      </w:numPr>
    </w:pPr>
  </w:style>
  <w:style w:type="numbering" w:customStyle="1" w:styleId="WW8Num96">
    <w:name w:val="WW8Num96"/>
    <w:basedOn w:val="NoList"/>
    <w:rsid w:val="00CC3CE5"/>
    <w:pPr>
      <w:numPr>
        <w:numId w:val="128"/>
      </w:numPr>
    </w:pPr>
  </w:style>
  <w:style w:type="numbering" w:customStyle="1" w:styleId="WW8Num97">
    <w:name w:val="WW8Num97"/>
    <w:basedOn w:val="NoList"/>
    <w:rsid w:val="00CC3CE5"/>
    <w:pPr>
      <w:numPr>
        <w:numId w:val="129"/>
      </w:numPr>
    </w:pPr>
  </w:style>
  <w:style w:type="numbering" w:customStyle="1" w:styleId="WW8Num98">
    <w:name w:val="WW8Num98"/>
    <w:basedOn w:val="NoList"/>
    <w:rsid w:val="00CC3CE5"/>
    <w:pPr>
      <w:numPr>
        <w:numId w:val="130"/>
      </w:numPr>
    </w:pPr>
  </w:style>
  <w:style w:type="numbering" w:customStyle="1" w:styleId="WW8Num99">
    <w:name w:val="WW8Num99"/>
    <w:basedOn w:val="NoList"/>
    <w:rsid w:val="00CC3CE5"/>
    <w:pPr>
      <w:numPr>
        <w:numId w:val="131"/>
      </w:numPr>
    </w:pPr>
  </w:style>
  <w:style w:type="numbering" w:customStyle="1" w:styleId="WW8Num100">
    <w:name w:val="WW8Num100"/>
    <w:basedOn w:val="NoList"/>
    <w:rsid w:val="00CC3CE5"/>
    <w:pPr>
      <w:numPr>
        <w:numId w:val="132"/>
      </w:numPr>
    </w:pPr>
  </w:style>
  <w:style w:type="numbering" w:customStyle="1" w:styleId="WW8Num101">
    <w:name w:val="WW8Num101"/>
    <w:basedOn w:val="NoList"/>
    <w:rsid w:val="00CC3CE5"/>
    <w:pPr>
      <w:numPr>
        <w:numId w:val="133"/>
      </w:numPr>
    </w:pPr>
  </w:style>
  <w:style w:type="numbering" w:customStyle="1" w:styleId="WW8Num102">
    <w:name w:val="WW8Num102"/>
    <w:basedOn w:val="NoList"/>
    <w:rsid w:val="00CC3CE5"/>
    <w:pPr>
      <w:numPr>
        <w:numId w:val="134"/>
      </w:numPr>
    </w:pPr>
  </w:style>
  <w:style w:type="numbering" w:customStyle="1" w:styleId="WW8Num103">
    <w:name w:val="WW8Num103"/>
    <w:basedOn w:val="NoList"/>
    <w:rsid w:val="00CC3CE5"/>
    <w:pPr>
      <w:numPr>
        <w:numId w:val="135"/>
      </w:numPr>
    </w:pPr>
  </w:style>
  <w:style w:type="numbering" w:customStyle="1" w:styleId="WW8Num104">
    <w:name w:val="WW8Num104"/>
    <w:basedOn w:val="NoList"/>
    <w:rsid w:val="00CC3CE5"/>
    <w:pPr>
      <w:numPr>
        <w:numId w:val="136"/>
      </w:numPr>
    </w:pPr>
  </w:style>
  <w:style w:type="numbering" w:customStyle="1" w:styleId="WW8Num105">
    <w:name w:val="WW8Num105"/>
    <w:basedOn w:val="NoList"/>
    <w:rsid w:val="00CC3CE5"/>
    <w:pPr>
      <w:numPr>
        <w:numId w:val="137"/>
      </w:numPr>
    </w:pPr>
  </w:style>
  <w:style w:type="numbering" w:customStyle="1" w:styleId="WW8Num106">
    <w:name w:val="WW8Num106"/>
    <w:basedOn w:val="NoList"/>
    <w:rsid w:val="00CC3CE5"/>
    <w:pPr>
      <w:numPr>
        <w:numId w:val="138"/>
      </w:numPr>
    </w:pPr>
  </w:style>
  <w:style w:type="numbering" w:customStyle="1" w:styleId="WW8Num107">
    <w:name w:val="WW8Num107"/>
    <w:basedOn w:val="NoList"/>
    <w:rsid w:val="00CC3CE5"/>
    <w:pPr>
      <w:numPr>
        <w:numId w:val="139"/>
      </w:numPr>
    </w:pPr>
  </w:style>
  <w:style w:type="numbering" w:customStyle="1" w:styleId="WW8Num108">
    <w:name w:val="WW8Num108"/>
    <w:basedOn w:val="NoList"/>
    <w:rsid w:val="00CC3CE5"/>
    <w:pPr>
      <w:numPr>
        <w:numId w:val="140"/>
      </w:numPr>
    </w:pPr>
  </w:style>
  <w:style w:type="numbering" w:customStyle="1" w:styleId="WW8Num109">
    <w:name w:val="WW8Num109"/>
    <w:basedOn w:val="NoList"/>
    <w:rsid w:val="00CC3CE5"/>
    <w:pPr>
      <w:numPr>
        <w:numId w:val="141"/>
      </w:numPr>
    </w:pPr>
  </w:style>
  <w:style w:type="numbering" w:customStyle="1" w:styleId="WW8Num110">
    <w:name w:val="WW8Num110"/>
    <w:basedOn w:val="NoList"/>
    <w:rsid w:val="00CC3CE5"/>
    <w:pPr>
      <w:numPr>
        <w:numId w:val="142"/>
      </w:numPr>
    </w:pPr>
  </w:style>
  <w:style w:type="numbering" w:customStyle="1" w:styleId="WW8Num111">
    <w:name w:val="WW8Num111"/>
    <w:basedOn w:val="NoList"/>
    <w:rsid w:val="00CC3CE5"/>
    <w:pPr>
      <w:numPr>
        <w:numId w:val="143"/>
      </w:numPr>
    </w:pPr>
  </w:style>
  <w:style w:type="numbering" w:customStyle="1" w:styleId="WW8Num112">
    <w:name w:val="WW8Num112"/>
    <w:basedOn w:val="NoList"/>
    <w:rsid w:val="00CC3CE5"/>
    <w:pPr>
      <w:numPr>
        <w:numId w:val="144"/>
      </w:numPr>
    </w:pPr>
  </w:style>
  <w:style w:type="numbering" w:customStyle="1" w:styleId="WW8Num113">
    <w:name w:val="WW8Num113"/>
    <w:basedOn w:val="NoList"/>
    <w:rsid w:val="00CC3CE5"/>
    <w:pPr>
      <w:numPr>
        <w:numId w:val="163"/>
      </w:numPr>
    </w:pPr>
  </w:style>
  <w:style w:type="numbering" w:customStyle="1" w:styleId="WW8Num114">
    <w:name w:val="WW8Num114"/>
    <w:basedOn w:val="NoList"/>
    <w:rsid w:val="00CC3CE5"/>
    <w:pPr>
      <w:numPr>
        <w:numId w:val="164"/>
      </w:numPr>
    </w:pPr>
  </w:style>
  <w:style w:type="numbering" w:customStyle="1" w:styleId="WW8Num115">
    <w:name w:val="WW8Num115"/>
    <w:basedOn w:val="NoList"/>
    <w:rsid w:val="001E1DC8"/>
    <w:pPr>
      <w:numPr>
        <w:numId w:val="165"/>
      </w:numPr>
    </w:pPr>
  </w:style>
  <w:style w:type="numbering" w:customStyle="1" w:styleId="WW8Num116">
    <w:name w:val="WW8Num116"/>
    <w:basedOn w:val="NoList"/>
    <w:rsid w:val="001E1DC8"/>
    <w:pPr>
      <w:numPr>
        <w:numId w:val="166"/>
      </w:numPr>
    </w:pPr>
  </w:style>
  <w:style w:type="numbering" w:customStyle="1" w:styleId="WW8Num117">
    <w:name w:val="WW8Num117"/>
    <w:basedOn w:val="NoList"/>
    <w:rsid w:val="001E1DC8"/>
    <w:pPr>
      <w:numPr>
        <w:numId w:val="167"/>
      </w:numPr>
    </w:pPr>
  </w:style>
  <w:style w:type="numbering" w:customStyle="1" w:styleId="WW8Num118">
    <w:name w:val="WW8Num118"/>
    <w:basedOn w:val="NoList"/>
    <w:rsid w:val="001E1DC8"/>
    <w:pPr>
      <w:numPr>
        <w:numId w:val="168"/>
      </w:numPr>
    </w:pPr>
  </w:style>
  <w:style w:type="numbering" w:customStyle="1" w:styleId="WW8Num119">
    <w:name w:val="WW8Num119"/>
    <w:basedOn w:val="NoList"/>
    <w:rsid w:val="001E1DC8"/>
    <w:pPr>
      <w:numPr>
        <w:numId w:val="169"/>
      </w:numPr>
    </w:pPr>
  </w:style>
  <w:style w:type="numbering" w:customStyle="1" w:styleId="WW8Num120">
    <w:name w:val="WW8Num120"/>
    <w:basedOn w:val="NoList"/>
    <w:rsid w:val="001E1DC8"/>
    <w:pPr>
      <w:numPr>
        <w:numId w:val="170"/>
      </w:numPr>
    </w:pPr>
  </w:style>
  <w:style w:type="numbering" w:customStyle="1" w:styleId="WW8Num121">
    <w:name w:val="WW8Num121"/>
    <w:basedOn w:val="NoList"/>
    <w:rsid w:val="001E1DC8"/>
    <w:pPr>
      <w:numPr>
        <w:numId w:val="171"/>
      </w:numPr>
    </w:pPr>
  </w:style>
  <w:style w:type="numbering" w:customStyle="1" w:styleId="WW8Num122">
    <w:name w:val="WW8Num122"/>
    <w:basedOn w:val="NoList"/>
    <w:rsid w:val="001E1DC8"/>
    <w:pPr>
      <w:numPr>
        <w:numId w:val="172"/>
      </w:numPr>
    </w:pPr>
  </w:style>
  <w:style w:type="numbering" w:customStyle="1" w:styleId="WW8Num123">
    <w:name w:val="WW8Num123"/>
    <w:basedOn w:val="NoList"/>
    <w:rsid w:val="001E1DC8"/>
    <w:pPr>
      <w:numPr>
        <w:numId w:val="173"/>
      </w:numPr>
    </w:pPr>
  </w:style>
  <w:style w:type="numbering" w:customStyle="1" w:styleId="WW8Num124">
    <w:name w:val="WW8Num124"/>
    <w:basedOn w:val="NoList"/>
    <w:rsid w:val="001E1DC8"/>
    <w:pPr>
      <w:numPr>
        <w:numId w:val="174"/>
      </w:numPr>
    </w:pPr>
  </w:style>
  <w:style w:type="numbering" w:customStyle="1" w:styleId="WW8Num125">
    <w:name w:val="WW8Num125"/>
    <w:basedOn w:val="NoList"/>
    <w:rsid w:val="001E1DC8"/>
    <w:pPr>
      <w:numPr>
        <w:numId w:val="175"/>
      </w:numPr>
    </w:pPr>
  </w:style>
  <w:style w:type="numbering" w:customStyle="1" w:styleId="WW8Num126">
    <w:name w:val="WW8Num126"/>
    <w:basedOn w:val="NoList"/>
    <w:rsid w:val="001E1DC8"/>
    <w:pPr>
      <w:numPr>
        <w:numId w:val="176"/>
      </w:numPr>
    </w:pPr>
  </w:style>
  <w:style w:type="numbering" w:customStyle="1" w:styleId="WW8Num127">
    <w:name w:val="WW8Num127"/>
    <w:basedOn w:val="NoList"/>
    <w:rsid w:val="001E1DC8"/>
    <w:pPr>
      <w:numPr>
        <w:numId w:val="177"/>
      </w:numPr>
    </w:pPr>
  </w:style>
  <w:style w:type="numbering" w:customStyle="1" w:styleId="WW8Num128">
    <w:name w:val="WW8Num128"/>
    <w:basedOn w:val="NoList"/>
    <w:rsid w:val="001E1DC8"/>
    <w:pPr>
      <w:numPr>
        <w:numId w:val="178"/>
      </w:numPr>
    </w:pPr>
  </w:style>
  <w:style w:type="numbering" w:customStyle="1" w:styleId="WW8Num129">
    <w:name w:val="WW8Num129"/>
    <w:basedOn w:val="NoList"/>
    <w:rsid w:val="001E1DC8"/>
    <w:pPr>
      <w:numPr>
        <w:numId w:val="179"/>
      </w:numPr>
    </w:pPr>
  </w:style>
  <w:style w:type="numbering" w:customStyle="1" w:styleId="WW8Num130">
    <w:name w:val="WW8Num130"/>
    <w:basedOn w:val="NoList"/>
    <w:rsid w:val="001E1DC8"/>
    <w:pPr>
      <w:numPr>
        <w:numId w:val="180"/>
      </w:numPr>
    </w:pPr>
  </w:style>
  <w:style w:type="numbering" w:customStyle="1" w:styleId="WW8Num131">
    <w:name w:val="WW8Num131"/>
    <w:basedOn w:val="NoList"/>
    <w:rsid w:val="001E1DC8"/>
    <w:pPr>
      <w:numPr>
        <w:numId w:val="181"/>
      </w:numPr>
    </w:pPr>
  </w:style>
  <w:style w:type="numbering" w:customStyle="1" w:styleId="WW8Num132">
    <w:name w:val="WW8Num132"/>
    <w:basedOn w:val="NoList"/>
    <w:rsid w:val="001E1DC8"/>
    <w:pPr>
      <w:numPr>
        <w:numId w:val="182"/>
      </w:numPr>
    </w:pPr>
  </w:style>
  <w:style w:type="numbering" w:customStyle="1" w:styleId="WW8Num133">
    <w:name w:val="WW8Num133"/>
    <w:basedOn w:val="NoList"/>
    <w:rsid w:val="001E1DC8"/>
    <w:pPr>
      <w:numPr>
        <w:numId w:val="183"/>
      </w:numPr>
    </w:pPr>
  </w:style>
  <w:style w:type="character" w:customStyle="1" w:styleId="Fontdeparagrafimplicit">
    <w:name w:val="Font de paragraf implicit"/>
    <w:rsid w:val="006D5691"/>
  </w:style>
  <w:style w:type="numbering" w:customStyle="1" w:styleId="WW8Num341">
    <w:name w:val="WW8Num341"/>
    <w:basedOn w:val="NoList"/>
    <w:rsid w:val="00B83F5C"/>
    <w:pPr>
      <w:numPr>
        <w:numId w:val="190"/>
      </w:numPr>
    </w:pPr>
  </w:style>
  <w:style w:type="numbering" w:customStyle="1" w:styleId="WW8Num351">
    <w:name w:val="WW8Num351"/>
    <w:basedOn w:val="NoList"/>
    <w:rsid w:val="00B83F5C"/>
    <w:pPr>
      <w:numPr>
        <w:numId w:val="191"/>
      </w:numPr>
    </w:pPr>
  </w:style>
  <w:style w:type="numbering" w:customStyle="1" w:styleId="WW8Num361">
    <w:name w:val="WW8Num361"/>
    <w:basedOn w:val="NoList"/>
    <w:rsid w:val="00B83F5C"/>
    <w:pPr>
      <w:numPr>
        <w:numId w:val="19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4895">
      <w:bodyDiv w:val="1"/>
      <w:marLeft w:val="0"/>
      <w:marRight w:val="0"/>
      <w:marTop w:val="0"/>
      <w:marBottom w:val="0"/>
      <w:divBdr>
        <w:top w:val="none" w:sz="0" w:space="0" w:color="auto"/>
        <w:left w:val="none" w:sz="0" w:space="0" w:color="auto"/>
        <w:bottom w:val="none" w:sz="0" w:space="0" w:color="auto"/>
        <w:right w:val="none" w:sz="0" w:space="0" w:color="auto"/>
      </w:divBdr>
    </w:div>
    <w:div w:id="51391157">
      <w:bodyDiv w:val="1"/>
      <w:marLeft w:val="0"/>
      <w:marRight w:val="0"/>
      <w:marTop w:val="0"/>
      <w:marBottom w:val="0"/>
      <w:divBdr>
        <w:top w:val="none" w:sz="0" w:space="0" w:color="auto"/>
        <w:left w:val="none" w:sz="0" w:space="0" w:color="auto"/>
        <w:bottom w:val="none" w:sz="0" w:space="0" w:color="auto"/>
        <w:right w:val="none" w:sz="0" w:space="0" w:color="auto"/>
      </w:divBdr>
    </w:div>
    <w:div w:id="108167047">
      <w:bodyDiv w:val="1"/>
      <w:marLeft w:val="0"/>
      <w:marRight w:val="0"/>
      <w:marTop w:val="0"/>
      <w:marBottom w:val="0"/>
      <w:divBdr>
        <w:top w:val="none" w:sz="0" w:space="0" w:color="auto"/>
        <w:left w:val="none" w:sz="0" w:space="0" w:color="auto"/>
        <w:bottom w:val="none" w:sz="0" w:space="0" w:color="auto"/>
        <w:right w:val="none" w:sz="0" w:space="0" w:color="auto"/>
      </w:divBdr>
    </w:div>
    <w:div w:id="186524267">
      <w:bodyDiv w:val="1"/>
      <w:marLeft w:val="0"/>
      <w:marRight w:val="0"/>
      <w:marTop w:val="0"/>
      <w:marBottom w:val="0"/>
      <w:divBdr>
        <w:top w:val="none" w:sz="0" w:space="0" w:color="auto"/>
        <w:left w:val="none" w:sz="0" w:space="0" w:color="auto"/>
        <w:bottom w:val="none" w:sz="0" w:space="0" w:color="auto"/>
        <w:right w:val="none" w:sz="0" w:space="0" w:color="auto"/>
      </w:divBdr>
    </w:div>
    <w:div w:id="282467734">
      <w:bodyDiv w:val="1"/>
      <w:marLeft w:val="0"/>
      <w:marRight w:val="0"/>
      <w:marTop w:val="0"/>
      <w:marBottom w:val="0"/>
      <w:divBdr>
        <w:top w:val="none" w:sz="0" w:space="0" w:color="auto"/>
        <w:left w:val="none" w:sz="0" w:space="0" w:color="auto"/>
        <w:bottom w:val="none" w:sz="0" w:space="0" w:color="auto"/>
        <w:right w:val="none" w:sz="0" w:space="0" w:color="auto"/>
      </w:divBdr>
    </w:div>
    <w:div w:id="309289377">
      <w:bodyDiv w:val="1"/>
      <w:marLeft w:val="0"/>
      <w:marRight w:val="0"/>
      <w:marTop w:val="0"/>
      <w:marBottom w:val="0"/>
      <w:divBdr>
        <w:top w:val="none" w:sz="0" w:space="0" w:color="auto"/>
        <w:left w:val="none" w:sz="0" w:space="0" w:color="auto"/>
        <w:bottom w:val="none" w:sz="0" w:space="0" w:color="auto"/>
        <w:right w:val="none" w:sz="0" w:space="0" w:color="auto"/>
      </w:divBdr>
    </w:div>
    <w:div w:id="423847155">
      <w:bodyDiv w:val="1"/>
      <w:marLeft w:val="0"/>
      <w:marRight w:val="0"/>
      <w:marTop w:val="0"/>
      <w:marBottom w:val="0"/>
      <w:divBdr>
        <w:top w:val="none" w:sz="0" w:space="0" w:color="auto"/>
        <w:left w:val="none" w:sz="0" w:space="0" w:color="auto"/>
        <w:bottom w:val="none" w:sz="0" w:space="0" w:color="auto"/>
        <w:right w:val="none" w:sz="0" w:space="0" w:color="auto"/>
      </w:divBdr>
    </w:div>
    <w:div w:id="449520687">
      <w:bodyDiv w:val="1"/>
      <w:marLeft w:val="0"/>
      <w:marRight w:val="0"/>
      <w:marTop w:val="0"/>
      <w:marBottom w:val="0"/>
      <w:divBdr>
        <w:top w:val="none" w:sz="0" w:space="0" w:color="auto"/>
        <w:left w:val="none" w:sz="0" w:space="0" w:color="auto"/>
        <w:bottom w:val="none" w:sz="0" w:space="0" w:color="auto"/>
        <w:right w:val="none" w:sz="0" w:space="0" w:color="auto"/>
      </w:divBdr>
    </w:div>
    <w:div w:id="459958097">
      <w:bodyDiv w:val="1"/>
      <w:marLeft w:val="0"/>
      <w:marRight w:val="0"/>
      <w:marTop w:val="0"/>
      <w:marBottom w:val="0"/>
      <w:divBdr>
        <w:top w:val="none" w:sz="0" w:space="0" w:color="auto"/>
        <w:left w:val="none" w:sz="0" w:space="0" w:color="auto"/>
        <w:bottom w:val="none" w:sz="0" w:space="0" w:color="auto"/>
        <w:right w:val="none" w:sz="0" w:space="0" w:color="auto"/>
      </w:divBdr>
    </w:div>
    <w:div w:id="514268494">
      <w:bodyDiv w:val="1"/>
      <w:marLeft w:val="0"/>
      <w:marRight w:val="0"/>
      <w:marTop w:val="0"/>
      <w:marBottom w:val="0"/>
      <w:divBdr>
        <w:top w:val="none" w:sz="0" w:space="0" w:color="auto"/>
        <w:left w:val="none" w:sz="0" w:space="0" w:color="auto"/>
        <w:bottom w:val="none" w:sz="0" w:space="0" w:color="auto"/>
        <w:right w:val="none" w:sz="0" w:space="0" w:color="auto"/>
      </w:divBdr>
    </w:div>
    <w:div w:id="595483430">
      <w:bodyDiv w:val="1"/>
      <w:marLeft w:val="0"/>
      <w:marRight w:val="0"/>
      <w:marTop w:val="0"/>
      <w:marBottom w:val="0"/>
      <w:divBdr>
        <w:top w:val="none" w:sz="0" w:space="0" w:color="auto"/>
        <w:left w:val="none" w:sz="0" w:space="0" w:color="auto"/>
        <w:bottom w:val="none" w:sz="0" w:space="0" w:color="auto"/>
        <w:right w:val="none" w:sz="0" w:space="0" w:color="auto"/>
      </w:divBdr>
    </w:div>
    <w:div w:id="605770692">
      <w:bodyDiv w:val="1"/>
      <w:marLeft w:val="0"/>
      <w:marRight w:val="0"/>
      <w:marTop w:val="0"/>
      <w:marBottom w:val="0"/>
      <w:divBdr>
        <w:top w:val="none" w:sz="0" w:space="0" w:color="auto"/>
        <w:left w:val="none" w:sz="0" w:space="0" w:color="auto"/>
        <w:bottom w:val="none" w:sz="0" w:space="0" w:color="auto"/>
        <w:right w:val="none" w:sz="0" w:space="0" w:color="auto"/>
      </w:divBdr>
    </w:div>
    <w:div w:id="608050882">
      <w:bodyDiv w:val="1"/>
      <w:marLeft w:val="0"/>
      <w:marRight w:val="0"/>
      <w:marTop w:val="0"/>
      <w:marBottom w:val="0"/>
      <w:divBdr>
        <w:top w:val="none" w:sz="0" w:space="0" w:color="auto"/>
        <w:left w:val="none" w:sz="0" w:space="0" w:color="auto"/>
        <w:bottom w:val="none" w:sz="0" w:space="0" w:color="auto"/>
        <w:right w:val="none" w:sz="0" w:space="0" w:color="auto"/>
      </w:divBdr>
    </w:div>
    <w:div w:id="738988124">
      <w:bodyDiv w:val="1"/>
      <w:marLeft w:val="0"/>
      <w:marRight w:val="0"/>
      <w:marTop w:val="0"/>
      <w:marBottom w:val="0"/>
      <w:divBdr>
        <w:top w:val="none" w:sz="0" w:space="0" w:color="auto"/>
        <w:left w:val="none" w:sz="0" w:space="0" w:color="auto"/>
        <w:bottom w:val="none" w:sz="0" w:space="0" w:color="auto"/>
        <w:right w:val="none" w:sz="0" w:space="0" w:color="auto"/>
      </w:divBdr>
    </w:div>
    <w:div w:id="758672594">
      <w:bodyDiv w:val="1"/>
      <w:marLeft w:val="0"/>
      <w:marRight w:val="0"/>
      <w:marTop w:val="0"/>
      <w:marBottom w:val="0"/>
      <w:divBdr>
        <w:top w:val="none" w:sz="0" w:space="0" w:color="auto"/>
        <w:left w:val="none" w:sz="0" w:space="0" w:color="auto"/>
        <w:bottom w:val="none" w:sz="0" w:space="0" w:color="auto"/>
        <w:right w:val="none" w:sz="0" w:space="0" w:color="auto"/>
      </w:divBdr>
    </w:div>
    <w:div w:id="777677639">
      <w:bodyDiv w:val="1"/>
      <w:marLeft w:val="0"/>
      <w:marRight w:val="0"/>
      <w:marTop w:val="0"/>
      <w:marBottom w:val="0"/>
      <w:divBdr>
        <w:top w:val="none" w:sz="0" w:space="0" w:color="auto"/>
        <w:left w:val="none" w:sz="0" w:space="0" w:color="auto"/>
        <w:bottom w:val="none" w:sz="0" w:space="0" w:color="auto"/>
        <w:right w:val="none" w:sz="0" w:space="0" w:color="auto"/>
      </w:divBdr>
    </w:div>
    <w:div w:id="849101415">
      <w:bodyDiv w:val="1"/>
      <w:marLeft w:val="0"/>
      <w:marRight w:val="0"/>
      <w:marTop w:val="0"/>
      <w:marBottom w:val="0"/>
      <w:divBdr>
        <w:top w:val="none" w:sz="0" w:space="0" w:color="auto"/>
        <w:left w:val="none" w:sz="0" w:space="0" w:color="auto"/>
        <w:bottom w:val="none" w:sz="0" w:space="0" w:color="auto"/>
        <w:right w:val="none" w:sz="0" w:space="0" w:color="auto"/>
      </w:divBdr>
    </w:div>
    <w:div w:id="878325679">
      <w:bodyDiv w:val="1"/>
      <w:marLeft w:val="0"/>
      <w:marRight w:val="0"/>
      <w:marTop w:val="0"/>
      <w:marBottom w:val="0"/>
      <w:divBdr>
        <w:top w:val="none" w:sz="0" w:space="0" w:color="auto"/>
        <w:left w:val="none" w:sz="0" w:space="0" w:color="auto"/>
        <w:bottom w:val="none" w:sz="0" w:space="0" w:color="auto"/>
        <w:right w:val="none" w:sz="0" w:space="0" w:color="auto"/>
      </w:divBdr>
    </w:div>
    <w:div w:id="1009794911">
      <w:bodyDiv w:val="1"/>
      <w:marLeft w:val="0"/>
      <w:marRight w:val="0"/>
      <w:marTop w:val="0"/>
      <w:marBottom w:val="0"/>
      <w:divBdr>
        <w:top w:val="none" w:sz="0" w:space="0" w:color="auto"/>
        <w:left w:val="none" w:sz="0" w:space="0" w:color="auto"/>
        <w:bottom w:val="none" w:sz="0" w:space="0" w:color="auto"/>
        <w:right w:val="none" w:sz="0" w:space="0" w:color="auto"/>
      </w:divBdr>
    </w:div>
    <w:div w:id="1046833178">
      <w:bodyDiv w:val="1"/>
      <w:marLeft w:val="0"/>
      <w:marRight w:val="0"/>
      <w:marTop w:val="0"/>
      <w:marBottom w:val="0"/>
      <w:divBdr>
        <w:top w:val="none" w:sz="0" w:space="0" w:color="auto"/>
        <w:left w:val="none" w:sz="0" w:space="0" w:color="auto"/>
        <w:bottom w:val="none" w:sz="0" w:space="0" w:color="auto"/>
        <w:right w:val="none" w:sz="0" w:space="0" w:color="auto"/>
      </w:divBdr>
    </w:div>
    <w:div w:id="1058867784">
      <w:bodyDiv w:val="1"/>
      <w:marLeft w:val="0"/>
      <w:marRight w:val="0"/>
      <w:marTop w:val="0"/>
      <w:marBottom w:val="0"/>
      <w:divBdr>
        <w:top w:val="none" w:sz="0" w:space="0" w:color="auto"/>
        <w:left w:val="none" w:sz="0" w:space="0" w:color="auto"/>
        <w:bottom w:val="none" w:sz="0" w:space="0" w:color="auto"/>
        <w:right w:val="none" w:sz="0" w:space="0" w:color="auto"/>
      </w:divBdr>
    </w:div>
    <w:div w:id="1167137895">
      <w:bodyDiv w:val="1"/>
      <w:marLeft w:val="0"/>
      <w:marRight w:val="0"/>
      <w:marTop w:val="0"/>
      <w:marBottom w:val="0"/>
      <w:divBdr>
        <w:top w:val="none" w:sz="0" w:space="0" w:color="auto"/>
        <w:left w:val="none" w:sz="0" w:space="0" w:color="auto"/>
        <w:bottom w:val="none" w:sz="0" w:space="0" w:color="auto"/>
        <w:right w:val="none" w:sz="0" w:space="0" w:color="auto"/>
      </w:divBdr>
    </w:div>
    <w:div w:id="1212573894">
      <w:bodyDiv w:val="1"/>
      <w:marLeft w:val="0"/>
      <w:marRight w:val="0"/>
      <w:marTop w:val="0"/>
      <w:marBottom w:val="0"/>
      <w:divBdr>
        <w:top w:val="none" w:sz="0" w:space="0" w:color="auto"/>
        <w:left w:val="none" w:sz="0" w:space="0" w:color="auto"/>
        <w:bottom w:val="none" w:sz="0" w:space="0" w:color="auto"/>
        <w:right w:val="none" w:sz="0" w:space="0" w:color="auto"/>
      </w:divBdr>
    </w:div>
    <w:div w:id="1317612901">
      <w:bodyDiv w:val="1"/>
      <w:marLeft w:val="0"/>
      <w:marRight w:val="0"/>
      <w:marTop w:val="0"/>
      <w:marBottom w:val="0"/>
      <w:divBdr>
        <w:top w:val="none" w:sz="0" w:space="0" w:color="auto"/>
        <w:left w:val="none" w:sz="0" w:space="0" w:color="auto"/>
        <w:bottom w:val="none" w:sz="0" w:space="0" w:color="auto"/>
        <w:right w:val="none" w:sz="0" w:space="0" w:color="auto"/>
      </w:divBdr>
    </w:div>
    <w:div w:id="1406754908">
      <w:bodyDiv w:val="1"/>
      <w:marLeft w:val="0"/>
      <w:marRight w:val="0"/>
      <w:marTop w:val="0"/>
      <w:marBottom w:val="0"/>
      <w:divBdr>
        <w:top w:val="none" w:sz="0" w:space="0" w:color="auto"/>
        <w:left w:val="none" w:sz="0" w:space="0" w:color="auto"/>
        <w:bottom w:val="none" w:sz="0" w:space="0" w:color="auto"/>
        <w:right w:val="none" w:sz="0" w:space="0" w:color="auto"/>
      </w:divBdr>
    </w:div>
    <w:div w:id="1483499187">
      <w:bodyDiv w:val="1"/>
      <w:marLeft w:val="0"/>
      <w:marRight w:val="0"/>
      <w:marTop w:val="0"/>
      <w:marBottom w:val="0"/>
      <w:divBdr>
        <w:top w:val="none" w:sz="0" w:space="0" w:color="auto"/>
        <w:left w:val="none" w:sz="0" w:space="0" w:color="auto"/>
        <w:bottom w:val="none" w:sz="0" w:space="0" w:color="auto"/>
        <w:right w:val="none" w:sz="0" w:space="0" w:color="auto"/>
      </w:divBdr>
    </w:div>
    <w:div w:id="1631939976">
      <w:bodyDiv w:val="1"/>
      <w:marLeft w:val="0"/>
      <w:marRight w:val="0"/>
      <w:marTop w:val="0"/>
      <w:marBottom w:val="0"/>
      <w:divBdr>
        <w:top w:val="none" w:sz="0" w:space="0" w:color="auto"/>
        <w:left w:val="none" w:sz="0" w:space="0" w:color="auto"/>
        <w:bottom w:val="none" w:sz="0" w:space="0" w:color="auto"/>
        <w:right w:val="none" w:sz="0" w:space="0" w:color="auto"/>
      </w:divBdr>
    </w:div>
    <w:div w:id="1694846089">
      <w:bodyDiv w:val="1"/>
      <w:marLeft w:val="0"/>
      <w:marRight w:val="0"/>
      <w:marTop w:val="0"/>
      <w:marBottom w:val="0"/>
      <w:divBdr>
        <w:top w:val="none" w:sz="0" w:space="0" w:color="auto"/>
        <w:left w:val="none" w:sz="0" w:space="0" w:color="auto"/>
        <w:bottom w:val="none" w:sz="0" w:space="0" w:color="auto"/>
        <w:right w:val="none" w:sz="0" w:space="0" w:color="auto"/>
      </w:divBdr>
    </w:div>
    <w:div w:id="1723674883">
      <w:bodyDiv w:val="1"/>
      <w:marLeft w:val="0"/>
      <w:marRight w:val="0"/>
      <w:marTop w:val="0"/>
      <w:marBottom w:val="0"/>
      <w:divBdr>
        <w:top w:val="none" w:sz="0" w:space="0" w:color="auto"/>
        <w:left w:val="none" w:sz="0" w:space="0" w:color="auto"/>
        <w:bottom w:val="none" w:sz="0" w:space="0" w:color="auto"/>
        <w:right w:val="none" w:sz="0" w:space="0" w:color="auto"/>
      </w:divBdr>
    </w:div>
    <w:div w:id="1754356638">
      <w:bodyDiv w:val="1"/>
      <w:marLeft w:val="0"/>
      <w:marRight w:val="0"/>
      <w:marTop w:val="0"/>
      <w:marBottom w:val="0"/>
      <w:divBdr>
        <w:top w:val="none" w:sz="0" w:space="0" w:color="auto"/>
        <w:left w:val="none" w:sz="0" w:space="0" w:color="auto"/>
        <w:bottom w:val="none" w:sz="0" w:space="0" w:color="auto"/>
        <w:right w:val="none" w:sz="0" w:space="0" w:color="auto"/>
      </w:divBdr>
    </w:div>
    <w:div w:id="1913662352">
      <w:bodyDiv w:val="1"/>
      <w:marLeft w:val="0"/>
      <w:marRight w:val="0"/>
      <w:marTop w:val="0"/>
      <w:marBottom w:val="0"/>
      <w:divBdr>
        <w:top w:val="none" w:sz="0" w:space="0" w:color="auto"/>
        <w:left w:val="none" w:sz="0" w:space="0" w:color="auto"/>
        <w:bottom w:val="none" w:sz="0" w:space="0" w:color="auto"/>
        <w:right w:val="none" w:sz="0" w:space="0" w:color="auto"/>
      </w:divBdr>
    </w:div>
    <w:div w:id="1976717798">
      <w:bodyDiv w:val="1"/>
      <w:marLeft w:val="0"/>
      <w:marRight w:val="0"/>
      <w:marTop w:val="0"/>
      <w:marBottom w:val="0"/>
      <w:divBdr>
        <w:top w:val="none" w:sz="0" w:space="0" w:color="auto"/>
        <w:left w:val="none" w:sz="0" w:space="0" w:color="auto"/>
        <w:bottom w:val="none" w:sz="0" w:space="0" w:color="auto"/>
        <w:right w:val="none" w:sz="0" w:space="0" w:color="auto"/>
      </w:divBdr>
    </w:div>
    <w:div w:id="1989507333">
      <w:bodyDiv w:val="1"/>
      <w:marLeft w:val="0"/>
      <w:marRight w:val="0"/>
      <w:marTop w:val="0"/>
      <w:marBottom w:val="0"/>
      <w:divBdr>
        <w:top w:val="none" w:sz="0" w:space="0" w:color="auto"/>
        <w:left w:val="none" w:sz="0" w:space="0" w:color="auto"/>
        <w:bottom w:val="none" w:sz="0" w:space="0" w:color="auto"/>
        <w:right w:val="none" w:sz="0" w:space="0" w:color="auto"/>
      </w:divBdr>
    </w:div>
    <w:div w:id="1989745488">
      <w:bodyDiv w:val="1"/>
      <w:marLeft w:val="0"/>
      <w:marRight w:val="0"/>
      <w:marTop w:val="0"/>
      <w:marBottom w:val="0"/>
      <w:divBdr>
        <w:top w:val="none" w:sz="0" w:space="0" w:color="auto"/>
        <w:left w:val="none" w:sz="0" w:space="0" w:color="auto"/>
        <w:bottom w:val="none" w:sz="0" w:space="0" w:color="auto"/>
        <w:right w:val="none" w:sz="0" w:space="0" w:color="auto"/>
      </w:divBdr>
    </w:div>
    <w:div w:id="2014604510">
      <w:bodyDiv w:val="1"/>
      <w:marLeft w:val="0"/>
      <w:marRight w:val="0"/>
      <w:marTop w:val="0"/>
      <w:marBottom w:val="0"/>
      <w:divBdr>
        <w:top w:val="none" w:sz="0" w:space="0" w:color="auto"/>
        <w:left w:val="none" w:sz="0" w:space="0" w:color="auto"/>
        <w:bottom w:val="none" w:sz="0" w:space="0" w:color="auto"/>
        <w:right w:val="none" w:sz="0" w:space="0" w:color="auto"/>
      </w:divBdr>
    </w:div>
    <w:div w:id="207889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economic@cs.onrc.ro" TargetMode="External"/><Relationship Id="rId21" Type="http://schemas.openxmlformats.org/officeDocument/2006/relationships/hyperlink" Target="mailto:catalina.golubov@bv.onrc.ro" TargetMode="External"/><Relationship Id="rId42" Type="http://schemas.openxmlformats.org/officeDocument/2006/relationships/hyperlink" Target="mailto:orcec@gj.onrc.ro" TargetMode="External"/><Relationship Id="rId47" Type="http://schemas.openxmlformats.org/officeDocument/2006/relationships/hyperlink" Target="mailto:economic@il.onrc.ro" TargetMode="External"/><Relationship Id="rId63" Type="http://schemas.openxmlformats.org/officeDocument/2006/relationships/hyperlink" Target="mailto:alina.culea@ph.onrc.ro" TargetMode="External"/><Relationship Id="rId68" Type="http://schemas.openxmlformats.org/officeDocument/2006/relationships/hyperlink" Target="mailto:orcgl@gl.onrc.ro" TargetMode="External"/><Relationship Id="rId16" Type="http://schemas.openxmlformats.org/officeDocument/2006/relationships/hyperlink" Target="mailto:orcbn@bn.onrc.ro" TargetMode="External"/><Relationship Id="rId11" Type="http://schemas.openxmlformats.org/officeDocument/2006/relationships/hyperlink" Target="mailto:economic@ag.onrc.ro" TargetMode="External"/><Relationship Id="rId32" Type="http://schemas.openxmlformats.org/officeDocument/2006/relationships/hyperlink" Target="mailto:florentina.ganescu@ct.onrc.ro" TargetMode="External"/><Relationship Id="rId37" Type="http://schemas.openxmlformats.org/officeDocument/2006/relationships/hyperlink" Target="mailto:orcgl@gl.onrc.ro" TargetMode="External"/><Relationship Id="rId53" Type="http://schemas.openxmlformats.org/officeDocument/2006/relationships/hyperlink" Target="mailto:dana.span@mm.onrc.ro" TargetMode="External"/><Relationship Id="rId58" Type="http://schemas.openxmlformats.org/officeDocument/2006/relationships/hyperlink" Target="mailto:orcgl@gl.onrc.ro" TargetMode="External"/><Relationship Id="rId74" Type="http://schemas.openxmlformats.org/officeDocument/2006/relationships/hyperlink" Target="mailto:orcgl@gl.onrc.ro" TargetMode="External"/><Relationship Id="rId79" Type="http://schemas.openxmlformats.org/officeDocument/2006/relationships/hyperlink" Target="mailto:economic@vl.onrc.ro" TargetMode="External"/><Relationship Id="rId5" Type="http://schemas.openxmlformats.org/officeDocument/2006/relationships/hyperlink" Target="mailto:onrc@onrc.ro" TargetMode="External"/><Relationship Id="rId61" Type="http://schemas.openxmlformats.org/officeDocument/2006/relationships/hyperlink" Target="mailto:alina.cutitoiu@ot.onrc.ro" TargetMode="External"/><Relationship Id="rId82" Type="http://schemas.openxmlformats.org/officeDocument/2006/relationships/theme" Target="theme/theme1.xml"/><Relationship Id="rId19" Type="http://schemas.openxmlformats.org/officeDocument/2006/relationships/hyperlink" Target="mailto:emanuel.luchian@bt.onrc.ro" TargetMode="External"/><Relationship Id="rId14" Type="http://schemas.openxmlformats.org/officeDocument/2006/relationships/hyperlink" Target="mailto:orcbh@bh.onrc.ro" TargetMode="External"/><Relationship Id="rId22" Type="http://schemas.openxmlformats.org/officeDocument/2006/relationships/hyperlink" Target="mailto:orcbr@br.onrc.ro" TargetMode="External"/><Relationship Id="rId27" Type="http://schemas.openxmlformats.org/officeDocument/2006/relationships/hyperlink" Target="mailto:orccl@cl.onrc.ro" TargetMode="External"/><Relationship Id="rId30" Type="http://schemas.openxmlformats.org/officeDocument/2006/relationships/hyperlink" Target="mailto:mihaela.gansca@cj.onrc.ro" TargetMode="External"/><Relationship Id="rId35" Type="http://schemas.openxmlformats.org/officeDocument/2006/relationships/hyperlink" Target="mailto:orcdb_ec@db.onrc.ro" TargetMode="External"/><Relationship Id="rId43" Type="http://schemas.openxmlformats.org/officeDocument/2006/relationships/hyperlink" Target="mailto:orcgl@gl.onrc.ro" TargetMode="External"/><Relationship Id="rId48" Type="http://schemas.openxmlformats.org/officeDocument/2006/relationships/hyperlink" Target="mailto:orcis@is.onrc.ro" TargetMode="External"/><Relationship Id="rId56" Type="http://schemas.openxmlformats.org/officeDocument/2006/relationships/hyperlink" Target="mailto:orcgl@gl.onrc.ro" TargetMode="External"/><Relationship Id="rId64" Type="http://schemas.openxmlformats.org/officeDocument/2006/relationships/hyperlink" Target="mailto:orcgl@gl.onrc.ro" TargetMode="External"/><Relationship Id="rId69" Type="http://schemas.openxmlformats.org/officeDocument/2006/relationships/hyperlink" Target="mailto:alina.aldea@sb.onrc.ro" TargetMode="External"/><Relationship Id="rId77" Type="http://schemas.openxmlformats.org/officeDocument/2006/relationships/hyperlink" Target="mailto:orcgl@gl.onrc.ro" TargetMode="External"/><Relationship Id="rId8" Type="http://schemas.openxmlformats.org/officeDocument/2006/relationships/hyperlink" Target="mailto:mihaela.popa@ab.onrc.ro" TargetMode="External"/><Relationship Id="rId51" Type="http://schemas.openxmlformats.org/officeDocument/2006/relationships/hyperlink" Target="mailto:maria.cazacu@if.onrc.ro" TargetMode="External"/><Relationship Id="rId72" Type="http://schemas.openxmlformats.org/officeDocument/2006/relationships/hyperlink" Target="mailto:orctr@tr.onrc.ro" TargetMode="External"/><Relationship Id="rId80" Type="http://schemas.openxmlformats.org/officeDocument/2006/relationships/hyperlink" Target="mailto:orcgl@gl.onrc.ro" TargetMode="External"/><Relationship Id="rId3" Type="http://schemas.openxmlformats.org/officeDocument/2006/relationships/settings" Target="settings.xml"/><Relationship Id="rId12" Type="http://schemas.openxmlformats.org/officeDocument/2006/relationships/hyperlink" Target="mailto:orcbc@bc.onrc.ro" TargetMode="External"/><Relationship Id="rId17" Type="http://schemas.openxmlformats.org/officeDocument/2006/relationships/hyperlink" Target="mailto:economic@bn.onrc.ro" TargetMode="External"/><Relationship Id="rId25" Type="http://schemas.openxmlformats.org/officeDocument/2006/relationships/hyperlink" Target="mailto:orccs@cs.onrc.ro" TargetMode="External"/><Relationship Id="rId33" Type="http://schemas.openxmlformats.org/officeDocument/2006/relationships/hyperlink" Target="mailto:orccv@cv.onrc.ro" TargetMode="External"/><Relationship Id="rId38" Type="http://schemas.openxmlformats.org/officeDocument/2006/relationships/hyperlink" Target="mailto:elena.enea@gl.onrc.ro" TargetMode="External"/><Relationship Id="rId46" Type="http://schemas.openxmlformats.org/officeDocument/2006/relationships/hyperlink" Target="mailto:orcgl@gl.onrc.ro" TargetMode="External"/><Relationship Id="rId59" Type="http://schemas.openxmlformats.org/officeDocument/2006/relationships/hyperlink" Target="mailto:economic@nt.onrc.ro" TargetMode="External"/><Relationship Id="rId67" Type="http://schemas.openxmlformats.org/officeDocument/2006/relationships/hyperlink" Target="mailto:florian.corb@sj.onrc.ro" TargetMode="External"/><Relationship Id="rId20" Type="http://schemas.openxmlformats.org/officeDocument/2006/relationships/hyperlink" Target="mailto:orcbv@bv.onrc.ro" TargetMode="External"/><Relationship Id="rId41" Type="http://schemas.openxmlformats.org/officeDocument/2006/relationships/hyperlink" Target="mailto:orcgl@gl.onrc.ro" TargetMode="External"/><Relationship Id="rId54" Type="http://schemas.openxmlformats.org/officeDocument/2006/relationships/hyperlink" Target="mailto:orcgl@gl.onrc.ro" TargetMode="External"/><Relationship Id="rId62" Type="http://schemas.openxmlformats.org/officeDocument/2006/relationships/hyperlink" Target="mailto:orcgl@gl.onrc.ro" TargetMode="External"/><Relationship Id="rId70" Type="http://schemas.openxmlformats.org/officeDocument/2006/relationships/hyperlink" Target="mailto:orcgl@gl.onrc.ro" TargetMode="External"/><Relationship Id="rId75" Type="http://schemas.openxmlformats.org/officeDocument/2006/relationships/hyperlink" Target="mailto:silvana.cernaianu@tm.onrc.ro" TargetMode="External"/><Relationship Id="rId1" Type="http://schemas.openxmlformats.org/officeDocument/2006/relationships/numbering" Target="numbering.xml"/><Relationship Id="rId6" Type="http://schemas.openxmlformats.org/officeDocument/2006/relationships/hyperlink" Target="mailto:orcb@b.onrc.ro" TargetMode="External"/><Relationship Id="rId15" Type="http://schemas.openxmlformats.org/officeDocument/2006/relationships/hyperlink" Target="mailto:adela.cartis@bh.onrc.ro" TargetMode="External"/><Relationship Id="rId23" Type="http://schemas.openxmlformats.org/officeDocument/2006/relationships/hyperlink" Target="mailto:gianina.radu@br.onrc.ro" TargetMode="External"/><Relationship Id="rId28" Type="http://schemas.openxmlformats.org/officeDocument/2006/relationships/hyperlink" Target="mailto:crina.sarov@cl.onrc.ro" TargetMode="External"/><Relationship Id="rId36" Type="http://schemas.openxmlformats.org/officeDocument/2006/relationships/hyperlink" Target="mailto:orcdj@dj.onrc.ro" TargetMode="External"/><Relationship Id="rId49" Type="http://schemas.openxmlformats.org/officeDocument/2006/relationships/hyperlink" Target="mailto:petronela.iluca@is.onrc.ro" TargetMode="External"/><Relationship Id="rId57" Type="http://schemas.openxmlformats.org/officeDocument/2006/relationships/hyperlink" Target="mailto:economic@ms.onrc.ro" TargetMode="External"/><Relationship Id="rId10" Type="http://schemas.openxmlformats.org/officeDocument/2006/relationships/hyperlink" Target="mailto:orcag@ag.onrc.ro" TargetMode="External"/><Relationship Id="rId31" Type="http://schemas.openxmlformats.org/officeDocument/2006/relationships/hyperlink" Target="mailto:orcct@ct.onrc.ro" TargetMode="External"/><Relationship Id="rId44" Type="http://schemas.openxmlformats.org/officeDocument/2006/relationships/hyperlink" Target="mailto:orcgl@gl.onrc.ro" TargetMode="External"/><Relationship Id="rId52" Type="http://schemas.openxmlformats.org/officeDocument/2006/relationships/hyperlink" Target="mailto:orcgl@gl.onrc.ro" TargetMode="External"/><Relationship Id="rId60" Type="http://schemas.openxmlformats.org/officeDocument/2006/relationships/hyperlink" Target="mailto:orcgl@gl.onrc.ro" TargetMode="External"/><Relationship Id="rId65" Type="http://schemas.openxmlformats.org/officeDocument/2006/relationships/hyperlink" Target="mailto:georgeta.barar@sm.onrc.ro" TargetMode="External"/><Relationship Id="rId73" Type="http://schemas.openxmlformats.org/officeDocument/2006/relationships/hyperlink" Target="mailto:orcec@tr.onrc.ro" TargetMode="External"/><Relationship Id="rId78" Type="http://schemas.openxmlformats.org/officeDocument/2006/relationships/hyperlink" Target="mailto:orcgl@gl.onrc.ro"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rcar@ar.onrc.ro" TargetMode="External"/><Relationship Id="rId13" Type="http://schemas.openxmlformats.org/officeDocument/2006/relationships/hyperlink" Target="mailto:economic@bc.onrc.ro" TargetMode="External"/><Relationship Id="rId18" Type="http://schemas.openxmlformats.org/officeDocument/2006/relationships/hyperlink" Target="mailto:orcbt@bt.onrc.ro" TargetMode="External"/><Relationship Id="rId39" Type="http://schemas.openxmlformats.org/officeDocument/2006/relationships/hyperlink" Target="mailto:orcgl@gl.onrc.ro" TargetMode="External"/><Relationship Id="rId34" Type="http://schemas.openxmlformats.org/officeDocument/2006/relationships/hyperlink" Target="mailto:orcdb@db.onrc.ro" TargetMode="External"/><Relationship Id="rId50" Type="http://schemas.openxmlformats.org/officeDocument/2006/relationships/hyperlink" Target="mailto:orcgl@gl.onrc.ro" TargetMode="External"/><Relationship Id="rId55" Type="http://schemas.openxmlformats.org/officeDocument/2006/relationships/hyperlink" Target="mailto:mpopescu@mh.onrc.ro" TargetMode="External"/><Relationship Id="rId76" Type="http://schemas.openxmlformats.org/officeDocument/2006/relationships/hyperlink" Target="mailto:orcgl@gl.onrc.ro" TargetMode="External"/><Relationship Id="rId7" Type="http://schemas.openxmlformats.org/officeDocument/2006/relationships/hyperlink" Target="mailto:orcab@ab.onrc.ro" TargetMode="External"/><Relationship Id="rId71" Type="http://schemas.openxmlformats.org/officeDocument/2006/relationships/hyperlink" Target="mailto:ionela.olaru@sv.onrc.ro" TargetMode="External"/><Relationship Id="rId2" Type="http://schemas.openxmlformats.org/officeDocument/2006/relationships/styles" Target="styles.xml"/><Relationship Id="rId29" Type="http://schemas.openxmlformats.org/officeDocument/2006/relationships/hyperlink" Target="mailto:orccj@cj.onrc.ro" TargetMode="External"/><Relationship Id="rId24" Type="http://schemas.openxmlformats.org/officeDocument/2006/relationships/hyperlink" Target="mailto:orcbz@bz.onrc.ro" TargetMode="External"/><Relationship Id="rId40" Type="http://schemas.openxmlformats.org/officeDocument/2006/relationships/hyperlink" Target="mailto:economic@gr.onrc.ro" TargetMode="External"/><Relationship Id="rId45" Type="http://schemas.openxmlformats.org/officeDocument/2006/relationships/hyperlink" Target="mailto:cristina.pascu@hd.onrc.ro" TargetMode="External"/><Relationship Id="rId66" Type="http://schemas.openxmlformats.org/officeDocument/2006/relationships/hyperlink" Target="mailto:orcgl@gl.onrc.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49</Pages>
  <Words>15379</Words>
  <Characters>89199</Characters>
  <Application>Microsoft Office Word</Application>
  <DocSecurity>0</DocSecurity>
  <Lines>743</Lines>
  <Paragraphs>208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Iliescu</dc:creator>
  <cp:keywords/>
  <dc:description/>
  <cp:lastModifiedBy>Simona Zimbreșteanu</cp:lastModifiedBy>
  <cp:revision>4</cp:revision>
  <cp:lastPrinted>2025-11-21T10:41:00Z</cp:lastPrinted>
  <dcterms:created xsi:type="dcterms:W3CDTF">2025-11-21T10:30:00Z</dcterms:created>
  <dcterms:modified xsi:type="dcterms:W3CDTF">2025-11-24T12:51:00Z</dcterms:modified>
</cp:coreProperties>
</file>